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73CCE" w14:textId="2DFA648A" w:rsidR="00C125CF" w:rsidRPr="003F1CDB" w:rsidRDefault="00C125CF" w:rsidP="005C1786">
      <w:pPr>
        <w:spacing w:after="0" w:line="480" w:lineRule="auto"/>
        <w:rPr>
          <w:rFonts w:ascii="Arial" w:hAnsi="Arial" w:cs="Arial"/>
          <w:b/>
          <w:sz w:val="28"/>
          <w:szCs w:val="28"/>
          <w:lang w:val="en-US"/>
        </w:rPr>
      </w:pPr>
    </w:p>
    <w:p w14:paraId="54A73CCF" w14:textId="0FE83C20" w:rsidR="002052A7" w:rsidRPr="00956803" w:rsidRDefault="00C125CF" w:rsidP="00956803">
      <w:pPr>
        <w:spacing w:after="0" w:line="240" w:lineRule="auto"/>
        <w:jc w:val="center"/>
        <w:rPr>
          <w:b/>
          <w:sz w:val="28"/>
          <w:szCs w:val="28"/>
          <w:lang w:val="en-US"/>
        </w:rPr>
      </w:pPr>
      <w:bookmarkStart w:id="0" w:name="_Hlk513156552"/>
      <w:r w:rsidRPr="00956803">
        <w:rPr>
          <w:b/>
          <w:sz w:val="28"/>
          <w:szCs w:val="28"/>
          <w:lang w:val="en-US"/>
        </w:rPr>
        <w:t>‘</w:t>
      </w:r>
      <w:r w:rsidR="006E1134" w:rsidRPr="00C76289">
        <w:rPr>
          <w:b/>
          <w:sz w:val="32"/>
          <w:szCs w:val="32"/>
          <w:lang w:val="en-US"/>
        </w:rPr>
        <w:t>Rediscovering meaning when entering</w:t>
      </w:r>
      <w:r w:rsidR="006E3DCB" w:rsidRPr="00C76289">
        <w:rPr>
          <w:b/>
          <w:sz w:val="32"/>
          <w:szCs w:val="32"/>
          <w:lang w:val="en-US"/>
        </w:rPr>
        <w:t xml:space="preserve"> </w:t>
      </w:r>
      <w:r w:rsidR="00766D40" w:rsidRPr="00C76289">
        <w:rPr>
          <w:b/>
          <w:sz w:val="32"/>
          <w:szCs w:val="32"/>
          <w:lang w:val="en-US"/>
        </w:rPr>
        <w:t>‘older age’</w:t>
      </w:r>
      <w:r w:rsidRPr="00C76289">
        <w:rPr>
          <w:b/>
          <w:sz w:val="32"/>
          <w:szCs w:val="32"/>
          <w:lang w:val="en-US"/>
        </w:rPr>
        <w:t xml:space="preserve">: A </w:t>
      </w:r>
      <w:r w:rsidR="006E1134" w:rsidRPr="00C76289">
        <w:rPr>
          <w:b/>
          <w:sz w:val="32"/>
          <w:szCs w:val="32"/>
          <w:lang w:val="en-US"/>
        </w:rPr>
        <w:t xml:space="preserve">counseling case study based on </w:t>
      </w:r>
      <w:r w:rsidR="00406420" w:rsidRPr="00C76289">
        <w:rPr>
          <w:b/>
          <w:sz w:val="32"/>
          <w:szCs w:val="32"/>
          <w:lang w:val="en-US"/>
        </w:rPr>
        <w:t xml:space="preserve">a </w:t>
      </w:r>
      <w:r w:rsidRPr="00C76289">
        <w:rPr>
          <w:b/>
          <w:sz w:val="32"/>
          <w:szCs w:val="32"/>
          <w:lang w:val="en-US"/>
        </w:rPr>
        <w:t>lifespan development</w:t>
      </w:r>
      <w:r w:rsidR="006E1134" w:rsidRPr="00C76289">
        <w:rPr>
          <w:b/>
          <w:sz w:val="32"/>
          <w:szCs w:val="32"/>
          <w:lang w:val="en-US"/>
        </w:rPr>
        <w:t xml:space="preserve"> and</w:t>
      </w:r>
      <w:r w:rsidRPr="00C76289">
        <w:rPr>
          <w:b/>
          <w:sz w:val="32"/>
          <w:szCs w:val="32"/>
          <w:lang w:val="en-US"/>
        </w:rPr>
        <w:t xml:space="preserve"> a pluralistic </w:t>
      </w:r>
      <w:r w:rsidR="006E1134" w:rsidRPr="00C76289">
        <w:rPr>
          <w:b/>
          <w:sz w:val="32"/>
          <w:szCs w:val="32"/>
          <w:lang w:val="en-US"/>
        </w:rPr>
        <w:t>approach</w:t>
      </w:r>
      <w:r w:rsidRPr="00C76289">
        <w:rPr>
          <w:b/>
          <w:sz w:val="32"/>
          <w:szCs w:val="32"/>
          <w:lang w:val="en-US"/>
        </w:rPr>
        <w:t>’</w:t>
      </w:r>
      <w:bookmarkEnd w:id="0"/>
      <w:r w:rsidR="00793789" w:rsidRPr="00C76289">
        <w:rPr>
          <w:rStyle w:val="FootnoteReference"/>
          <w:b/>
          <w:sz w:val="32"/>
          <w:szCs w:val="32"/>
          <w:lang w:val="en-US"/>
        </w:rPr>
        <w:footnoteReference w:id="1"/>
      </w:r>
    </w:p>
    <w:p w14:paraId="5B5754EA" w14:textId="77777777" w:rsidR="005C1786" w:rsidRPr="00956803" w:rsidRDefault="005C1786" w:rsidP="002052A7">
      <w:pPr>
        <w:spacing w:after="0" w:line="480" w:lineRule="auto"/>
        <w:jc w:val="center"/>
        <w:rPr>
          <w:b/>
          <w:sz w:val="28"/>
          <w:szCs w:val="28"/>
          <w:lang w:val="en-US"/>
        </w:rPr>
      </w:pPr>
    </w:p>
    <w:p w14:paraId="2B4EDF55" w14:textId="2D038049" w:rsidR="0013769E" w:rsidRPr="00956803" w:rsidRDefault="0013769E" w:rsidP="0013769E">
      <w:pPr>
        <w:spacing w:after="0" w:line="240" w:lineRule="auto"/>
        <w:jc w:val="center"/>
        <w:rPr>
          <w:i/>
          <w:sz w:val="28"/>
          <w:szCs w:val="28"/>
          <w:lang w:val="en-US"/>
        </w:rPr>
      </w:pPr>
      <w:r w:rsidRPr="00956803">
        <w:rPr>
          <w:i/>
          <w:sz w:val="28"/>
          <w:szCs w:val="28"/>
          <w:lang w:val="en-US"/>
        </w:rPr>
        <w:t>By Nicholas P. Sarantakis, Senior Lecturer in Counselling Psychology, University of Northampton</w:t>
      </w:r>
    </w:p>
    <w:p w14:paraId="54A73CDA" w14:textId="0630C879" w:rsidR="002021F8" w:rsidRPr="00956803" w:rsidRDefault="005C1786" w:rsidP="005C1786">
      <w:pPr>
        <w:spacing w:after="0" w:line="240" w:lineRule="auto"/>
        <w:jc w:val="center"/>
        <w:rPr>
          <w:i/>
          <w:sz w:val="28"/>
          <w:szCs w:val="28"/>
          <w:lang w:val="en-US"/>
        </w:rPr>
      </w:pPr>
      <w:r w:rsidRPr="00956803">
        <w:rPr>
          <w:i/>
          <w:sz w:val="28"/>
          <w:szCs w:val="28"/>
          <w:lang w:val="en-US"/>
        </w:rPr>
        <w:t>www.nicholassarantakis.com</w:t>
      </w:r>
    </w:p>
    <w:p w14:paraId="54A73CDB" w14:textId="77777777" w:rsidR="002021F8" w:rsidRPr="00956803" w:rsidRDefault="002021F8" w:rsidP="00AA7521">
      <w:pPr>
        <w:spacing w:after="0" w:line="480" w:lineRule="auto"/>
        <w:jc w:val="center"/>
        <w:rPr>
          <w:rFonts w:ascii="Arial" w:hAnsi="Arial" w:cs="Arial"/>
          <w:b/>
          <w:sz w:val="24"/>
          <w:szCs w:val="24"/>
          <w:lang w:val="en-US"/>
        </w:rPr>
      </w:pPr>
    </w:p>
    <w:p w14:paraId="54A73CDF" w14:textId="77777777" w:rsidR="002052A7" w:rsidRPr="00956803" w:rsidRDefault="002052A7" w:rsidP="00956803">
      <w:pPr>
        <w:spacing w:after="0" w:line="480" w:lineRule="auto"/>
        <w:rPr>
          <w:rFonts w:ascii="Arial" w:hAnsi="Arial" w:cs="Arial"/>
          <w:b/>
          <w:sz w:val="24"/>
          <w:szCs w:val="24"/>
          <w:lang w:val="en-US"/>
        </w:rPr>
      </w:pPr>
    </w:p>
    <w:p w14:paraId="54A73CE0" w14:textId="77777777" w:rsidR="006A4409" w:rsidRPr="00956803" w:rsidRDefault="006A4409" w:rsidP="00AA7521">
      <w:pPr>
        <w:spacing w:after="0" w:line="480" w:lineRule="auto"/>
        <w:jc w:val="center"/>
        <w:rPr>
          <w:rFonts w:ascii="Arial" w:hAnsi="Arial" w:cs="Arial"/>
          <w:b/>
          <w:sz w:val="24"/>
          <w:szCs w:val="24"/>
          <w:lang w:val="en-US"/>
        </w:rPr>
      </w:pPr>
      <w:r w:rsidRPr="00956803">
        <w:rPr>
          <w:rFonts w:ascii="Arial" w:hAnsi="Arial" w:cs="Arial"/>
          <w:b/>
          <w:sz w:val="24"/>
          <w:szCs w:val="24"/>
          <w:lang w:val="en-US"/>
        </w:rPr>
        <w:t>Abstract</w:t>
      </w:r>
    </w:p>
    <w:p w14:paraId="54A73CE2" w14:textId="45326118" w:rsidR="008F1F19" w:rsidRPr="00956803" w:rsidRDefault="008F1F19" w:rsidP="00AA7521">
      <w:pPr>
        <w:spacing w:after="0" w:line="480" w:lineRule="auto"/>
        <w:rPr>
          <w:rFonts w:ascii="Arial" w:hAnsi="Arial" w:cs="Arial"/>
          <w:sz w:val="24"/>
          <w:szCs w:val="24"/>
          <w:lang w:val="en-US"/>
        </w:rPr>
      </w:pPr>
      <w:r w:rsidRPr="00956803">
        <w:rPr>
          <w:rFonts w:ascii="Arial" w:hAnsi="Arial" w:cs="Arial"/>
          <w:sz w:val="24"/>
          <w:szCs w:val="24"/>
          <w:lang w:val="en-US"/>
        </w:rPr>
        <w:t xml:space="preserve">The entrance to </w:t>
      </w:r>
      <w:r w:rsidR="00406420" w:rsidRPr="00956803">
        <w:rPr>
          <w:rFonts w:ascii="Arial" w:hAnsi="Arial" w:cs="Arial"/>
          <w:sz w:val="24"/>
          <w:szCs w:val="24"/>
          <w:lang w:val="en-US"/>
        </w:rPr>
        <w:t>‘older age’</w:t>
      </w:r>
      <w:r w:rsidRPr="00956803">
        <w:rPr>
          <w:rFonts w:ascii="Arial" w:hAnsi="Arial" w:cs="Arial"/>
          <w:sz w:val="24"/>
          <w:szCs w:val="24"/>
          <w:lang w:val="en-US"/>
        </w:rPr>
        <w:t xml:space="preserve"> is a life transition that has significant emotional and identity repercussions</w:t>
      </w:r>
      <w:r w:rsidR="00451E70" w:rsidRPr="00956803">
        <w:rPr>
          <w:rFonts w:ascii="Arial" w:hAnsi="Arial" w:cs="Arial"/>
          <w:sz w:val="24"/>
          <w:szCs w:val="24"/>
          <w:lang w:val="en-US"/>
        </w:rPr>
        <w:t xml:space="preserve"> for individuals.</w:t>
      </w:r>
      <w:r w:rsidRPr="00956803">
        <w:rPr>
          <w:rFonts w:ascii="Arial" w:hAnsi="Arial" w:cs="Arial"/>
          <w:sz w:val="24"/>
          <w:szCs w:val="24"/>
          <w:lang w:val="en-US"/>
        </w:rPr>
        <w:t xml:space="preserve"> </w:t>
      </w:r>
      <w:r w:rsidR="003354DA" w:rsidRPr="00956803">
        <w:rPr>
          <w:rFonts w:ascii="Arial" w:hAnsi="Arial" w:cs="Arial"/>
          <w:sz w:val="24"/>
          <w:szCs w:val="24"/>
          <w:lang w:val="en-US"/>
        </w:rPr>
        <w:t xml:space="preserve">Even though the </w:t>
      </w:r>
      <w:r w:rsidR="009510BE" w:rsidRPr="00956803">
        <w:rPr>
          <w:rFonts w:ascii="Arial" w:hAnsi="Arial" w:cs="Arial"/>
          <w:sz w:val="24"/>
          <w:szCs w:val="24"/>
          <w:lang w:val="en-US"/>
        </w:rPr>
        <w:t xml:space="preserve">recent </w:t>
      </w:r>
      <w:r w:rsidR="003354DA" w:rsidRPr="00956803">
        <w:rPr>
          <w:rFonts w:ascii="Arial" w:hAnsi="Arial" w:cs="Arial"/>
          <w:sz w:val="24"/>
          <w:szCs w:val="24"/>
          <w:lang w:val="en-US"/>
        </w:rPr>
        <w:t>scholarly</w:t>
      </w:r>
      <w:r w:rsidR="009510BE" w:rsidRPr="00956803">
        <w:rPr>
          <w:rFonts w:ascii="Arial" w:hAnsi="Arial" w:cs="Arial"/>
          <w:sz w:val="24"/>
          <w:szCs w:val="24"/>
          <w:lang w:val="en-US"/>
        </w:rPr>
        <w:t xml:space="preserve"> and research</w:t>
      </w:r>
      <w:r w:rsidR="003354DA" w:rsidRPr="00956803">
        <w:rPr>
          <w:rFonts w:ascii="Arial" w:hAnsi="Arial" w:cs="Arial"/>
          <w:sz w:val="24"/>
          <w:szCs w:val="24"/>
          <w:lang w:val="en-US"/>
        </w:rPr>
        <w:t xml:space="preserve"> literature</w:t>
      </w:r>
      <w:r w:rsidRPr="00956803">
        <w:rPr>
          <w:rFonts w:ascii="Arial" w:hAnsi="Arial" w:cs="Arial"/>
          <w:sz w:val="24"/>
          <w:szCs w:val="24"/>
          <w:lang w:val="en-US"/>
        </w:rPr>
        <w:t xml:space="preserve"> has </w:t>
      </w:r>
      <w:r w:rsidR="009510BE" w:rsidRPr="00956803">
        <w:rPr>
          <w:rFonts w:ascii="Arial" w:hAnsi="Arial" w:cs="Arial"/>
          <w:sz w:val="24"/>
          <w:szCs w:val="24"/>
          <w:lang w:val="en-US"/>
        </w:rPr>
        <w:t xml:space="preserve">been increasingly investigating this area of psychotherapy, </w:t>
      </w:r>
      <w:r w:rsidR="00451E70" w:rsidRPr="00956803">
        <w:rPr>
          <w:rFonts w:ascii="Arial" w:hAnsi="Arial" w:cs="Arial"/>
          <w:sz w:val="24"/>
          <w:szCs w:val="24"/>
          <w:lang w:val="en-US"/>
        </w:rPr>
        <w:t xml:space="preserve">this </w:t>
      </w:r>
      <w:r w:rsidR="009510BE" w:rsidRPr="00956803">
        <w:rPr>
          <w:rFonts w:ascii="Arial" w:hAnsi="Arial" w:cs="Arial"/>
          <w:sz w:val="24"/>
          <w:szCs w:val="24"/>
          <w:lang w:val="en-US"/>
        </w:rPr>
        <w:t xml:space="preserve">is often approached </w:t>
      </w:r>
      <w:r w:rsidR="00451E70" w:rsidRPr="00956803">
        <w:rPr>
          <w:rFonts w:ascii="Arial" w:hAnsi="Arial" w:cs="Arial"/>
          <w:sz w:val="24"/>
          <w:szCs w:val="24"/>
          <w:lang w:val="en-US"/>
        </w:rPr>
        <w:t xml:space="preserve">from a ‘life review’ perspective </w:t>
      </w:r>
      <w:r w:rsidR="001B7F50" w:rsidRPr="00956803">
        <w:rPr>
          <w:rFonts w:ascii="Arial" w:hAnsi="Arial" w:cs="Arial"/>
          <w:sz w:val="24"/>
          <w:szCs w:val="24"/>
          <w:lang w:val="en-US"/>
        </w:rPr>
        <w:t xml:space="preserve">that </w:t>
      </w:r>
      <w:r w:rsidR="00514901" w:rsidRPr="00956803">
        <w:rPr>
          <w:rFonts w:ascii="Arial" w:hAnsi="Arial" w:cs="Arial"/>
          <w:sz w:val="24"/>
          <w:szCs w:val="24"/>
          <w:lang w:val="en-US"/>
        </w:rPr>
        <w:t xml:space="preserve">tends to view meaning and fulfillment in older age as deriving more from the </w:t>
      </w:r>
      <w:r w:rsidR="001E3223" w:rsidRPr="00956803">
        <w:rPr>
          <w:rFonts w:ascii="Arial" w:hAnsi="Arial" w:cs="Arial"/>
          <w:sz w:val="24"/>
          <w:szCs w:val="24"/>
          <w:lang w:val="en-US"/>
        </w:rPr>
        <w:t>person</w:t>
      </w:r>
      <w:r w:rsidR="00514901" w:rsidRPr="00956803">
        <w:rPr>
          <w:rFonts w:ascii="Arial" w:hAnsi="Arial" w:cs="Arial"/>
          <w:sz w:val="24"/>
          <w:szCs w:val="24"/>
          <w:lang w:val="en-US"/>
        </w:rPr>
        <w:t xml:space="preserve">’s past, rather </w:t>
      </w:r>
      <w:r w:rsidR="001E3223" w:rsidRPr="00956803">
        <w:rPr>
          <w:rFonts w:ascii="Arial" w:hAnsi="Arial" w:cs="Arial"/>
          <w:sz w:val="24"/>
          <w:szCs w:val="24"/>
          <w:lang w:val="en-US"/>
        </w:rPr>
        <w:t xml:space="preserve">than </w:t>
      </w:r>
      <w:r w:rsidR="00514901" w:rsidRPr="00956803">
        <w:rPr>
          <w:rFonts w:ascii="Arial" w:hAnsi="Arial" w:cs="Arial"/>
          <w:sz w:val="24"/>
          <w:szCs w:val="24"/>
          <w:lang w:val="en-US"/>
        </w:rPr>
        <w:t>their present life</w:t>
      </w:r>
      <w:r w:rsidR="00451E70" w:rsidRPr="00956803">
        <w:rPr>
          <w:rFonts w:ascii="Arial" w:hAnsi="Arial" w:cs="Arial"/>
          <w:sz w:val="24"/>
          <w:szCs w:val="24"/>
          <w:lang w:val="en-US"/>
        </w:rPr>
        <w:t xml:space="preserve">. </w:t>
      </w:r>
      <w:r w:rsidR="001E3223" w:rsidRPr="00956803">
        <w:rPr>
          <w:rFonts w:ascii="Arial" w:hAnsi="Arial" w:cs="Arial"/>
          <w:sz w:val="24"/>
          <w:szCs w:val="24"/>
          <w:lang w:val="en-US"/>
        </w:rPr>
        <w:t xml:space="preserve">The </w:t>
      </w:r>
      <w:r w:rsidR="00094290" w:rsidRPr="00956803">
        <w:rPr>
          <w:rFonts w:ascii="Arial" w:hAnsi="Arial" w:cs="Arial"/>
          <w:sz w:val="24"/>
          <w:szCs w:val="24"/>
          <w:lang w:val="en-US"/>
        </w:rPr>
        <w:t>case</w:t>
      </w:r>
      <w:r w:rsidR="00451E70" w:rsidRPr="00956803">
        <w:rPr>
          <w:rFonts w:ascii="Arial" w:hAnsi="Arial" w:cs="Arial"/>
          <w:sz w:val="24"/>
          <w:szCs w:val="24"/>
          <w:lang w:val="en-US"/>
        </w:rPr>
        <w:t xml:space="preserve"> study</w:t>
      </w:r>
      <w:r w:rsidR="001E3223" w:rsidRPr="00956803">
        <w:rPr>
          <w:rFonts w:ascii="Arial" w:hAnsi="Arial" w:cs="Arial"/>
          <w:sz w:val="24"/>
          <w:szCs w:val="24"/>
          <w:lang w:val="en-US"/>
        </w:rPr>
        <w:t xml:space="preserve"> in hand</w:t>
      </w:r>
      <w:r w:rsidR="00451E70" w:rsidRPr="00956803">
        <w:rPr>
          <w:rFonts w:ascii="Arial" w:hAnsi="Arial" w:cs="Arial"/>
          <w:sz w:val="24"/>
          <w:szCs w:val="24"/>
          <w:lang w:val="en-US"/>
        </w:rPr>
        <w:t xml:space="preserve"> explores the therapeutic encounter with a client at this stage of life from a lifespan development </w:t>
      </w:r>
      <w:r w:rsidR="00DD0BDF" w:rsidRPr="00956803">
        <w:rPr>
          <w:rFonts w:ascii="Arial" w:hAnsi="Arial" w:cs="Arial"/>
          <w:sz w:val="24"/>
          <w:szCs w:val="24"/>
          <w:lang w:val="en-US"/>
        </w:rPr>
        <w:t xml:space="preserve">and pluralistic </w:t>
      </w:r>
      <w:r w:rsidR="00451E70" w:rsidRPr="00956803">
        <w:rPr>
          <w:rFonts w:ascii="Arial" w:hAnsi="Arial" w:cs="Arial"/>
          <w:sz w:val="24"/>
          <w:szCs w:val="24"/>
          <w:lang w:val="en-US"/>
        </w:rPr>
        <w:t>perspective</w:t>
      </w:r>
      <w:r w:rsidR="00DD0BDF" w:rsidRPr="00956803">
        <w:rPr>
          <w:rFonts w:ascii="Arial" w:hAnsi="Arial" w:cs="Arial"/>
          <w:sz w:val="24"/>
          <w:szCs w:val="24"/>
          <w:lang w:val="en-US"/>
        </w:rPr>
        <w:t>,</w:t>
      </w:r>
      <w:r w:rsidR="00451E70" w:rsidRPr="00956803">
        <w:rPr>
          <w:rFonts w:ascii="Arial" w:hAnsi="Arial" w:cs="Arial"/>
          <w:sz w:val="24"/>
          <w:szCs w:val="24"/>
          <w:lang w:val="en-US"/>
        </w:rPr>
        <w:t xml:space="preserve"> which emphasi</w:t>
      </w:r>
      <w:r w:rsidR="002A4161" w:rsidRPr="00956803">
        <w:rPr>
          <w:rFonts w:ascii="Arial" w:hAnsi="Arial" w:cs="Arial"/>
          <w:sz w:val="24"/>
          <w:szCs w:val="24"/>
          <w:lang w:val="en-US"/>
        </w:rPr>
        <w:t>z</w:t>
      </w:r>
      <w:r w:rsidR="00451E70" w:rsidRPr="00956803">
        <w:rPr>
          <w:rFonts w:ascii="Arial" w:hAnsi="Arial" w:cs="Arial"/>
          <w:sz w:val="24"/>
          <w:szCs w:val="24"/>
          <w:lang w:val="en-US"/>
        </w:rPr>
        <w:t>es the potential for growth and meaning in later age, based on the client’s constructive reflection on th</w:t>
      </w:r>
      <w:r w:rsidR="001E3223" w:rsidRPr="00956803">
        <w:rPr>
          <w:rFonts w:ascii="Arial" w:hAnsi="Arial" w:cs="Arial"/>
          <w:sz w:val="24"/>
          <w:szCs w:val="24"/>
          <w:lang w:val="en-US"/>
        </w:rPr>
        <w:t>eir accumulated life experience and the empowerment of</w:t>
      </w:r>
      <w:r w:rsidR="00024488" w:rsidRPr="00956803">
        <w:rPr>
          <w:rFonts w:ascii="Arial" w:hAnsi="Arial" w:cs="Arial"/>
          <w:sz w:val="24"/>
          <w:szCs w:val="24"/>
          <w:lang w:val="en-US"/>
        </w:rPr>
        <w:t xml:space="preserve"> their own agency and drive</w:t>
      </w:r>
      <w:r w:rsidR="001E3223" w:rsidRPr="00956803">
        <w:rPr>
          <w:rFonts w:ascii="Arial" w:hAnsi="Arial" w:cs="Arial"/>
          <w:sz w:val="24"/>
          <w:szCs w:val="24"/>
          <w:lang w:val="en-US"/>
        </w:rPr>
        <w:t>.</w:t>
      </w:r>
      <w:r w:rsidR="00DD0BDF" w:rsidRPr="00956803">
        <w:rPr>
          <w:rFonts w:ascii="Arial" w:hAnsi="Arial" w:cs="Arial"/>
          <w:sz w:val="24"/>
          <w:szCs w:val="24"/>
          <w:lang w:val="en-US"/>
        </w:rPr>
        <w:t xml:space="preserve"> </w:t>
      </w:r>
      <w:r w:rsidR="00024488" w:rsidRPr="00956803">
        <w:rPr>
          <w:rFonts w:ascii="Arial" w:hAnsi="Arial" w:cs="Arial"/>
          <w:sz w:val="24"/>
          <w:szCs w:val="24"/>
          <w:lang w:val="en-US"/>
        </w:rPr>
        <w:t>Thus, t</w:t>
      </w:r>
      <w:r w:rsidR="00DD0BDF" w:rsidRPr="00956803">
        <w:rPr>
          <w:rFonts w:ascii="Arial" w:hAnsi="Arial" w:cs="Arial"/>
          <w:sz w:val="24"/>
          <w:szCs w:val="24"/>
          <w:lang w:val="en-US"/>
        </w:rPr>
        <w:t xml:space="preserve">he ‘lifeline exercise’ is used creatively by drawing on the client’s </w:t>
      </w:r>
      <w:r w:rsidR="00432137" w:rsidRPr="00956803">
        <w:rPr>
          <w:rFonts w:ascii="Arial" w:hAnsi="Arial" w:cs="Arial"/>
          <w:sz w:val="24"/>
          <w:szCs w:val="24"/>
          <w:lang w:val="en-US"/>
        </w:rPr>
        <w:t xml:space="preserve">fondness for drawing and </w:t>
      </w:r>
      <w:r w:rsidR="001B7F50" w:rsidRPr="00956803">
        <w:rPr>
          <w:rFonts w:ascii="Arial" w:hAnsi="Arial" w:cs="Arial"/>
          <w:sz w:val="24"/>
          <w:szCs w:val="24"/>
          <w:lang w:val="en-US"/>
        </w:rPr>
        <w:t xml:space="preserve">her lifelong </w:t>
      </w:r>
      <w:r w:rsidR="00432137" w:rsidRPr="00956803">
        <w:rPr>
          <w:rFonts w:ascii="Arial" w:hAnsi="Arial" w:cs="Arial"/>
          <w:sz w:val="24"/>
          <w:szCs w:val="24"/>
          <w:lang w:val="en-US"/>
        </w:rPr>
        <w:t xml:space="preserve">connection with the </w:t>
      </w:r>
      <w:r w:rsidR="001B7F50" w:rsidRPr="00956803">
        <w:rPr>
          <w:rFonts w:ascii="Arial" w:hAnsi="Arial" w:cs="Arial"/>
          <w:sz w:val="24"/>
          <w:szCs w:val="24"/>
          <w:lang w:val="en-US"/>
        </w:rPr>
        <w:t xml:space="preserve">ocean as a point of emotional reference. </w:t>
      </w:r>
      <w:r w:rsidR="00451E70" w:rsidRPr="00956803">
        <w:rPr>
          <w:rFonts w:ascii="Arial" w:hAnsi="Arial" w:cs="Arial"/>
          <w:sz w:val="24"/>
          <w:szCs w:val="24"/>
          <w:lang w:val="en-US"/>
        </w:rPr>
        <w:t xml:space="preserve"> T</w:t>
      </w:r>
      <w:r w:rsidR="00DD0BDF" w:rsidRPr="00956803">
        <w:rPr>
          <w:rFonts w:ascii="Arial" w:hAnsi="Arial" w:cs="Arial"/>
          <w:sz w:val="24"/>
          <w:szCs w:val="24"/>
          <w:lang w:val="en-US"/>
        </w:rPr>
        <w:t xml:space="preserve">he </w:t>
      </w:r>
      <w:r w:rsidR="00716956" w:rsidRPr="00956803">
        <w:rPr>
          <w:rFonts w:ascii="Arial" w:hAnsi="Arial" w:cs="Arial"/>
          <w:sz w:val="24"/>
          <w:szCs w:val="24"/>
          <w:lang w:val="en-US"/>
        </w:rPr>
        <w:t xml:space="preserve">case </w:t>
      </w:r>
      <w:r w:rsidR="00DD0BDF" w:rsidRPr="00956803">
        <w:rPr>
          <w:rFonts w:ascii="Arial" w:hAnsi="Arial" w:cs="Arial"/>
          <w:sz w:val="24"/>
          <w:szCs w:val="24"/>
          <w:lang w:val="en-US"/>
        </w:rPr>
        <w:t xml:space="preserve">study argues that the </w:t>
      </w:r>
      <w:r w:rsidR="00D905BD" w:rsidRPr="00956803">
        <w:rPr>
          <w:rFonts w:ascii="Arial" w:hAnsi="Arial" w:cs="Arial"/>
          <w:sz w:val="24"/>
          <w:szCs w:val="24"/>
          <w:lang w:val="en-US"/>
        </w:rPr>
        <w:t xml:space="preserve">particular </w:t>
      </w:r>
      <w:r w:rsidR="00DD0BDF" w:rsidRPr="00956803">
        <w:rPr>
          <w:rFonts w:ascii="Arial" w:hAnsi="Arial" w:cs="Arial"/>
          <w:sz w:val="24"/>
          <w:szCs w:val="24"/>
          <w:lang w:val="en-US"/>
        </w:rPr>
        <w:t xml:space="preserve">client </w:t>
      </w:r>
      <w:r w:rsidR="00DD0BDF" w:rsidRPr="00956803">
        <w:rPr>
          <w:rFonts w:ascii="Arial" w:hAnsi="Arial" w:cs="Arial"/>
          <w:sz w:val="24"/>
          <w:szCs w:val="24"/>
          <w:lang w:val="en-US"/>
        </w:rPr>
        <w:lastRenderedPageBreak/>
        <w:t xml:space="preserve">benefits significantly from this </w:t>
      </w:r>
      <w:r w:rsidR="00D905BD" w:rsidRPr="00956803">
        <w:rPr>
          <w:rFonts w:ascii="Arial" w:hAnsi="Arial" w:cs="Arial"/>
          <w:sz w:val="24"/>
          <w:szCs w:val="24"/>
          <w:lang w:val="en-US"/>
        </w:rPr>
        <w:t>approach</w:t>
      </w:r>
      <w:r w:rsidR="00DD0BDF" w:rsidRPr="00956803">
        <w:rPr>
          <w:rFonts w:ascii="Arial" w:hAnsi="Arial" w:cs="Arial"/>
          <w:sz w:val="24"/>
          <w:szCs w:val="24"/>
          <w:lang w:val="en-US"/>
        </w:rPr>
        <w:t xml:space="preserve"> and this further suggests </w:t>
      </w:r>
      <w:r w:rsidR="00024488" w:rsidRPr="00956803">
        <w:rPr>
          <w:rFonts w:ascii="Arial" w:hAnsi="Arial" w:cs="Arial"/>
          <w:sz w:val="24"/>
          <w:szCs w:val="24"/>
          <w:lang w:val="en-US"/>
        </w:rPr>
        <w:t>that this</w:t>
      </w:r>
      <w:r w:rsidR="00432137" w:rsidRPr="00956803">
        <w:rPr>
          <w:rFonts w:ascii="Arial" w:hAnsi="Arial" w:cs="Arial"/>
          <w:sz w:val="24"/>
          <w:szCs w:val="24"/>
          <w:lang w:val="en-US"/>
        </w:rPr>
        <w:t xml:space="preserve"> approach can indeed produce positive outcomes, </w:t>
      </w:r>
      <w:r w:rsidR="00024488" w:rsidRPr="00956803">
        <w:rPr>
          <w:rFonts w:ascii="Arial" w:hAnsi="Arial" w:cs="Arial"/>
          <w:sz w:val="24"/>
          <w:szCs w:val="24"/>
          <w:lang w:val="en-US"/>
        </w:rPr>
        <w:t xml:space="preserve">when there is a robust and collaborative therapeutic relationship and when </w:t>
      </w:r>
      <w:r w:rsidR="00432137" w:rsidRPr="00956803">
        <w:rPr>
          <w:rFonts w:ascii="Arial" w:hAnsi="Arial" w:cs="Arial"/>
          <w:sz w:val="24"/>
          <w:szCs w:val="24"/>
          <w:lang w:val="en-US"/>
        </w:rPr>
        <w:t>the</w:t>
      </w:r>
      <w:r w:rsidR="00DD0BDF" w:rsidRPr="00956803">
        <w:rPr>
          <w:rFonts w:ascii="Arial" w:hAnsi="Arial" w:cs="Arial"/>
          <w:sz w:val="24"/>
          <w:szCs w:val="24"/>
          <w:lang w:val="en-US"/>
        </w:rPr>
        <w:t xml:space="preserve"> client is ready to engage </w:t>
      </w:r>
      <w:r w:rsidR="00D905BD" w:rsidRPr="00956803">
        <w:rPr>
          <w:rFonts w:ascii="Arial" w:hAnsi="Arial" w:cs="Arial"/>
          <w:sz w:val="24"/>
          <w:szCs w:val="24"/>
          <w:lang w:val="en-US"/>
        </w:rPr>
        <w:t>with such creative activities in therapy</w:t>
      </w:r>
      <w:r w:rsidR="00432137" w:rsidRPr="00956803">
        <w:rPr>
          <w:rFonts w:ascii="Arial" w:hAnsi="Arial" w:cs="Arial"/>
          <w:sz w:val="24"/>
          <w:szCs w:val="24"/>
          <w:lang w:val="en-US"/>
        </w:rPr>
        <w:t>.</w:t>
      </w:r>
    </w:p>
    <w:p w14:paraId="54A73CE3" w14:textId="77777777" w:rsidR="008F1F19" w:rsidRPr="00956803" w:rsidRDefault="008F1F19" w:rsidP="00AA7521">
      <w:pPr>
        <w:spacing w:after="0" w:line="480" w:lineRule="auto"/>
        <w:rPr>
          <w:rFonts w:ascii="Arial" w:hAnsi="Arial" w:cs="Arial"/>
          <w:sz w:val="24"/>
          <w:szCs w:val="24"/>
          <w:lang w:val="en-US"/>
        </w:rPr>
      </w:pPr>
    </w:p>
    <w:p w14:paraId="54A73CE6" w14:textId="3B993A3D" w:rsidR="00AE3E26" w:rsidRPr="00956803" w:rsidRDefault="00B41878" w:rsidP="00956803">
      <w:pPr>
        <w:spacing w:after="0" w:line="480" w:lineRule="auto"/>
        <w:rPr>
          <w:rFonts w:ascii="Arial" w:hAnsi="Arial" w:cs="Arial"/>
          <w:sz w:val="24"/>
          <w:szCs w:val="24"/>
          <w:lang w:val="en-US"/>
        </w:rPr>
      </w:pPr>
      <w:r w:rsidRPr="00956803">
        <w:rPr>
          <w:rFonts w:ascii="Arial" w:hAnsi="Arial" w:cs="Arial"/>
          <w:i/>
          <w:sz w:val="24"/>
          <w:szCs w:val="24"/>
          <w:lang w:val="en-US"/>
        </w:rPr>
        <w:t xml:space="preserve">Key words: Lifespan development, lifeline exercise, pluralistic </w:t>
      </w:r>
      <w:r w:rsidR="00292E0B" w:rsidRPr="00956803">
        <w:rPr>
          <w:rFonts w:ascii="Arial" w:hAnsi="Arial" w:cs="Arial"/>
          <w:i/>
          <w:sz w:val="24"/>
          <w:szCs w:val="24"/>
          <w:lang w:val="en-US"/>
        </w:rPr>
        <w:t>therapeutic plan</w:t>
      </w:r>
      <w:r w:rsidRPr="00956803">
        <w:rPr>
          <w:rFonts w:ascii="Arial" w:hAnsi="Arial" w:cs="Arial"/>
          <w:i/>
          <w:sz w:val="24"/>
          <w:szCs w:val="24"/>
          <w:lang w:val="en-US"/>
        </w:rPr>
        <w:t xml:space="preserve">, </w:t>
      </w:r>
      <w:r w:rsidR="00E0743C" w:rsidRPr="00956803">
        <w:rPr>
          <w:rFonts w:ascii="Arial" w:hAnsi="Arial" w:cs="Arial"/>
          <w:i/>
          <w:sz w:val="24"/>
          <w:szCs w:val="24"/>
          <w:lang w:val="en-US"/>
        </w:rPr>
        <w:t>older age</w:t>
      </w:r>
      <w:r w:rsidRPr="00956803">
        <w:rPr>
          <w:rFonts w:ascii="Arial" w:hAnsi="Arial" w:cs="Arial"/>
          <w:i/>
          <w:sz w:val="24"/>
          <w:szCs w:val="24"/>
          <w:lang w:val="en-US"/>
        </w:rPr>
        <w:t xml:space="preserve"> counseling, client’s strengths</w:t>
      </w:r>
      <w:r w:rsidRPr="00956803">
        <w:rPr>
          <w:rFonts w:ascii="Arial" w:hAnsi="Arial" w:cs="Arial"/>
          <w:sz w:val="24"/>
          <w:szCs w:val="24"/>
          <w:lang w:val="en-US"/>
        </w:rPr>
        <w:t xml:space="preserve">   </w:t>
      </w:r>
    </w:p>
    <w:p w14:paraId="005C10D4" w14:textId="77777777" w:rsidR="00956803" w:rsidRPr="00956803" w:rsidRDefault="00956803" w:rsidP="00956803">
      <w:pPr>
        <w:spacing w:after="0" w:line="480" w:lineRule="auto"/>
        <w:rPr>
          <w:rFonts w:ascii="Arial" w:hAnsi="Arial" w:cs="Arial"/>
          <w:sz w:val="24"/>
          <w:szCs w:val="24"/>
          <w:lang w:val="en-US"/>
        </w:rPr>
      </w:pPr>
    </w:p>
    <w:p w14:paraId="54A73CE7" w14:textId="77777777" w:rsidR="00340AE3" w:rsidRPr="00956803" w:rsidRDefault="00340AE3" w:rsidP="00340AE3">
      <w:pPr>
        <w:spacing w:after="0" w:line="480" w:lineRule="auto"/>
        <w:jc w:val="center"/>
        <w:rPr>
          <w:rFonts w:ascii="Arial" w:hAnsi="Arial" w:cs="Arial"/>
          <w:b/>
          <w:sz w:val="24"/>
          <w:szCs w:val="24"/>
          <w:u w:val="single"/>
          <w:lang w:val="en-US"/>
        </w:rPr>
      </w:pPr>
      <w:r w:rsidRPr="00956803">
        <w:rPr>
          <w:rFonts w:ascii="Arial" w:hAnsi="Arial" w:cs="Arial"/>
          <w:b/>
          <w:sz w:val="24"/>
          <w:szCs w:val="24"/>
          <w:u w:val="single"/>
          <w:lang w:val="en-US"/>
        </w:rPr>
        <w:t>Clinical Impact statement:</w:t>
      </w:r>
    </w:p>
    <w:p w14:paraId="54A73CE8" w14:textId="77777777" w:rsidR="00EF46F8" w:rsidRPr="00956803" w:rsidRDefault="00BA510E" w:rsidP="00BA510E">
      <w:pPr>
        <w:spacing w:after="0" w:line="480" w:lineRule="auto"/>
        <w:jc w:val="both"/>
        <w:rPr>
          <w:rFonts w:ascii="Arial" w:hAnsi="Arial" w:cs="Arial"/>
          <w:sz w:val="24"/>
          <w:szCs w:val="24"/>
          <w:lang w:val="en-US"/>
        </w:rPr>
      </w:pPr>
      <w:r w:rsidRPr="00956803">
        <w:rPr>
          <w:rFonts w:ascii="Arial" w:hAnsi="Arial" w:cs="Arial"/>
          <w:sz w:val="24"/>
          <w:szCs w:val="24"/>
          <w:lang w:val="en-US"/>
        </w:rPr>
        <w:t xml:space="preserve">The current study endeavors to </w:t>
      </w:r>
      <w:r w:rsidR="002F1CB1" w:rsidRPr="00956803">
        <w:rPr>
          <w:rFonts w:ascii="Arial" w:hAnsi="Arial" w:cs="Arial"/>
          <w:sz w:val="24"/>
          <w:szCs w:val="24"/>
          <w:lang w:val="en-US"/>
        </w:rPr>
        <w:t xml:space="preserve">explore </w:t>
      </w:r>
      <w:r w:rsidR="00EF46F8" w:rsidRPr="00956803">
        <w:rPr>
          <w:rFonts w:ascii="Arial" w:hAnsi="Arial" w:cs="Arial"/>
          <w:sz w:val="24"/>
          <w:szCs w:val="24"/>
          <w:lang w:val="en-US"/>
        </w:rPr>
        <w:t xml:space="preserve">how: </w:t>
      </w:r>
    </w:p>
    <w:p w14:paraId="54A73CE9" w14:textId="77777777" w:rsidR="00443063" w:rsidRPr="00956803" w:rsidRDefault="000B7A5C" w:rsidP="00B00DDE">
      <w:pPr>
        <w:pStyle w:val="ListParagraph"/>
        <w:numPr>
          <w:ilvl w:val="0"/>
          <w:numId w:val="24"/>
        </w:numPr>
        <w:spacing w:line="480" w:lineRule="auto"/>
        <w:jc w:val="both"/>
        <w:rPr>
          <w:lang w:val="en-US"/>
        </w:rPr>
      </w:pPr>
      <w:r w:rsidRPr="00956803">
        <w:rPr>
          <w:lang w:val="en-US"/>
        </w:rPr>
        <w:t xml:space="preserve">A lifespan development perspective that emphasizes </w:t>
      </w:r>
      <w:r w:rsidR="00B00DDE" w:rsidRPr="00956803">
        <w:rPr>
          <w:lang w:val="en-US"/>
        </w:rPr>
        <w:t>meaning and potential for growth in older age,</w:t>
      </w:r>
      <w:r w:rsidRPr="00956803">
        <w:rPr>
          <w:lang w:val="en-US"/>
        </w:rPr>
        <w:t xml:space="preserve"> </w:t>
      </w:r>
    </w:p>
    <w:p w14:paraId="54A73CEA" w14:textId="7F73F6F0" w:rsidR="00443063" w:rsidRPr="00956803" w:rsidRDefault="00EF46F8" w:rsidP="00443063">
      <w:pPr>
        <w:pStyle w:val="ListParagraph"/>
        <w:numPr>
          <w:ilvl w:val="0"/>
          <w:numId w:val="17"/>
        </w:numPr>
        <w:spacing w:line="480" w:lineRule="auto"/>
        <w:jc w:val="both"/>
        <w:rPr>
          <w:lang w:val="en-US"/>
        </w:rPr>
      </w:pPr>
      <w:r w:rsidRPr="00956803">
        <w:rPr>
          <w:lang w:val="en-US"/>
        </w:rPr>
        <w:t xml:space="preserve">ii) </w:t>
      </w:r>
      <w:r w:rsidR="00443063" w:rsidRPr="00956803">
        <w:rPr>
          <w:lang w:val="en-US"/>
        </w:rPr>
        <w:t>the</w:t>
      </w:r>
      <w:r w:rsidRPr="00956803">
        <w:rPr>
          <w:lang w:val="en-US"/>
        </w:rPr>
        <w:t xml:space="preserve"> </w:t>
      </w:r>
      <w:r w:rsidR="002F1CB1" w:rsidRPr="00956803">
        <w:rPr>
          <w:lang w:val="en-US"/>
        </w:rPr>
        <w:t>trust</w:t>
      </w:r>
      <w:r w:rsidRPr="00956803">
        <w:rPr>
          <w:lang w:val="en-US"/>
        </w:rPr>
        <w:t>ing</w:t>
      </w:r>
      <w:r w:rsidR="00443063" w:rsidRPr="00956803">
        <w:rPr>
          <w:lang w:val="en-US"/>
        </w:rPr>
        <w:t xml:space="preserve"> </w:t>
      </w:r>
      <w:r w:rsidR="00873868" w:rsidRPr="00956803">
        <w:rPr>
          <w:lang w:val="en-US"/>
        </w:rPr>
        <w:t>in</w:t>
      </w:r>
      <w:r w:rsidR="002F1CB1" w:rsidRPr="00956803">
        <w:rPr>
          <w:lang w:val="en-US"/>
        </w:rPr>
        <w:t xml:space="preserve"> the client’s innate resourcefulness in portraying creatively the</w:t>
      </w:r>
      <w:r w:rsidR="00131D87" w:rsidRPr="00956803">
        <w:rPr>
          <w:lang w:val="en-US"/>
        </w:rPr>
        <w:t xml:space="preserve"> narrative of their</w:t>
      </w:r>
      <w:r w:rsidR="002F1CB1" w:rsidRPr="00956803">
        <w:rPr>
          <w:lang w:val="en-US"/>
        </w:rPr>
        <w:t xml:space="preserve"> past life experiences</w:t>
      </w:r>
      <w:r w:rsidR="00443063" w:rsidRPr="00956803">
        <w:rPr>
          <w:lang w:val="en-US"/>
        </w:rPr>
        <w:t>,</w:t>
      </w:r>
      <w:r w:rsidR="00B00DDE" w:rsidRPr="00956803">
        <w:rPr>
          <w:lang w:val="en-US"/>
        </w:rPr>
        <w:t xml:space="preserve"> and</w:t>
      </w:r>
    </w:p>
    <w:p w14:paraId="54A73CEB" w14:textId="77777777" w:rsidR="00820D22" w:rsidRPr="00956803" w:rsidRDefault="00B00DDE" w:rsidP="00443063">
      <w:pPr>
        <w:pStyle w:val="ListParagraph"/>
        <w:numPr>
          <w:ilvl w:val="0"/>
          <w:numId w:val="17"/>
        </w:numPr>
        <w:spacing w:line="480" w:lineRule="auto"/>
        <w:jc w:val="both"/>
        <w:rPr>
          <w:lang w:val="en-US"/>
        </w:rPr>
      </w:pPr>
      <w:r w:rsidRPr="00956803">
        <w:rPr>
          <w:lang w:val="en-US"/>
        </w:rPr>
        <w:t>the philosophy of pluralistic counseling (and especially the idea that clients ‘know best’ how to use the counseling space, while drawing on what their - also unique - therapist has to offer)</w:t>
      </w:r>
    </w:p>
    <w:p w14:paraId="54A73CEC" w14:textId="77777777" w:rsidR="00443063" w:rsidRPr="00956803" w:rsidRDefault="00EF46F8" w:rsidP="00443063">
      <w:pPr>
        <w:pStyle w:val="ListParagraph"/>
        <w:spacing w:line="480" w:lineRule="auto"/>
        <w:ind w:left="0"/>
        <w:jc w:val="both"/>
        <w:rPr>
          <w:lang w:val="en-US"/>
        </w:rPr>
      </w:pPr>
      <w:r w:rsidRPr="00956803">
        <w:rPr>
          <w:lang w:val="en-US"/>
        </w:rPr>
        <w:t xml:space="preserve"> may be </w:t>
      </w:r>
      <w:r w:rsidR="002F1CB1" w:rsidRPr="00956803">
        <w:rPr>
          <w:lang w:val="en-US"/>
        </w:rPr>
        <w:t xml:space="preserve">a vehicle for </w:t>
      </w:r>
      <w:r w:rsidRPr="00956803">
        <w:rPr>
          <w:lang w:val="en-US"/>
        </w:rPr>
        <w:t xml:space="preserve">the </w:t>
      </w:r>
      <w:r w:rsidR="002F1CB1" w:rsidRPr="00956803">
        <w:rPr>
          <w:lang w:val="en-US"/>
        </w:rPr>
        <w:t>creati</w:t>
      </w:r>
      <w:r w:rsidRPr="00956803">
        <w:rPr>
          <w:lang w:val="en-US"/>
        </w:rPr>
        <w:t>on</w:t>
      </w:r>
      <w:r w:rsidR="002F1CB1" w:rsidRPr="00956803">
        <w:rPr>
          <w:lang w:val="en-US"/>
        </w:rPr>
        <w:t xml:space="preserve"> </w:t>
      </w:r>
      <w:r w:rsidRPr="00956803">
        <w:rPr>
          <w:lang w:val="en-US"/>
        </w:rPr>
        <w:t xml:space="preserve">of </w:t>
      </w:r>
      <w:r w:rsidR="00443063" w:rsidRPr="00956803">
        <w:rPr>
          <w:lang w:val="en-US"/>
        </w:rPr>
        <w:t xml:space="preserve">hope and </w:t>
      </w:r>
      <w:r w:rsidRPr="00956803">
        <w:rPr>
          <w:lang w:val="en-US"/>
        </w:rPr>
        <w:t>new meanings</w:t>
      </w:r>
      <w:r w:rsidR="002F1CB1" w:rsidRPr="00956803">
        <w:rPr>
          <w:lang w:val="en-US"/>
        </w:rPr>
        <w:t xml:space="preserve"> </w:t>
      </w:r>
      <w:r w:rsidRPr="00956803">
        <w:rPr>
          <w:lang w:val="en-US"/>
        </w:rPr>
        <w:t>for a</w:t>
      </w:r>
      <w:r w:rsidR="002F1CB1" w:rsidRPr="00956803">
        <w:rPr>
          <w:lang w:val="en-US"/>
        </w:rPr>
        <w:t xml:space="preserve"> client entering older age. </w:t>
      </w:r>
    </w:p>
    <w:p w14:paraId="54A73CED" w14:textId="2CE452CA" w:rsidR="002021F8" w:rsidRPr="00956803" w:rsidRDefault="002F1CB1" w:rsidP="006639FB">
      <w:pPr>
        <w:pStyle w:val="ListParagraph"/>
        <w:spacing w:line="480" w:lineRule="auto"/>
        <w:ind w:left="0"/>
        <w:jc w:val="both"/>
        <w:rPr>
          <w:lang w:val="en-US"/>
        </w:rPr>
      </w:pPr>
      <w:r w:rsidRPr="00956803">
        <w:rPr>
          <w:lang w:val="en-US"/>
        </w:rPr>
        <w:t xml:space="preserve">Being a qualitative case study, the manuscript </w:t>
      </w:r>
      <w:r w:rsidR="001D193B" w:rsidRPr="00956803">
        <w:rPr>
          <w:lang w:val="en-US"/>
        </w:rPr>
        <w:t xml:space="preserve">in hand </w:t>
      </w:r>
      <w:r w:rsidRPr="00956803">
        <w:rPr>
          <w:lang w:val="en-US"/>
        </w:rPr>
        <w:t xml:space="preserve">does not aspire to provide </w:t>
      </w:r>
      <w:r w:rsidR="00EF46F8" w:rsidRPr="00956803">
        <w:rPr>
          <w:lang w:val="en-US"/>
        </w:rPr>
        <w:t>concrete</w:t>
      </w:r>
      <w:r w:rsidRPr="00956803">
        <w:rPr>
          <w:lang w:val="en-US"/>
        </w:rPr>
        <w:t xml:space="preserve"> guidelines on how to work with every client at this life stage, but </w:t>
      </w:r>
      <w:r w:rsidR="00EF46F8" w:rsidRPr="00956803">
        <w:rPr>
          <w:lang w:val="en-US"/>
        </w:rPr>
        <w:t>to invite t</w:t>
      </w:r>
      <w:r w:rsidR="00B00DDE" w:rsidRPr="00956803">
        <w:rPr>
          <w:lang w:val="en-US"/>
        </w:rPr>
        <w:t>herapists to trust the</w:t>
      </w:r>
      <w:r w:rsidR="0065565A" w:rsidRPr="00956803">
        <w:rPr>
          <w:lang w:val="en-US"/>
        </w:rPr>
        <w:t>se</w:t>
      </w:r>
      <w:r w:rsidR="00B00DDE" w:rsidRPr="00956803">
        <w:rPr>
          <w:lang w:val="en-US"/>
        </w:rPr>
        <w:t xml:space="preserve"> three</w:t>
      </w:r>
      <w:r w:rsidR="00EF46F8" w:rsidRPr="00956803">
        <w:rPr>
          <w:lang w:val="en-US"/>
        </w:rPr>
        <w:t xml:space="preserve"> ideas and to reflect on how they could be </w:t>
      </w:r>
      <w:r w:rsidR="0001285C" w:rsidRPr="00956803">
        <w:rPr>
          <w:lang w:val="en-US"/>
        </w:rPr>
        <w:t xml:space="preserve">creatively </w:t>
      </w:r>
      <w:r w:rsidR="00EF46F8" w:rsidRPr="00956803">
        <w:rPr>
          <w:lang w:val="en-US"/>
        </w:rPr>
        <w:t xml:space="preserve">adapted </w:t>
      </w:r>
      <w:r w:rsidR="00443063" w:rsidRPr="00956803">
        <w:rPr>
          <w:lang w:val="en-US"/>
        </w:rPr>
        <w:t>for</w:t>
      </w:r>
      <w:r w:rsidR="00EF46F8" w:rsidRPr="00956803">
        <w:rPr>
          <w:lang w:val="en-US"/>
        </w:rPr>
        <w:t xml:space="preserve"> each unique client. The findings suggest that this approach </w:t>
      </w:r>
      <w:r w:rsidR="0001285C" w:rsidRPr="00956803">
        <w:rPr>
          <w:lang w:val="en-US"/>
        </w:rPr>
        <w:t xml:space="preserve">was able to help ‘Anna’ rediscover hope and motivation to embrace new meaningful </w:t>
      </w:r>
      <w:r w:rsidR="0001285C" w:rsidRPr="00956803">
        <w:rPr>
          <w:lang w:val="en-US"/>
        </w:rPr>
        <w:lastRenderedPageBreak/>
        <w:t>activities</w:t>
      </w:r>
      <w:r w:rsidR="00EF46F8" w:rsidRPr="00956803">
        <w:rPr>
          <w:lang w:val="en-US"/>
        </w:rPr>
        <w:t xml:space="preserve">, even though this therapeutic work finished before these meanings were </w:t>
      </w:r>
      <w:r w:rsidR="00136BAB" w:rsidRPr="00956803">
        <w:rPr>
          <w:lang w:val="en-US"/>
        </w:rPr>
        <w:t xml:space="preserve">fully </w:t>
      </w:r>
      <w:r w:rsidR="00EF46F8" w:rsidRPr="00956803">
        <w:rPr>
          <w:lang w:val="en-US"/>
        </w:rPr>
        <w:t>t</w:t>
      </w:r>
      <w:r w:rsidR="0001285C" w:rsidRPr="00956803">
        <w:rPr>
          <w:lang w:val="en-US"/>
        </w:rPr>
        <w:t>ranslated into specific behavioral changes in her life</w:t>
      </w:r>
      <w:r w:rsidR="00EF46F8" w:rsidRPr="00956803">
        <w:rPr>
          <w:lang w:val="en-US"/>
        </w:rPr>
        <w:t xml:space="preserve">.   </w:t>
      </w:r>
      <w:r w:rsidRPr="00956803">
        <w:rPr>
          <w:lang w:val="en-US"/>
        </w:rPr>
        <w:t xml:space="preserve">     </w:t>
      </w:r>
      <w:r w:rsidR="00BA510E" w:rsidRPr="00956803">
        <w:rPr>
          <w:lang w:val="en-US"/>
        </w:rPr>
        <w:t xml:space="preserve"> </w:t>
      </w:r>
    </w:p>
    <w:p w14:paraId="54A73CEF" w14:textId="77777777" w:rsidR="006639FB" w:rsidRPr="00956803" w:rsidRDefault="006639FB" w:rsidP="006639FB">
      <w:pPr>
        <w:pStyle w:val="ListParagraph"/>
        <w:spacing w:line="480" w:lineRule="auto"/>
        <w:ind w:left="0"/>
        <w:jc w:val="both"/>
        <w:rPr>
          <w:lang w:val="en-US"/>
        </w:rPr>
      </w:pPr>
    </w:p>
    <w:p w14:paraId="54A73CF0" w14:textId="77777777" w:rsidR="002565D6" w:rsidRPr="00956803" w:rsidRDefault="006C4F09" w:rsidP="00AA7521">
      <w:pPr>
        <w:spacing w:after="0" w:line="480" w:lineRule="auto"/>
        <w:rPr>
          <w:rFonts w:ascii="Arial" w:hAnsi="Arial" w:cs="Arial"/>
          <w:b/>
          <w:sz w:val="24"/>
          <w:szCs w:val="24"/>
          <w:lang w:val="en-US"/>
        </w:rPr>
      </w:pPr>
      <w:r w:rsidRPr="00956803">
        <w:rPr>
          <w:rFonts w:ascii="Arial" w:hAnsi="Arial" w:cs="Arial"/>
          <w:b/>
          <w:sz w:val="24"/>
          <w:szCs w:val="24"/>
          <w:lang w:val="en-US"/>
        </w:rPr>
        <w:t>Introduction</w:t>
      </w:r>
      <w:r w:rsidR="0006757E" w:rsidRPr="00956803">
        <w:rPr>
          <w:rFonts w:ascii="Arial" w:hAnsi="Arial" w:cs="Arial"/>
          <w:b/>
          <w:sz w:val="24"/>
          <w:szCs w:val="24"/>
          <w:lang w:val="en-US"/>
        </w:rPr>
        <w:t xml:space="preserve"> and theoretical background</w:t>
      </w:r>
    </w:p>
    <w:p w14:paraId="54A73CF1" w14:textId="77777777" w:rsidR="00C9711F" w:rsidRPr="00956803" w:rsidRDefault="00C9711F" w:rsidP="00AA7521">
      <w:pPr>
        <w:spacing w:after="0" w:line="480" w:lineRule="auto"/>
        <w:rPr>
          <w:rFonts w:ascii="Arial" w:hAnsi="Arial" w:cs="Arial"/>
          <w:i/>
          <w:sz w:val="24"/>
          <w:szCs w:val="24"/>
          <w:lang w:val="en-US"/>
        </w:rPr>
      </w:pPr>
      <w:r w:rsidRPr="00956803">
        <w:rPr>
          <w:rFonts w:ascii="Arial" w:hAnsi="Arial" w:cs="Arial"/>
          <w:i/>
          <w:sz w:val="24"/>
          <w:szCs w:val="24"/>
          <w:lang w:val="en-US"/>
        </w:rPr>
        <w:t>The lifespan development perspective in psychotherapy</w:t>
      </w:r>
    </w:p>
    <w:p w14:paraId="7364A713" w14:textId="77777777" w:rsidR="00150BC0" w:rsidRPr="00956803" w:rsidRDefault="006C4F09" w:rsidP="00AA7521">
      <w:pPr>
        <w:spacing w:after="0" w:line="480" w:lineRule="auto"/>
        <w:rPr>
          <w:rFonts w:ascii="Arial" w:hAnsi="Arial" w:cs="Arial"/>
          <w:sz w:val="24"/>
          <w:szCs w:val="24"/>
          <w:lang w:val="en-US"/>
        </w:rPr>
      </w:pPr>
      <w:r w:rsidRPr="00956803">
        <w:rPr>
          <w:rFonts w:ascii="Arial" w:hAnsi="Arial" w:cs="Arial"/>
          <w:sz w:val="24"/>
          <w:szCs w:val="24"/>
          <w:lang w:val="en-US"/>
        </w:rPr>
        <w:t xml:space="preserve">There are certain </w:t>
      </w:r>
      <w:r w:rsidR="006129B6" w:rsidRPr="00956803">
        <w:rPr>
          <w:rFonts w:ascii="Arial" w:hAnsi="Arial" w:cs="Arial"/>
          <w:sz w:val="24"/>
          <w:szCs w:val="24"/>
          <w:lang w:val="en-US"/>
        </w:rPr>
        <w:t>transit</w:t>
      </w:r>
      <w:r w:rsidR="00D043C6" w:rsidRPr="00956803">
        <w:rPr>
          <w:rFonts w:ascii="Arial" w:hAnsi="Arial" w:cs="Arial"/>
          <w:sz w:val="24"/>
          <w:szCs w:val="24"/>
          <w:lang w:val="en-US"/>
        </w:rPr>
        <w:t xml:space="preserve">ion </w:t>
      </w:r>
      <w:r w:rsidR="000B5320" w:rsidRPr="00956803">
        <w:rPr>
          <w:rFonts w:ascii="Arial" w:hAnsi="Arial" w:cs="Arial"/>
          <w:sz w:val="24"/>
          <w:szCs w:val="24"/>
          <w:lang w:val="en-US"/>
        </w:rPr>
        <w:t>points in life that make</w:t>
      </w:r>
      <w:r w:rsidRPr="00956803">
        <w:rPr>
          <w:rFonts w:ascii="Arial" w:hAnsi="Arial" w:cs="Arial"/>
          <w:sz w:val="24"/>
          <w:szCs w:val="24"/>
          <w:lang w:val="en-US"/>
        </w:rPr>
        <w:t xml:space="preserve"> us stop and ponder: Where am I now, what was my past really about and how </w:t>
      </w:r>
      <w:r w:rsidR="000B5320" w:rsidRPr="00956803">
        <w:rPr>
          <w:rFonts w:ascii="Arial" w:hAnsi="Arial" w:cs="Arial"/>
          <w:sz w:val="24"/>
          <w:szCs w:val="24"/>
          <w:lang w:val="en-US"/>
        </w:rPr>
        <w:t>do I envisage my future</w:t>
      </w:r>
      <w:r w:rsidRPr="00956803">
        <w:rPr>
          <w:rFonts w:ascii="Arial" w:hAnsi="Arial" w:cs="Arial"/>
          <w:sz w:val="24"/>
          <w:szCs w:val="24"/>
          <w:lang w:val="en-US"/>
        </w:rPr>
        <w:t>? One of the most profound a</w:t>
      </w:r>
      <w:r w:rsidR="00D043C6" w:rsidRPr="00956803">
        <w:rPr>
          <w:rFonts w:ascii="Arial" w:hAnsi="Arial" w:cs="Arial"/>
          <w:sz w:val="24"/>
          <w:szCs w:val="24"/>
          <w:lang w:val="en-US"/>
        </w:rPr>
        <w:t>nd often challenging such landmarks</w:t>
      </w:r>
      <w:r w:rsidR="00FD534F" w:rsidRPr="00956803">
        <w:rPr>
          <w:rFonts w:ascii="Arial" w:hAnsi="Arial" w:cs="Arial"/>
          <w:sz w:val="24"/>
          <w:szCs w:val="24"/>
          <w:lang w:val="en-US"/>
        </w:rPr>
        <w:t xml:space="preserve"> occurs when we</w:t>
      </w:r>
      <w:r w:rsidRPr="00956803">
        <w:rPr>
          <w:rFonts w:ascii="Arial" w:hAnsi="Arial" w:cs="Arial"/>
          <w:sz w:val="24"/>
          <w:szCs w:val="24"/>
          <w:lang w:val="en-US"/>
        </w:rPr>
        <w:t xml:space="preserve"> </w:t>
      </w:r>
      <w:r w:rsidR="00D043C6" w:rsidRPr="00956803">
        <w:rPr>
          <w:rFonts w:ascii="Arial" w:hAnsi="Arial" w:cs="Arial"/>
          <w:sz w:val="24"/>
          <w:szCs w:val="24"/>
          <w:lang w:val="en-US"/>
        </w:rPr>
        <w:t>leave behi</w:t>
      </w:r>
      <w:r w:rsidR="00EB6B49" w:rsidRPr="00956803">
        <w:rPr>
          <w:rFonts w:ascii="Arial" w:hAnsi="Arial" w:cs="Arial"/>
          <w:sz w:val="24"/>
          <w:szCs w:val="24"/>
          <w:lang w:val="en-US"/>
        </w:rPr>
        <w:t>nd ‘for good’ our profession, which</w:t>
      </w:r>
      <w:r w:rsidR="00A23645" w:rsidRPr="00956803">
        <w:rPr>
          <w:rFonts w:ascii="Arial" w:hAnsi="Arial" w:cs="Arial"/>
          <w:sz w:val="24"/>
          <w:szCs w:val="24"/>
          <w:lang w:val="en-US"/>
        </w:rPr>
        <w:t xml:space="preserve"> </w:t>
      </w:r>
      <w:r w:rsidR="00EB6B49" w:rsidRPr="00956803">
        <w:rPr>
          <w:rFonts w:ascii="Arial" w:hAnsi="Arial" w:cs="Arial"/>
          <w:sz w:val="24"/>
          <w:szCs w:val="24"/>
          <w:lang w:val="en-US"/>
        </w:rPr>
        <w:t xml:space="preserve">- </w:t>
      </w:r>
      <w:r w:rsidR="00A23645" w:rsidRPr="00956803">
        <w:rPr>
          <w:rFonts w:ascii="Arial" w:hAnsi="Arial" w:cs="Arial"/>
          <w:sz w:val="24"/>
          <w:szCs w:val="24"/>
          <w:lang w:val="en-US"/>
        </w:rPr>
        <w:t>traditionally in the western world</w:t>
      </w:r>
      <w:r w:rsidR="00EB6B49" w:rsidRPr="00956803">
        <w:rPr>
          <w:rFonts w:ascii="Arial" w:hAnsi="Arial" w:cs="Arial"/>
          <w:sz w:val="24"/>
          <w:szCs w:val="24"/>
          <w:lang w:val="en-US"/>
        </w:rPr>
        <w:t xml:space="preserve"> –</w:t>
      </w:r>
      <w:r w:rsidR="00A23645" w:rsidRPr="00956803">
        <w:rPr>
          <w:rFonts w:ascii="Arial" w:hAnsi="Arial" w:cs="Arial"/>
          <w:sz w:val="24"/>
          <w:szCs w:val="24"/>
          <w:lang w:val="en-US"/>
        </w:rPr>
        <w:t xml:space="preserve"> </w:t>
      </w:r>
      <w:r w:rsidR="00EB6B49" w:rsidRPr="00956803">
        <w:rPr>
          <w:rFonts w:ascii="Arial" w:hAnsi="Arial" w:cs="Arial"/>
          <w:sz w:val="24"/>
          <w:szCs w:val="24"/>
          <w:lang w:val="en-US"/>
        </w:rPr>
        <w:t>has been seen as the main source of our social identity (Siebert &amp; Siebert, 2005). D</w:t>
      </w:r>
      <w:r w:rsidR="00A23645" w:rsidRPr="00956803">
        <w:rPr>
          <w:rFonts w:ascii="Arial" w:hAnsi="Arial" w:cs="Arial"/>
          <w:sz w:val="24"/>
          <w:szCs w:val="24"/>
          <w:lang w:val="en-US"/>
        </w:rPr>
        <w:t xml:space="preserve">espite the </w:t>
      </w:r>
      <w:r w:rsidR="00EB6B49" w:rsidRPr="00956803">
        <w:rPr>
          <w:rFonts w:ascii="Arial" w:hAnsi="Arial" w:cs="Arial"/>
          <w:sz w:val="24"/>
          <w:szCs w:val="24"/>
          <w:lang w:val="en-US"/>
        </w:rPr>
        <w:t>multiple social roles that we embody and the various personal and social factors that influence our transition to older age,</w:t>
      </w:r>
      <w:r w:rsidR="008123D6" w:rsidRPr="00956803">
        <w:rPr>
          <w:rFonts w:ascii="Arial" w:hAnsi="Arial" w:cs="Arial"/>
          <w:sz w:val="24"/>
          <w:szCs w:val="24"/>
          <w:lang w:val="en-US"/>
        </w:rPr>
        <w:t xml:space="preserve"> </w:t>
      </w:r>
      <w:r w:rsidR="0057552B" w:rsidRPr="00956803">
        <w:rPr>
          <w:rFonts w:ascii="Arial" w:hAnsi="Arial" w:cs="Arial"/>
          <w:sz w:val="24"/>
          <w:szCs w:val="24"/>
          <w:lang w:val="en-US"/>
        </w:rPr>
        <w:t>research supports</w:t>
      </w:r>
      <w:r w:rsidR="002A6F5C" w:rsidRPr="00956803">
        <w:rPr>
          <w:rFonts w:ascii="Arial" w:hAnsi="Arial" w:cs="Arial"/>
          <w:sz w:val="24"/>
          <w:szCs w:val="24"/>
          <w:lang w:val="en-US"/>
        </w:rPr>
        <w:t xml:space="preserve"> the hypothesis that older workers with high </w:t>
      </w:r>
      <w:r w:rsidR="00EB6B49" w:rsidRPr="00956803">
        <w:rPr>
          <w:rFonts w:ascii="Arial" w:hAnsi="Arial" w:cs="Arial"/>
          <w:sz w:val="24"/>
          <w:szCs w:val="24"/>
          <w:lang w:val="en-US"/>
        </w:rPr>
        <w:t>‘</w:t>
      </w:r>
      <w:r w:rsidR="002A6F5C" w:rsidRPr="00956803">
        <w:rPr>
          <w:rFonts w:ascii="Arial" w:hAnsi="Arial" w:cs="Arial"/>
          <w:sz w:val="24"/>
          <w:szCs w:val="24"/>
          <w:lang w:val="en-US"/>
        </w:rPr>
        <w:t>work-role centrality</w:t>
      </w:r>
      <w:r w:rsidR="00EB6B49" w:rsidRPr="00956803">
        <w:rPr>
          <w:rFonts w:ascii="Arial" w:hAnsi="Arial" w:cs="Arial"/>
          <w:sz w:val="24"/>
          <w:szCs w:val="24"/>
          <w:lang w:val="en-US"/>
        </w:rPr>
        <w:t>’</w:t>
      </w:r>
      <w:r w:rsidR="002A6F5C" w:rsidRPr="00956803">
        <w:rPr>
          <w:rFonts w:ascii="Arial" w:hAnsi="Arial" w:cs="Arial"/>
          <w:sz w:val="24"/>
          <w:szCs w:val="24"/>
          <w:lang w:val="en-US"/>
        </w:rPr>
        <w:t xml:space="preserve"> </w:t>
      </w:r>
      <w:r w:rsidR="00D82EFE" w:rsidRPr="00956803">
        <w:rPr>
          <w:rFonts w:ascii="Arial" w:hAnsi="Arial" w:cs="Arial"/>
          <w:sz w:val="24"/>
          <w:szCs w:val="24"/>
          <w:lang w:val="en-US"/>
        </w:rPr>
        <w:t>(</w:t>
      </w:r>
      <w:r w:rsidR="002A6F5C" w:rsidRPr="00956803">
        <w:rPr>
          <w:rFonts w:ascii="Arial" w:hAnsi="Arial" w:cs="Arial"/>
          <w:sz w:val="24"/>
          <w:szCs w:val="24"/>
          <w:lang w:val="en-US"/>
        </w:rPr>
        <w:t xml:space="preserve">in terms of their </w:t>
      </w:r>
      <w:r w:rsidR="00EB6B49" w:rsidRPr="00956803">
        <w:rPr>
          <w:rFonts w:ascii="Arial" w:hAnsi="Arial" w:cs="Arial"/>
          <w:sz w:val="24"/>
          <w:szCs w:val="24"/>
          <w:lang w:val="en-US"/>
        </w:rPr>
        <w:t>social identity</w:t>
      </w:r>
      <w:r w:rsidR="00D82EFE" w:rsidRPr="00956803">
        <w:rPr>
          <w:rFonts w:ascii="Arial" w:hAnsi="Arial" w:cs="Arial"/>
          <w:sz w:val="24"/>
          <w:szCs w:val="24"/>
          <w:lang w:val="en-US"/>
        </w:rPr>
        <w:t>)</w:t>
      </w:r>
      <w:r w:rsidR="00EB6B49" w:rsidRPr="00956803">
        <w:rPr>
          <w:rFonts w:ascii="Arial" w:hAnsi="Arial" w:cs="Arial"/>
          <w:sz w:val="24"/>
          <w:szCs w:val="24"/>
          <w:lang w:val="en-US"/>
        </w:rPr>
        <w:t xml:space="preserve"> do experience what has been described as ‘retirement anxiety’</w:t>
      </w:r>
      <w:r w:rsidR="003262F2" w:rsidRPr="00956803">
        <w:rPr>
          <w:rFonts w:ascii="Arial" w:hAnsi="Arial" w:cs="Arial"/>
          <w:sz w:val="24"/>
          <w:szCs w:val="24"/>
          <w:lang w:val="en-US"/>
        </w:rPr>
        <w:t>,</w:t>
      </w:r>
      <w:r w:rsidR="0057552B" w:rsidRPr="00956803">
        <w:rPr>
          <w:rFonts w:ascii="Arial" w:hAnsi="Arial" w:cs="Arial"/>
          <w:sz w:val="24"/>
          <w:szCs w:val="24"/>
          <w:lang w:val="en-US"/>
        </w:rPr>
        <w:t xml:space="preserve"> when they leave their jobs</w:t>
      </w:r>
      <w:r w:rsidR="00EB6B49" w:rsidRPr="00956803">
        <w:rPr>
          <w:rFonts w:ascii="Arial" w:hAnsi="Arial" w:cs="Arial"/>
          <w:sz w:val="24"/>
          <w:szCs w:val="24"/>
          <w:lang w:val="en-US"/>
        </w:rPr>
        <w:t xml:space="preserve"> </w:t>
      </w:r>
      <w:r w:rsidR="002A6F5C" w:rsidRPr="00956803">
        <w:rPr>
          <w:rFonts w:ascii="Arial" w:hAnsi="Arial" w:cs="Arial"/>
          <w:sz w:val="24"/>
          <w:szCs w:val="24"/>
          <w:lang w:val="en-US"/>
        </w:rPr>
        <w:t>(Bal &amp; Kooij, 2011)</w:t>
      </w:r>
      <w:r w:rsidR="007F6676" w:rsidRPr="00956803">
        <w:rPr>
          <w:rFonts w:ascii="Arial" w:hAnsi="Arial" w:cs="Arial"/>
          <w:sz w:val="24"/>
          <w:szCs w:val="24"/>
          <w:lang w:val="en-US"/>
        </w:rPr>
        <w:t>.</w:t>
      </w:r>
      <w:r w:rsidR="002A6F5C" w:rsidRPr="00956803">
        <w:rPr>
          <w:rFonts w:ascii="Arial" w:hAnsi="Arial" w:cs="Arial"/>
          <w:sz w:val="24"/>
          <w:szCs w:val="24"/>
          <w:lang w:val="en-US"/>
        </w:rPr>
        <w:t xml:space="preserve"> I</w:t>
      </w:r>
      <w:r w:rsidR="00D82EFE" w:rsidRPr="00956803">
        <w:rPr>
          <w:rFonts w:ascii="Arial" w:hAnsi="Arial" w:cs="Arial"/>
          <w:sz w:val="24"/>
          <w:szCs w:val="24"/>
          <w:lang w:val="en-US"/>
        </w:rPr>
        <w:t>n other words,</w:t>
      </w:r>
      <w:r w:rsidR="00EB6B49" w:rsidRPr="00956803">
        <w:rPr>
          <w:rFonts w:ascii="Arial" w:hAnsi="Arial" w:cs="Arial"/>
          <w:sz w:val="24"/>
          <w:szCs w:val="24"/>
          <w:lang w:val="en-US"/>
        </w:rPr>
        <w:t xml:space="preserve"> people </w:t>
      </w:r>
      <w:r w:rsidR="0057552B" w:rsidRPr="00956803">
        <w:rPr>
          <w:rFonts w:ascii="Arial" w:hAnsi="Arial" w:cs="Arial"/>
          <w:sz w:val="24"/>
          <w:szCs w:val="24"/>
          <w:lang w:val="en-US"/>
        </w:rPr>
        <w:t>who</w:t>
      </w:r>
      <w:r w:rsidR="00D82EFE" w:rsidRPr="00956803">
        <w:rPr>
          <w:rFonts w:ascii="Arial" w:hAnsi="Arial" w:cs="Arial"/>
          <w:sz w:val="24"/>
          <w:szCs w:val="24"/>
          <w:lang w:val="en-US"/>
        </w:rPr>
        <w:t xml:space="preserve"> </w:t>
      </w:r>
      <w:r w:rsidR="00EB6B49" w:rsidRPr="00956803">
        <w:rPr>
          <w:rFonts w:ascii="Arial" w:hAnsi="Arial" w:cs="Arial"/>
          <w:sz w:val="24"/>
          <w:szCs w:val="24"/>
          <w:lang w:val="en-US"/>
        </w:rPr>
        <w:t>tend to present themselves</w:t>
      </w:r>
      <w:r w:rsidR="002A6F5C" w:rsidRPr="00956803">
        <w:rPr>
          <w:rFonts w:ascii="Arial" w:hAnsi="Arial" w:cs="Arial"/>
          <w:sz w:val="24"/>
          <w:szCs w:val="24"/>
          <w:lang w:val="en-US"/>
        </w:rPr>
        <w:t xml:space="preserve"> to society </w:t>
      </w:r>
      <w:r w:rsidR="00EB6B49" w:rsidRPr="00956803">
        <w:rPr>
          <w:rFonts w:ascii="Arial" w:hAnsi="Arial" w:cs="Arial"/>
          <w:sz w:val="24"/>
          <w:szCs w:val="24"/>
          <w:lang w:val="en-US"/>
        </w:rPr>
        <w:t xml:space="preserve">mostly </w:t>
      </w:r>
      <w:r w:rsidR="002A6F5C" w:rsidRPr="00956803">
        <w:rPr>
          <w:rFonts w:ascii="Arial" w:hAnsi="Arial" w:cs="Arial"/>
          <w:sz w:val="24"/>
          <w:szCs w:val="24"/>
          <w:lang w:val="en-US"/>
        </w:rPr>
        <w:t>in ter</w:t>
      </w:r>
      <w:r w:rsidR="00EB6B49" w:rsidRPr="00956803">
        <w:rPr>
          <w:rFonts w:ascii="Arial" w:hAnsi="Arial" w:cs="Arial"/>
          <w:sz w:val="24"/>
          <w:szCs w:val="24"/>
          <w:lang w:val="en-US"/>
        </w:rPr>
        <w:t>ms of ‘what they</w:t>
      </w:r>
      <w:r w:rsidR="001D38E1" w:rsidRPr="00956803">
        <w:rPr>
          <w:rFonts w:ascii="Arial" w:hAnsi="Arial" w:cs="Arial"/>
          <w:sz w:val="24"/>
          <w:szCs w:val="24"/>
          <w:lang w:val="en-US"/>
        </w:rPr>
        <w:t xml:space="preserve"> do for</w:t>
      </w:r>
      <w:r w:rsidR="00D82EFE" w:rsidRPr="00956803">
        <w:rPr>
          <w:rFonts w:ascii="Arial" w:hAnsi="Arial" w:cs="Arial"/>
          <w:sz w:val="24"/>
          <w:szCs w:val="24"/>
          <w:lang w:val="en-US"/>
        </w:rPr>
        <w:t xml:space="preserve"> a living’, </w:t>
      </w:r>
      <w:r w:rsidR="00800937" w:rsidRPr="00956803">
        <w:rPr>
          <w:rFonts w:ascii="Arial" w:hAnsi="Arial" w:cs="Arial"/>
          <w:sz w:val="24"/>
          <w:szCs w:val="24"/>
          <w:lang w:val="en-US"/>
        </w:rPr>
        <w:t xml:space="preserve">are </w:t>
      </w:r>
      <w:r w:rsidR="00150BC0" w:rsidRPr="00956803">
        <w:rPr>
          <w:rFonts w:ascii="Arial" w:hAnsi="Arial" w:cs="Arial"/>
          <w:sz w:val="24"/>
          <w:szCs w:val="24"/>
          <w:lang w:val="en-US"/>
        </w:rPr>
        <w:t xml:space="preserve">more </w:t>
      </w:r>
      <w:r w:rsidR="00800937" w:rsidRPr="00956803">
        <w:rPr>
          <w:rFonts w:ascii="Arial" w:hAnsi="Arial" w:cs="Arial"/>
          <w:sz w:val="24"/>
          <w:szCs w:val="24"/>
          <w:lang w:val="en-US"/>
        </w:rPr>
        <w:t xml:space="preserve">likely to feel </w:t>
      </w:r>
      <w:r w:rsidR="0057552B" w:rsidRPr="00956803">
        <w:rPr>
          <w:rFonts w:ascii="Arial" w:hAnsi="Arial" w:cs="Arial"/>
          <w:sz w:val="24"/>
          <w:szCs w:val="24"/>
          <w:lang w:val="en-US"/>
        </w:rPr>
        <w:t>‘</w:t>
      </w:r>
      <w:r w:rsidR="00800937" w:rsidRPr="00956803">
        <w:rPr>
          <w:rFonts w:ascii="Arial" w:hAnsi="Arial" w:cs="Arial"/>
          <w:sz w:val="24"/>
          <w:szCs w:val="24"/>
          <w:lang w:val="en-US"/>
        </w:rPr>
        <w:t>as if they are losing a significant part of themselves</w:t>
      </w:r>
      <w:r w:rsidR="0057552B" w:rsidRPr="00956803">
        <w:rPr>
          <w:rFonts w:ascii="Arial" w:hAnsi="Arial" w:cs="Arial"/>
          <w:sz w:val="24"/>
          <w:szCs w:val="24"/>
          <w:lang w:val="en-US"/>
        </w:rPr>
        <w:t>’</w:t>
      </w:r>
      <w:r w:rsidR="00D82EFE" w:rsidRPr="00956803">
        <w:rPr>
          <w:rFonts w:ascii="Arial" w:hAnsi="Arial" w:cs="Arial"/>
          <w:sz w:val="24"/>
          <w:szCs w:val="24"/>
          <w:lang w:val="en-US"/>
        </w:rPr>
        <w:t xml:space="preserve">, when they are about to retire. </w:t>
      </w:r>
    </w:p>
    <w:p w14:paraId="54A73CF2" w14:textId="2C84906B" w:rsidR="00750565" w:rsidRPr="00956803" w:rsidRDefault="00D82EFE" w:rsidP="00150BC0">
      <w:pPr>
        <w:spacing w:after="0" w:line="480" w:lineRule="auto"/>
        <w:ind w:firstLine="426"/>
        <w:rPr>
          <w:rFonts w:ascii="Arial" w:hAnsi="Arial" w:cs="Arial"/>
          <w:sz w:val="24"/>
          <w:szCs w:val="24"/>
          <w:lang w:val="en-US"/>
        </w:rPr>
      </w:pPr>
      <w:r w:rsidRPr="00956803">
        <w:rPr>
          <w:rFonts w:ascii="Arial" w:hAnsi="Arial" w:cs="Arial"/>
          <w:sz w:val="24"/>
          <w:szCs w:val="24"/>
          <w:lang w:val="en-US"/>
        </w:rPr>
        <w:t>Indeed</w:t>
      </w:r>
      <w:r w:rsidR="007F6676" w:rsidRPr="00956803">
        <w:rPr>
          <w:rFonts w:ascii="Arial" w:hAnsi="Arial" w:cs="Arial"/>
          <w:sz w:val="24"/>
          <w:szCs w:val="24"/>
          <w:lang w:val="en-US"/>
        </w:rPr>
        <w:t>, most of the</w:t>
      </w:r>
      <w:r w:rsidR="00D9316C" w:rsidRPr="00956803">
        <w:rPr>
          <w:rFonts w:ascii="Arial" w:hAnsi="Arial" w:cs="Arial"/>
          <w:sz w:val="24"/>
          <w:szCs w:val="24"/>
          <w:lang w:val="en-US"/>
        </w:rPr>
        <w:t xml:space="preserve"> social inte</w:t>
      </w:r>
      <w:r w:rsidR="007F6676" w:rsidRPr="00956803">
        <w:rPr>
          <w:rFonts w:ascii="Arial" w:hAnsi="Arial" w:cs="Arial"/>
          <w:sz w:val="24"/>
          <w:szCs w:val="24"/>
          <w:lang w:val="en-US"/>
        </w:rPr>
        <w:t>ractions we experience within the context of our</w:t>
      </w:r>
      <w:r w:rsidR="00931264" w:rsidRPr="00956803">
        <w:rPr>
          <w:rFonts w:ascii="Arial" w:hAnsi="Arial" w:cs="Arial"/>
          <w:sz w:val="24"/>
          <w:szCs w:val="24"/>
          <w:lang w:val="en-US"/>
        </w:rPr>
        <w:t xml:space="preserve"> professional lives</w:t>
      </w:r>
      <w:r w:rsidR="007F6676" w:rsidRPr="00956803">
        <w:rPr>
          <w:rFonts w:ascii="Arial" w:hAnsi="Arial" w:cs="Arial"/>
          <w:sz w:val="24"/>
          <w:szCs w:val="24"/>
          <w:lang w:val="en-US"/>
        </w:rPr>
        <w:t xml:space="preserve"> </w:t>
      </w:r>
      <w:r w:rsidR="00D9316C" w:rsidRPr="00956803">
        <w:rPr>
          <w:rFonts w:ascii="Arial" w:hAnsi="Arial" w:cs="Arial"/>
          <w:sz w:val="24"/>
          <w:szCs w:val="24"/>
          <w:lang w:val="en-US"/>
        </w:rPr>
        <w:t xml:space="preserve">have a substantial impact on our self-image and the meanings </w:t>
      </w:r>
      <w:r w:rsidR="007F6676" w:rsidRPr="00956803">
        <w:rPr>
          <w:rFonts w:ascii="Arial" w:hAnsi="Arial" w:cs="Arial"/>
          <w:sz w:val="24"/>
          <w:szCs w:val="24"/>
          <w:lang w:val="en-US"/>
        </w:rPr>
        <w:t>we attach to</w:t>
      </w:r>
      <w:r w:rsidR="00D9316C" w:rsidRPr="00956803">
        <w:rPr>
          <w:rFonts w:ascii="Arial" w:hAnsi="Arial" w:cs="Arial"/>
          <w:sz w:val="24"/>
          <w:szCs w:val="24"/>
          <w:lang w:val="en-US"/>
        </w:rPr>
        <w:t xml:space="preserve"> it </w:t>
      </w:r>
      <w:r w:rsidR="00852643" w:rsidRPr="00956803">
        <w:rPr>
          <w:rFonts w:ascii="Arial" w:hAnsi="Arial" w:cs="Arial"/>
          <w:sz w:val="24"/>
          <w:szCs w:val="24"/>
          <w:lang w:val="en-US"/>
        </w:rPr>
        <w:t>(Caza &amp; Creary, 2016; Roberts et al., 2005</w:t>
      </w:r>
      <w:r w:rsidR="00D9316C" w:rsidRPr="00956803">
        <w:rPr>
          <w:rFonts w:ascii="Arial" w:hAnsi="Arial" w:cs="Arial"/>
          <w:sz w:val="24"/>
          <w:szCs w:val="24"/>
          <w:lang w:val="en-US"/>
        </w:rPr>
        <w:t xml:space="preserve">) and </w:t>
      </w:r>
      <w:r w:rsidR="007F6676" w:rsidRPr="00956803">
        <w:rPr>
          <w:rFonts w:ascii="Arial" w:hAnsi="Arial" w:cs="Arial"/>
          <w:sz w:val="24"/>
          <w:szCs w:val="24"/>
          <w:lang w:val="en-US"/>
        </w:rPr>
        <w:t xml:space="preserve">even more on </w:t>
      </w:r>
      <w:r w:rsidR="00D9316C" w:rsidRPr="00956803">
        <w:rPr>
          <w:rFonts w:ascii="Arial" w:hAnsi="Arial" w:cs="Arial"/>
          <w:sz w:val="24"/>
          <w:szCs w:val="24"/>
          <w:lang w:val="en-US"/>
        </w:rPr>
        <w:t>our psychological wellbeing and self-esteem (</w:t>
      </w:r>
      <w:r w:rsidR="00852643" w:rsidRPr="00956803">
        <w:rPr>
          <w:rFonts w:ascii="Arial" w:hAnsi="Arial" w:cs="Arial"/>
          <w:sz w:val="24"/>
          <w:szCs w:val="24"/>
          <w:lang w:val="en-US"/>
        </w:rPr>
        <w:t xml:space="preserve">Tajfel, 1974). Even though it is </w:t>
      </w:r>
      <w:r w:rsidR="00907DBD" w:rsidRPr="00956803">
        <w:rPr>
          <w:rFonts w:ascii="Arial" w:hAnsi="Arial" w:cs="Arial"/>
          <w:sz w:val="24"/>
          <w:szCs w:val="24"/>
          <w:lang w:val="en-US"/>
        </w:rPr>
        <w:t xml:space="preserve">nowadays </w:t>
      </w:r>
      <w:r w:rsidR="00852643" w:rsidRPr="00956803">
        <w:rPr>
          <w:rFonts w:ascii="Arial" w:hAnsi="Arial" w:cs="Arial"/>
          <w:sz w:val="24"/>
          <w:szCs w:val="24"/>
          <w:lang w:val="en-US"/>
        </w:rPr>
        <w:t xml:space="preserve">increasingly acknowledged that we </w:t>
      </w:r>
      <w:r w:rsidR="00A41F54" w:rsidRPr="00956803">
        <w:rPr>
          <w:rFonts w:ascii="Arial" w:hAnsi="Arial" w:cs="Arial"/>
          <w:sz w:val="24"/>
          <w:szCs w:val="24"/>
          <w:lang w:val="en-US"/>
        </w:rPr>
        <w:t xml:space="preserve">also </w:t>
      </w:r>
      <w:r w:rsidR="00852643" w:rsidRPr="00956803">
        <w:rPr>
          <w:rFonts w:ascii="Arial" w:hAnsi="Arial" w:cs="Arial"/>
          <w:sz w:val="24"/>
          <w:szCs w:val="24"/>
          <w:lang w:val="en-US"/>
        </w:rPr>
        <w:t xml:space="preserve">construct </w:t>
      </w:r>
      <w:r w:rsidR="00907DBD" w:rsidRPr="00956803">
        <w:rPr>
          <w:rFonts w:ascii="Arial" w:hAnsi="Arial" w:cs="Arial"/>
          <w:sz w:val="24"/>
          <w:szCs w:val="24"/>
          <w:lang w:val="en-US"/>
        </w:rPr>
        <w:t>our identities through multiple group memberships, social roles and personal traits</w:t>
      </w:r>
      <w:r w:rsidR="00167908" w:rsidRPr="00956803">
        <w:rPr>
          <w:rFonts w:ascii="Arial" w:hAnsi="Arial" w:cs="Arial"/>
          <w:sz w:val="24"/>
          <w:szCs w:val="24"/>
          <w:lang w:val="en-US"/>
        </w:rPr>
        <w:t>,</w:t>
      </w:r>
      <w:r w:rsidR="003C2F57" w:rsidRPr="00956803">
        <w:rPr>
          <w:rFonts w:ascii="Arial" w:hAnsi="Arial" w:cs="Arial"/>
          <w:sz w:val="24"/>
          <w:szCs w:val="24"/>
          <w:lang w:val="en-US"/>
        </w:rPr>
        <w:t xml:space="preserve"> </w:t>
      </w:r>
      <w:r w:rsidR="003C2F57" w:rsidRPr="00956803">
        <w:rPr>
          <w:rFonts w:ascii="Arial" w:hAnsi="Arial" w:cs="Arial"/>
          <w:sz w:val="24"/>
          <w:szCs w:val="24"/>
          <w:lang w:val="en-US"/>
        </w:rPr>
        <w:lastRenderedPageBreak/>
        <w:t>besides our profession</w:t>
      </w:r>
      <w:r w:rsidR="00907DBD" w:rsidRPr="00956803">
        <w:rPr>
          <w:rFonts w:ascii="Arial" w:hAnsi="Arial" w:cs="Arial"/>
          <w:sz w:val="24"/>
          <w:szCs w:val="24"/>
          <w:lang w:val="en-US"/>
        </w:rPr>
        <w:t xml:space="preserve"> (</w:t>
      </w:r>
      <w:r w:rsidR="00153EFA" w:rsidRPr="00956803">
        <w:rPr>
          <w:rFonts w:ascii="Arial" w:hAnsi="Arial" w:cs="Arial"/>
          <w:sz w:val="24"/>
          <w:szCs w:val="24"/>
          <w:lang w:val="en-US"/>
        </w:rPr>
        <w:t xml:space="preserve">e.g. </w:t>
      </w:r>
      <w:r w:rsidR="00907DBD" w:rsidRPr="00956803">
        <w:rPr>
          <w:rFonts w:ascii="Arial" w:hAnsi="Arial" w:cs="Arial"/>
          <w:sz w:val="24"/>
          <w:szCs w:val="24"/>
          <w:lang w:val="en-US"/>
        </w:rPr>
        <w:t>Settles &amp; Buchana, 2014)</w:t>
      </w:r>
      <w:r w:rsidR="007F6676" w:rsidRPr="00956803">
        <w:rPr>
          <w:rFonts w:ascii="Arial" w:hAnsi="Arial" w:cs="Arial"/>
          <w:sz w:val="24"/>
          <w:szCs w:val="24"/>
          <w:lang w:val="en-US"/>
        </w:rPr>
        <w:t>, the need for redefining and reconstructing our sense of self</w:t>
      </w:r>
      <w:r w:rsidRPr="00956803">
        <w:rPr>
          <w:rFonts w:ascii="Arial" w:hAnsi="Arial" w:cs="Arial"/>
          <w:sz w:val="24"/>
          <w:szCs w:val="24"/>
          <w:lang w:val="en-US"/>
        </w:rPr>
        <w:t>,</w:t>
      </w:r>
      <w:r w:rsidR="007F6676" w:rsidRPr="00956803">
        <w:rPr>
          <w:rFonts w:ascii="Arial" w:hAnsi="Arial" w:cs="Arial"/>
          <w:sz w:val="24"/>
          <w:szCs w:val="24"/>
          <w:lang w:val="en-US"/>
        </w:rPr>
        <w:t xml:space="preserve"> </w:t>
      </w:r>
      <w:r w:rsidR="003E49A5" w:rsidRPr="00956803">
        <w:rPr>
          <w:rFonts w:ascii="Arial" w:hAnsi="Arial" w:cs="Arial"/>
          <w:sz w:val="24"/>
          <w:szCs w:val="24"/>
          <w:lang w:val="en-US"/>
        </w:rPr>
        <w:t xml:space="preserve">when we </w:t>
      </w:r>
      <w:r w:rsidR="003B36FC" w:rsidRPr="00956803">
        <w:rPr>
          <w:rFonts w:ascii="Arial" w:hAnsi="Arial" w:cs="Arial"/>
          <w:sz w:val="24"/>
          <w:szCs w:val="24"/>
          <w:lang w:val="en-US"/>
        </w:rPr>
        <w:t xml:space="preserve">gradually enter older age or </w:t>
      </w:r>
      <w:r w:rsidR="003E49A5" w:rsidRPr="00956803">
        <w:rPr>
          <w:rFonts w:ascii="Arial" w:hAnsi="Arial" w:cs="Arial"/>
          <w:sz w:val="24"/>
          <w:szCs w:val="24"/>
          <w:lang w:val="en-US"/>
        </w:rPr>
        <w:t>retirement</w:t>
      </w:r>
      <w:r w:rsidR="00140DB2" w:rsidRPr="00956803">
        <w:rPr>
          <w:rFonts w:ascii="Arial" w:hAnsi="Arial" w:cs="Arial"/>
          <w:sz w:val="24"/>
          <w:szCs w:val="24"/>
          <w:lang w:val="en-US"/>
        </w:rPr>
        <w:t>,</w:t>
      </w:r>
      <w:r w:rsidR="007F6676" w:rsidRPr="00956803">
        <w:rPr>
          <w:rFonts w:ascii="Arial" w:hAnsi="Arial" w:cs="Arial"/>
          <w:sz w:val="24"/>
          <w:szCs w:val="24"/>
          <w:lang w:val="en-US"/>
        </w:rPr>
        <w:t xml:space="preserve"> </w:t>
      </w:r>
      <w:r w:rsidR="00764B6D" w:rsidRPr="00956803">
        <w:rPr>
          <w:rFonts w:ascii="Arial" w:hAnsi="Arial" w:cs="Arial"/>
          <w:sz w:val="24"/>
          <w:szCs w:val="24"/>
          <w:lang w:val="en-US"/>
        </w:rPr>
        <w:t xml:space="preserve">can </w:t>
      </w:r>
      <w:r w:rsidR="003C2F57" w:rsidRPr="00956803">
        <w:rPr>
          <w:rFonts w:ascii="Arial" w:hAnsi="Arial" w:cs="Arial"/>
          <w:sz w:val="24"/>
          <w:szCs w:val="24"/>
          <w:lang w:val="en-US"/>
        </w:rPr>
        <w:t>definitely b</w:t>
      </w:r>
      <w:r w:rsidR="00727BD1" w:rsidRPr="00956803">
        <w:rPr>
          <w:rFonts w:ascii="Arial" w:hAnsi="Arial" w:cs="Arial"/>
          <w:sz w:val="24"/>
          <w:szCs w:val="24"/>
          <w:lang w:val="en-US"/>
        </w:rPr>
        <w:t>e</w:t>
      </w:r>
      <w:r w:rsidR="003C2F57" w:rsidRPr="00956803">
        <w:rPr>
          <w:rFonts w:ascii="Arial" w:hAnsi="Arial" w:cs="Arial"/>
          <w:sz w:val="24"/>
          <w:szCs w:val="24"/>
          <w:lang w:val="en-US"/>
        </w:rPr>
        <w:t xml:space="preserve"> </w:t>
      </w:r>
      <w:r w:rsidR="00764B6D" w:rsidRPr="00956803">
        <w:rPr>
          <w:rFonts w:ascii="Arial" w:hAnsi="Arial" w:cs="Arial"/>
          <w:sz w:val="24"/>
          <w:szCs w:val="24"/>
          <w:lang w:val="en-US"/>
        </w:rPr>
        <w:t xml:space="preserve">a </w:t>
      </w:r>
      <w:r w:rsidR="007F6676" w:rsidRPr="00956803">
        <w:rPr>
          <w:rFonts w:ascii="Arial" w:hAnsi="Arial" w:cs="Arial"/>
          <w:sz w:val="24"/>
          <w:szCs w:val="24"/>
          <w:lang w:val="en-US"/>
        </w:rPr>
        <w:t>major challenge</w:t>
      </w:r>
      <w:r w:rsidR="00764B6D" w:rsidRPr="00956803">
        <w:rPr>
          <w:rFonts w:ascii="Arial" w:hAnsi="Arial" w:cs="Arial"/>
          <w:sz w:val="24"/>
          <w:szCs w:val="24"/>
          <w:lang w:val="en-US"/>
        </w:rPr>
        <w:t>.</w:t>
      </w:r>
    </w:p>
    <w:p w14:paraId="54A73CF3" w14:textId="4D06A4B3" w:rsidR="00EC014E" w:rsidRPr="00956803" w:rsidRDefault="008B3E34" w:rsidP="00AA7521">
      <w:pPr>
        <w:spacing w:after="0" w:line="480" w:lineRule="auto"/>
        <w:ind w:firstLine="284"/>
        <w:rPr>
          <w:rFonts w:ascii="Arial" w:hAnsi="Arial" w:cs="Arial"/>
          <w:sz w:val="24"/>
          <w:szCs w:val="24"/>
          <w:lang w:val="en-US"/>
        </w:rPr>
      </w:pPr>
      <w:r w:rsidRPr="00956803">
        <w:rPr>
          <w:rFonts w:ascii="Arial" w:hAnsi="Arial" w:cs="Arial"/>
          <w:sz w:val="24"/>
          <w:szCs w:val="24"/>
          <w:lang w:val="en-US"/>
        </w:rPr>
        <w:t>T</w:t>
      </w:r>
      <w:r w:rsidR="000B5320" w:rsidRPr="00956803">
        <w:rPr>
          <w:rFonts w:ascii="Arial" w:hAnsi="Arial" w:cs="Arial"/>
          <w:sz w:val="24"/>
          <w:szCs w:val="24"/>
          <w:lang w:val="en-US"/>
        </w:rPr>
        <w:t xml:space="preserve">he </w:t>
      </w:r>
      <w:r w:rsidR="00991926" w:rsidRPr="00956803">
        <w:rPr>
          <w:rFonts w:ascii="Arial" w:hAnsi="Arial" w:cs="Arial"/>
          <w:sz w:val="24"/>
          <w:szCs w:val="24"/>
          <w:lang w:val="en-US"/>
        </w:rPr>
        <w:t xml:space="preserve">significance of </w:t>
      </w:r>
      <w:r w:rsidR="003B36FC" w:rsidRPr="00956803">
        <w:rPr>
          <w:rFonts w:ascii="Arial" w:hAnsi="Arial" w:cs="Arial"/>
          <w:sz w:val="24"/>
          <w:szCs w:val="24"/>
          <w:lang w:val="en-US"/>
        </w:rPr>
        <w:t>the process of moving towards older age</w:t>
      </w:r>
      <w:r w:rsidR="00991926" w:rsidRPr="00956803">
        <w:rPr>
          <w:rFonts w:ascii="Arial" w:hAnsi="Arial" w:cs="Arial"/>
          <w:sz w:val="24"/>
          <w:szCs w:val="24"/>
          <w:lang w:val="en-US"/>
        </w:rPr>
        <w:t xml:space="preserve">, along with its </w:t>
      </w:r>
      <w:r w:rsidR="00F36B97" w:rsidRPr="00956803">
        <w:rPr>
          <w:rFonts w:ascii="Arial" w:hAnsi="Arial" w:cs="Arial"/>
          <w:sz w:val="24"/>
          <w:szCs w:val="24"/>
          <w:lang w:val="en-US"/>
        </w:rPr>
        <w:t>emotional and</w:t>
      </w:r>
      <w:r w:rsidR="007F6676" w:rsidRPr="00956803">
        <w:rPr>
          <w:rFonts w:ascii="Arial" w:hAnsi="Arial" w:cs="Arial"/>
          <w:sz w:val="24"/>
          <w:szCs w:val="24"/>
          <w:lang w:val="en-US"/>
        </w:rPr>
        <w:t xml:space="preserve"> social </w:t>
      </w:r>
      <w:r w:rsidR="00991926" w:rsidRPr="00956803">
        <w:rPr>
          <w:rFonts w:ascii="Arial" w:hAnsi="Arial" w:cs="Arial"/>
          <w:sz w:val="24"/>
          <w:szCs w:val="24"/>
          <w:lang w:val="en-US"/>
        </w:rPr>
        <w:t>repercussions,</w:t>
      </w:r>
      <w:r w:rsidR="007F6676" w:rsidRPr="00956803">
        <w:rPr>
          <w:rFonts w:ascii="Arial" w:hAnsi="Arial" w:cs="Arial"/>
          <w:sz w:val="24"/>
          <w:szCs w:val="24"/>
          <w:lang w:val="en-US"/>
        </w:rPr>
        <w:t xml:space="preserve"> </w:t>
      </w:r>
      <w:r w:rsidR="00991926" w:rsidRPr="00956803">
        <w:rPr>
          <w:rFonts w:ascii="Arial" w:hAnsi="Arial" w:cs="Arial"/>
          <w:sz w:val="24"/>
          <w:szCs w:val="24"/>
          <w:lang w:val="en-US"/>
        </w:rPr>
        <w:t>are</w:t>
      </w:r>
      <w:r w:rsidR="00F36B97" w:rsidRPr="00956803">
        <w:rPr>
          <w:rFonts w:ascii="Arial" w:hAnsi="Arial" w:cs="Arial"/>
          <w:sz w:val="24"/>
          <w:szCs w:val="24"/>
          <w:lang w:val="en-US"/>
        </w:rPr>
        <w:t xml:space="preserve"> </w:t>
      </w:r>
      <w:r w:rsidR="000B5320" w:rsidRPr="00956803">
        <w:rPr>
          <w:rFonts w:ascii="Arial" w:hAnsi="Arial" w:cs="Arial"/>
          <w:sz w:val="24"/>
          <w:szCs w:val="24"/>
          <w:lang w:val="en-US"/>
        </w:rPr>
        <w:t>now being</w:t>
      </w:r>
      <w:r w:rsidR="00ED7C50" w:rsidRPr="00956803">
        <w:rPr>
          <w:rFonts w:ascii="Arial" w:hAnsi="Arial" w:cs="Arial"/>
          <w:sz w:val="24"/>
          <w:szCs w:val="24"/>
          <w:lang w:val="en-US"/>
        </w:rPr>
        <w:t xml:space="preserve"> acknowledged more</w:t>
      </w:r>
      <w:r w:rsidR="000B5320" w:rsidRPr="00956803">
        <w:rPr>
          <w:rFonts w:ascii="Arial" w:hAnsi="Arial" w:cs="Arial"/>
          <w:sz w:val="24"/>
          <w:szCs w:val="24"/>
          <w:lang w:val="en-US"/>
        </w:rPr>
        <w:t xml:space="preserve"> and more,</w:t>
      </w:r>
      <w:r w:rsidR="00ED7C50" w:rsidRPr="00956803">
        <w:rPr>
          <w:rFonts w:ascii="Arial" w:hAnsi="Arial" w:cs="Arial"/>
          <w:sz w:val="24"/>
          <w:szCs w:val="24"/>
          <w:lang w:val="en-US"/>
        </w:rPr>
        <w:t xml:space="preserve"> </w:t>
      </w:r>
      <w:r w:rsidR="000B5320" w:rsidRPr="00956803">
        <w:rPr>
          <w:rFonts w:ascii="Arial" w:hAnsi="Arial" w:cs="Arial"/>
          <w:sz w:val="24"/>
          <w:szCs w:val="24"/>
          <w:lang w:val="en-US"/>
        </w:rPr>
        <w:t xml:space="preserve">as </w:t>
      </w:r>
      <w:r w:rsidRPr="00956803">
        <w:rPr>
          <w:rFonts w:ascii="Arial" w:hAnsi="Arial" w:cs="Arial"/>
          <w:sz w:val="24"/>
          <w:szCs w:val="24"/>
          <w:lang w:val="en-US"/>
        </w:rPr>
        <w:t>older people are steadily increasing in the population</w:t>
      </w:r>
      <w:r w:rsidR="000B5320" w:rsidRPr="00956803">
        <w:rPr>
          <w:rFonts w:ascii="Arial" w:hAnsi="Arial" w:cs="Arial"/>
          <w:sz w:val="24"/>
          <w:szCs w:val="24"/>
          <w:lang w:val="en-US"/>
        </w:rPr>
        <w:t>. However</w:t>
      </w:r>
      <w:r w:rsidR="00E504A3" w:rsidRPr="00956803">
        <w:rPr>
          <w:rFonts w:ascii="Arial" w:hAnsi="Arial" w:cs="Arial"/>
          <w:sz w:val="24"/>
          <w:szCs w:val="24"/>
          <w:lang w:val="en-US"/>
        </w:rPr>
        <w:t>,</w:t>
      </w:r>
      <w:r w:rsidRPr="00956803">
        <w:rPr>
          <w:rFonts w:ascii="Arial" w:hAnsi="Arial" w:cs="Arial"/>
          <w:sz w:val="24"/>
          <w:szCs w:val="24"/>
          <w:lang w:val="en-US"/>
        </w:rPr>
        <w:t xml:space="preserve"> </w:t>
      </w:r>
      <w:r w:rsidR="003B36FC" w:rsidRPr="00956803">
        <w:rPr>
          <w:rFonts w:ascii="Arial" w:hAnsi="Arial" w:cs="Arial"/>
          <w:sz w:val="24"/>
          <w:szCs w:val="24"/>
          <w:lang w:val="en-US"/>
        </w:rPr>
        <w:t xml:space="preserve">even though there is now a growing body of literature and research </w:t>
      </w:r>
      <w:r w:rsidRPr="00956803">
        <w:rPr>
          <w:rFonts w:ascii="Arial" w:hAnsi="Arial" w:cs="Arial"/>
          <w:sz w:val="24"/>
          <w:szCs w:val="24"/>
          <w:lang w:val="en-US"/>
        </w:rPr>
        <w:t>on h</w:t>
      </w:r>
      <w:r w:rsidR="00A9069A" w:rsidRPr="00956803">
        <w:rPr>
          <w:rFonts w:ascii="Arial" w:hAnsi="Arial" w:cs="Arial"/>
          <w:sz w:val="24"/>
          <w:szCs w:val="24"/>
          <w:lang w:val="en-US"/>
        </w:rPr>
        <w:t xml:space="preserve">ow </w:t>
      </w:r>
      <w:r w:rsidR="00931264" w:rsidRPr="00956803">
        <w:rPr>
          <w:rFonts w:ascii="Arial" w:hAnsi="Arial" w:cs="Arial"/>
          <w:sz w:val="24"/>
          <w:szCs w:val="24"/>
          <w:lang w:val="en-US"/>
        </w:rPr>
        <w:t>psycho</w:t>
      </w:r>
      <w:r w:rsidR="00A9069A" w:rsidRPr="00956803">
        <w:rPr>
          <w:rFonts w:ascii="Arial" w:hAnsi="Arial" w:cs="Arial"/>
          <w:sz w:val="24"/>
          <w:szCs w:val="24"/>
          <w:lang w:val="en-US"/>
        </w:rPr>
        <w:t>therapy</w:t>
      </w:r>
      <w:r w:rsidR="000B5320" w:rsidRPr="00956803">
        <w:rPr>
          <w:rFonts w:ascii="Arial" w:hAnsi="Arial" w:cs="Arial"/>
          <w:sz w:val="24"/>
          <w:szCs w:val="24"/>
          <w:lang w:val="en-US"/>
        </w:rPr>
        <w:t xml:space="preserve"> can help with such</w:t>
      </w:r>
      <w:r w:rsidR="00004B3F" w:rsidRPr="00956803">
        <w:rPr>
          <w:rFonts w:ascii="Arial" w:hAnsi="Arial" w:cs="Arial"/>
          <w:sz w:val="24"/>
          <w:szCs w:val="24"/>
          <w:lang w:val="en-US"/>
        </w:rPr>
        <w:t xml:space="preserve"> issues</w:t>
      </w:r>
      <w:r w:rsidR="003B36FC" w:rsidRPr="00956803">
        <w:rPr>
          <w:rFonts w:ascii="Arial" w:hAnsi="Arial" w:cs="Arial"/>
          <w:sz w:val="24"/>
          <w:szCs w:val="24"/>
          <w:lang w:val="en-US"/>
        </w:rPr>
        <w:t xml:space="preserve"> (e.g.</w:t>
      </w:r>
      <w:r w:rsidR="004458CE" w:rsidRPr="00956803">
        <w:rPr>
          <w:rFonts w:ascii="Arial" w:hAnsi="Arial" w:cs="Arial"/>
          <w:sz w:val="24"/>
          <w:szCs w:val="24"/>
          <w:lang w:val="en-US"/>
        </w:rPr>
        <w:t xml:space="preserve"> Gallagher-Thompson, Steffen, &amp; Thompson, 2010; Knight 2004)</w:t>
      </w:r>
      <w:r w:rsidR="001B7F50" w:rsidRPr="00956803">
        <w:rPr>
          <w:rFonts w:ascii="Arial" w:hAnsi="Arial" w:cs="Arial"/>
          <w:sz w:val="24"/>
          <w:szCs w:val="24"/>
          <w:lang w:val="en-US"/>
        </w:rPr>
        <w:t>,</w:t>
      </w:r>
      <w:r w:rsidRPr="00956803">
        <w:rPr>
          <w:rFonts w:ascii="Arial" w:hAnsi="Arial" w:cs="Arial"/>
          <w:sz w:val="24"/>
          <w:szCs w:val="24"/>
          <w:lang w:val="en-US"/>
        </w:rPr>
        <w:t xml:space="preserve"> few practitioners speciali</w:t>
      </w:r>
      <w:r w:rsidR="002A4161" w:rsidRPr="00956803">
        <w:rPr>
          <w:rFonts w:ascii="Arial" w:hAnsi="Arial" w:cs="Arial"/>
          <w:sz w:val="24"/>
          <w:szCs w:val="24"/>
          <w:lang w:val="en-US"/>
        </w:rPr>
        <w:t>z</w:t>
      </w:r>
      <w:r w:rsidRPr="00956803">
        <w:rPr>
          <w:rFonts w:ascii="Arial" w:hAnsi="Arial" w:cs="Arial"/>
          <w:sz w:val="24"/>
          <w:szCs w:val="24"/>
          <w:lang w:val="en-US"/>
        </w:rPr>
        <w:t>e and focus in working with this population (Mayers, 2014)</w:t>
      </w:r>
      <w:r w:rsidR="004A7BE5" w:rsidRPr="00956803">
        <w:rPr>
          <w:rFonts w:ascii="Arial" w:hAnsi="Arial" w:cs="Arial"/>
          <w:sz w:val="24"/>
          <w:szCs w:val="24"/>
          <w:lang w:val="en-US"/>
        </w:rPr>
        <w:t xml:space="preserve">, </w:t>
      </w:r>
      <w:r w:rsidR="007C0E48" w:rsidRPr="00956803">
        <w:rPr>
          <w:rFonts w:ascii="Arial" w:hAnsi="Arial" w:cs="Arial"/>
          <w:sz w:val="24"/>
          <w:szCs w:val="24"/>
          <w:lang w:val="en-US"/>
        </w:rPr>
        <w:t>older people are indeed ‘losing out’ in the provision of psychological therapy in the United Kingdom (NHS, 2017; BACP, 2019)  and</w:t>
      </w:r>
      <w:r w:rsidR="003B36FC" w:rsidRPr="00956803">
        <w:rPr>
          <w:rFonts w:ascii="Arial" w:hAnsi="Arial" w:cs="Arial"/>
          <w:sz w:val="24"/>
          <w:szCs w:val="24"/>
          <w:lang w:val="en-US"/>
        </w:rPr>
        <w:t xml:space="preserve"> </w:t>
      </w:r>
      <w:r w:rsidR="004458CE" w:rsidRPr="00956803">
        <w:rPr>
          <w:rFonts w:ascii="Arial" w:hAnsi="Arial" w:cs="Arial"/>
          <w:sz w:val="24"/>
          <w:szCs w:val="24"/>
          <w:lang w:val="en-US"/>
        </w:rPr>
        <w:t xml:space="preserve">even </w:t>
      </w:r>
      <w:r w:rsidR="003B36FC" w:rsidRPr="00956803">
        <w:rPr>
          <w:rFonts w:ascii="Arial" w:hAnsi="Arial" w:cs="Arial"/>
          <w:sz w:val="24"/>
          <w:szCs w:val="24"/>
          <w:lang w:val="en-US"/>
        </w:rPr>
        <w:t>fewer scientist-practitioners are</w:t>
      </w:r>
      <w:r w:rsidR="004458CE" w:rsidRPr="00956803">
        <w:rPr>
          <w:rFonts w:ascii="Arial" w:hAnsi="Arial" w:cs="Arial"/>
          <w:sz w:val="24"/>
          <w:szCs w:val="24"/>
          <w:lang w:val="en-US"/>
        </w:rPr>
        <w:t xml:space="preserve"> publishing case studies that highlight the nuances of this area of </w:t>
      </w:r>
      <w:r w:rsidR="000A1119" w:rsidRPr="00956803">
        <w:rPr>
          <w:rFonts w:ascii="Arial" w:hAnsi="Arial" w:cs="Arial"/>
          <w:sz w:val="24"/>
          <w:szCs w:val="24"/>
          <w:lang w:val="en-US"/>
        </w:rPr>
        <w:t xml:space="preserve">the </w:t>
      </w:r>
      <w:r w:rsidR="004458CE" w:rsidRPr="00956803">
        <w:rPr>
          <w:rFonts w:ascii="Arial" w:hAnsi="Arial" w:cs="Arial"/>
          <w:sz w:val="24"/>
          <w:szCs w:val="24"/>
          <w:lang w:val="en-US"/>
        </w:rPr>
        <w:t xml:space="preserve">psychotherapeutic </w:t>
      </w:r>
      <w:r w:rsidR="00C83E2B" w:rsidRPr="00956803">
        <w:rPr>
          <w:rFonts w:ascii="Arial" w:hAnsi="Arial" w:cs="Arial"/>
          <w:sz w:val="24"/>
          <w:szCs w:val="24"/>
          <w:lang w:val="en-US"/>
        </w:rPr>
        <w:t>process</w:t>
      </w:r>
      <w:r w:rsidRPr="00956803">
        <w:rPr>
          <w:rFonts w:ascii="Arial" w:hAnsi="Arial" w:cs="Arial"/>
          <w:sz w:val="24"/>
          <w:szCs w:val="24"/>
          <w:lang w:val="en-US"/>
        </w:rPr>
        <w:t>.</w:t>
      </w:r>
      <w:r w:rsidR="00E504A3" w:rsidRPr="00956803">
        <w:rPr>
          <w:rFonts w:ascii="Arial" w:hAnsi="Arial" w:cs="Arial"/>
          <w:sz w:val="24"/>
          <w:szCs w:val="24"/>
          <w:lang w:val="en-US"/>
        </w:rPr>
        <w:t xml:space="preserve"> </w:t>
      </w:r>
      <w:bookmarkStart w:id="1" w:name="_Hlk23363884"/>
      <w:r w:rsidR="00EC014E" w:rsidRPr="00956803">
        <w:rPr>
          <w:rFonts w:ascii="Arial" w:hAnsi="Arial" w:cs="Arial"/>
          <w:sz w:val="24"/>
          <w:szCs w:val="24"/>
          <w:lang w:val="en-US"/>
        </w:rPr>
        <w:t xml:space="preserve">From an existential perspective, this hesitance of theorists, researchers and therapists to engage with this aspect of life challenges could be attributed to their own avoidance of facing ‘the ultimate givens of existence’ </w:t>
      </w:r>
      <w:bookmarkEnd w:id="1"/>
      <w:r w:rsidR="00EC014E" w:rsidRPr="00956803">
        <w:rPr>
          <w:rFonts w:ascii="Arial" w:hAnsi="Arial" w:cs="Arial"/>
          <w:sz w:val="24"/>
          <w:szCs w:val="24"/>
          <w:lang w:val="en-US"/>
        </w:rPr>
        <w:t>(Yalom, 1980).</w:t>
      </w:r>
    </w:p>
    <w:p w14:paraId="54A73CF4" w14:textId="77777777" w:rsidR="003B34E9" w:rsidRPr="00956803" w:rsidRDefault="00EC014E" w:rsidP="00AA7521">
      <w:pPr>
        <w:spacing w:after="0" w:line="480" w:lineRule="auto"/>
        <w:ind w:firstLine="284"/>
        <w:rPr>
          <w:rFonts w:ascii="Arial" w:hAnsi="Arial" w:cs="Arial"/>
          <w:sz w:val="24"/>
          <w:szCs w:val="24"/>
          <w:lang w:val="en-US"/>
        </w:rPr>
      </w:pPr>
      <w:r w:rsidRPr="00956803">
        <w:rPr>
          <w:rFonts w:ascii="Arial" w:hAnsi="Arial" w:cs="Arial"/>
          <w:sz w:val="24"/>
          <w:szCs w:val="24"/>
          <w:lang w:val="en-US"/>
        </w:rPr>
        <w:t xml:space="preserve">    </w:t>
      </w:r>
      <w:r w:rsidR="00004B3F" w:rsidRPr="00956803">
        <w:rPr>
          <w:rFonts w:ascii="Arial" w:hAnsi="Arial" w:cs="Arial"/>
          <w:sz w:val="24"/>
          <w:szCs w:val="24"/>
          <w:lang w:val="en-US"/>
        </w:rPr>
        <w:t>Nevertheless</w:t>
      </w:r>
      <w:r w:rsidR="00E504A3" w:rsidRPr="00956803">
        <w:rPr>
          <w:rFonts w:ascii="Arial" w:hAnsi="Arial" w:cs="Arial"/>
          <w:sz w:val="24"/>
          <w:szCs w:val="24"/>
          <w:lang w:val="en-US"/>
        </w:rPr>
        <w:t>,</w:t>
      </w:r>
      <w:r w:rsidR="00004B3F" w:rsidRPr="00956803">
        <w:rPr>
          <w:rFonts w:ascii="Arial" w:hAnsi="Arial" w:cs="Arial"/>
          <w:sz w:val="24"/>
          <w:szCs w:val="24"/>
          <w:lang w:val="en-US"/>
        </w:rPr>
        <w:t xml:space="preserve"> there is a great need in</w:t>
      </w:r>
      <w:r w:rsidR="00A9069A" w:rsidRPr="00956803">
        <w:rPr>
          <w:rFonts w:ascii="Arial" w:hAnsi="Arial" w:cs="Arial"/>
          <w:sz w:val="24"/>
          <w:szCs w:val="24"/>
          <w:lang w:val="en-US"/>
        </w:rPr>
        <w:t xml:space="preserve"> the counseling and psychotherapy field to </w:t>
      </w:r>
      <w:r w:rsidR="00B8019D" w:rsidRPr="00956803">
        <w:rPr>
          <w:rFonts w:ascii="Arial" w:hAnsi="Arial" w:cs="Arial"/>
          <w:sz w:val="24"/>
          <w:szCs w:val="24"/>
          <w:lang w:val="en-US"/>
        </w:rPr>
        <w:t xml:space="preserve">face more the fact that </w:t>
      </w:r>
      <w:r w:rsidR="003B34E9" w:rsidRPr="00956803">
        <w:rPr>
          <w:rFonts w:ascii="Arial" w:hAnsi="Arial" w:cs="Arial"/>
          <w:sz w:val="24"/>
          <w:szCs w:val="24"/>
          <w:lang w:val="en-US"/>
        </w:rPr>
        <w:t>‘</w:t>
      </w:r>
      <w:r w:rsidR="0044024D" w:rsidRPr="00956803">
        <w:rPr>
          <w:rFonts w:ascii="Arial" w:hAnsi="Arial" w:cs="Arial"/>
          <w:sz w:val="24"/>
          <w:szCs w:val="24"/>
          <w:lang w:val="en-US"/>
        </w:rPr>
        <w:t>older age and retirement</w:t>
      </w:r>
      <w:r w:rsidR="00B8019D" w:rsidRPr="00956803">
        <w:rPr>
          <w:rFonts w:ascii="Arial" w:hAnsi="Arial" w:cs="Arial"/>
          <w:sz w:val="24"/>
          <w:szCs w:val="24"/>
          <w:lang w:val="en-US"/>
        </w:rPr>
        <w:t xml:space="preserve"> counseling</w:t>
      </w:r>
      <w:r w:rsidR="003B34E9" w:rsidRPr="00956803">
        <w:rPr>
          <w:rFonts w:ascii="Arial" w:hAnsi="Arial" w:cs="Arial"/>
          <w:sz w:val="24"/>
          <w:szCs w:val="24"/>
          <w:lang w:val="en-US"/>
        </w:rPr>
        <w:t>’</w:t>
      </w:r>
      <w:r w:rsidR="00B8019D" w:rsidRPr="00956803">
        <w:rPr>
          <w:rFonts w:ascii="Arial" w:hAnsi="Arial" w:cs="Arial"/>
          <w:sz w:val="24"/>
          <w:szCs w:val="24"/>
          <w:lang w:val="en-US"/>
        </w:rPr>
        <w:t xml:space="preserve"> i</w:t>
      </w:r>
      <w:r w:rsidR="00004B3F" w:rsidRPr="00956803">
        <w:rPr>
          <w:rFonts w:ascii="Arial" w:hAnsi="Arial" w:cs="Arial"/>
          <w:sz w:val="24"/>
          <w:szCs w:val="24"/>
          <w:lang w:val="en-US"/>
        </w:rPr>
        <w:t>s becoming an area of increased importance</w:t>
      </w:r>
      <w:r w:rsidR="00B8019D" w:rsidRPr="00956803">
        <w:rPr>
          <w:rFonts w:ascii="Arial" w:hAnsi="Arial" w:cs="Arial"/>
          <w:sz w:val="24"/>
          <w:szCs w:val="24"/>
          <w:lang w:val="en-US"/>
        </w:rPr>
        <w:t xml:space="preserve"> for both clients and therapists and </w:t>
      </w:r>
      <w:r w:rsidR="003B34E9" w:rsidRPr="00956803">
        <w:rPr>
          <w:rFonts w:ascii="Arial" w:hAnsi="Arial" w:cs="Arial"/>
          <w:sz w:val="24"/>
          <w:szCs w:val="24"/>
          <w:lang w:val="en-US"/>
        </w:rPr>
        <w:t xml:space="preserve">that </w:t>
      </w:r>
      <w:r w:rsidR="000B5320" w:rsidRPr="00956803">
        <w:rPr>
          <w:rFonts w:ascii="Arial" w:hAnsi="Arial" w:cs="Arial"/>
          <w:sz w:val="24"/>
          <w:szCs w:val="24"/>
          <w:lang w:val="en-US"/>
        </w:rPr>
        <w:t>there is a necessity to enhance our understanding of these processes and of how relevant research can inform our practice</w:t>
      </w:r>
      <w:r w:rsidR="00004B3F" w:rsidRPr="00956803">
        <w:rPr>
          <w:rFonts w:ascii="Arial" w:hAnsi="Arial" w:cs="Arial"/>
          <w:sz w:val="24"/>
          <w:szCs w:val="24"/>
          <w:lang w:val="en-US"/>
        </w:rPr>
        <w:t>.</w:t>
      </w:r>
      <w:r w:rsidR="00F45B25" w:rsidRPr="00956803">
        <w:rPr>
          <w:rFonts w:ascii="Arial" w:hAnsi="Arial" w:cs="Arial"/>
          <w:sz w:val="24"/>
          <w:szCs w:val="24"/>
          <w:lang w:val="en-US"/>
        </w:rPr>
        <w:t xml:space="preserve"> </w:t>
      </w:r>
      <w:r w:rsidR="00004B3F" w:rsidRPr="00956803">
        <w:rPr>
          <w:rFonts w:ascii="Arial" w:hAnsi="Arial" w:cs="Arial"/>
          <w:sz w:val="24"/>
          <w:szCs w:val="24"/>
          <w:lang w:val="en-US"/>
        </w:rPr>
        <w:t xml:space="preserve">This understanding will inevitably have to traverse the understanding of our </w:t>
      </w:r>
      <w:r w:rsidR="00593AFD" w:rsidRPr="00956803">
        <w:rPr>
          <w:rFonts w:ascii="Arial" w:hAnsi="Arial" w:cs="Arial"/>
          <w:sz w:val="24"/>
          <w:szCs w:val="24"/>
          <w:lang w:val="en-US"/>
        </w:rPr>
        <w:t>own selves</w:t>
      </w:r>
      <w:r w:rsidR="00140DB2" w:rsidRPr="00956803">
        <w:rPr>
          <w:rFonts w:ascii="Arial" w:hAnsi="Arial" w:cs="Arial"/>
          <w:sz w:val="24"/>
          <w:szCs w:val="24"/>
          <w:lang w:val="en-US"/>
        </w:rPr>
        <w:t xml:space="preserve"> (and our personal stance towards older age)</w:t>
      </w:r>
      <w:r w:rsidR="00593AFD" w:rsidRPr="00956803">
        <w:rPr>
          <w:rFonts w:ascii="Arial" w:hAnsi="Arial" w:cs="Arial"/>
          <w:sz w:val="24"/>
          <w:szCs w:val="24"/>
          <w:lang w:val="en-US"/>
        </w:rPr>
        <w:t xml:space="preserve"> as therapists and </w:t>
      </w:r>
      <w:r w:rsidR="00004B3F" w:rsidRPr="00956803">
        <w:rPr>
          <w:rFonts w:ascii="Arial" w:hAnsi="Arial" w:cs="Arial"/>
          <w:sz w:val="24"/>
          <w:szCs w:val="24"/>
          <w:lang w:val="en-US"/>
        </w:rPr>
        <w:t xml:space="preserve">how </w:t>
      </w:r>
      <w:r w:rsidR="000B5320" w:rsidRPr="00956803">
        <w:rPr>
          <w:rFonts w:ascii="Arial" w:hAnsi="Arial" w:cs="Arial"/>
          <w:sz w:val="24"/>
          <w:szCs w:val="24"/>
          <w:lang w:val="en-US"/>
        </w:rPr>
        <w:t>we may</w:t>
      </w:r>
      <w:r w:rsidR="00D82EFE" w:rsidRPr="00956803">
        <w:rPr>
          <w:rFonts w:ascii="Arial" w:hAnsi="Arial" w:cs="Arial"/>
          <w:sz w:val="24"/>
          <w:szCs w:val="24"/>
          <w:lang w:val="en-US"/>
        </w:rPr>
        <w:t xml:space="preserve"> use</w:t>
      </w:r>
      <w:r w:rsidR="000B5320" w:rsidRPr="00956803">
        <w:rPr>
          <w:rFonts w:ascii="Arial" w:hAnsi="Arial" w:cs="Arial"/>
          <w:sz w:val="24"/>
          <w:szCs w:val="24"/>
          <w:lang w:val="en-US"/>
        </w:rPr>
        <w:t xml:space="preserve"> </w:t>
      </w:r>
      <w:r w:rsidR="00140DB2" w:rsidRPr="00956803">
        <w:rPr>
          <w:rFonts w:ascii="Arial" w:hAnsi="Arial" w:cs="Arial"/>
          <w:sz w:val="24"/>
          <w:szCs w:val="24"/>
          <w:lang w:val="en-US"/>
        </w:rPr>
        <w:t>this self-</w:t>
      </w:r>
      <w:r w:rsidR="00140DB2" w:rsidRPr="00956803">
        <w:rPr>
          <w:rFonts w:ascii="Arial" w:hAnsi="Arial" w:cs="Arial"/>
          <w:sz w:val="24"/>
          <w:szCs w:val="24"/>
          <w:lang w:val="en-US"/>
        </w:rPr>
        <w:lastRenderedPageBreak/>
        <w:t xml:space="preserve">awareness </w:t>
      </w:r>
      <w:r w:rsidR="00004B3F" w:rsidRPr="00956803">
        <w:rPr>
          <w:rFonts w:ascii="Arial" w:hAnsi="Arial" w:cs="Arial"/>
          <w:sz w:val="24"/>
          <w:szCs w:val="24"/>
          <w:lang w:val="en-US"/>
        </w:rPr>
        <w:t>constructively</w:t>
      </w:r>
      <w:r w:rsidR="000B5320" w:rsidRPr="00956803">
        <w:rPr>
          <w:rFonts w:ascii="Arial" w:hAnsi="Arial" w:cs="Arial"/>
          <w:sz w:val="24"/>
          <w:szCs w:val="24"/>
          <w:lang w:val="en-US"/>
        </w:rPr>
        <w:t xml:space="preserve"> </w:t>
      </w:r>
      <w:r w:rsidR="00EC2011" w:rsidRPr="00956803">
        <w:rPr>
          <w:rFonts w:ascii="Arial" w:hAnsi="Arial" w:cs="Arial"/>
          <w:sz w:val="24"/>
          <w:szCs w:val="24"/>
          <w:lang w:val="en-US"/>
        </w:rPr>
        <w:t>(Baldw</w:t>
      </w:r>
      <w:r w:rsidR="00D821B2" w:rsidRPr="00956803">
        <w:rPr>
          <w:rFonts w:ascii="Arial" w:hAnsi="Arial" w:cs="Arial"/>
          <w:sz w:val="24"/>
          <w:szCs w:val="24"/>
          <w:lang w:val="en-US"/>
        </w:rPr>
        <w:t>i</w:t>
      </w:r>
      <w:r w:rsidR="00EC2011" w:rsidRPr="00956803">
        <w:rPr>
          <w:rFonts w:ascii="Arial" w:hAnsi="Arial" w:cs="Arial"/>
          <w:sz w:val="24"/>
          <w:szCs w:val="24"/>
          <w:lang w:val="en-US"/>
        </w:rPr>
        <w:t>n, 2013</w:t>
      </w:r>
      <w:r w:rsidR="00DB08CD" w:rsidRPr="00956803">
        <w:rPr>
          <w:rFonts w:ascii="Arial" w:hAnsi="Arial" w:cs="Arial"/>
          <w:sz w:val="24"/>
          <w:szCs w:val="24"/>
          <w:lang w:val="en-US"/>
        </w:rPr>
        <w:t>; Rowan &amp; Jacobs, 2002</w:t>
      </w:r>
      <w:r w:rsidR="00B8019D" w:rsidRPr="00956803">
        <w:rPr>
          <w:rFonts w:ascii="Arial" w:hAnsi="Arial" w:cs="Arial"/>
          <w:sz w:val="24"/>
          <w:szCs w:val="24"/>
          <w:lang w:val="en-US"/>
        </w:rPr>
        <w:t>)</w:t>
      </w:r>
      <w:r w:rsidR="00004B3F" w:rsidRPr="00956803">
        <w:rPr>
          <w:rFonts w:ascii="Arial" w:hAnsi="Arial" w:cs="Arial"/>
          <w:sz w:val="24"/>
          <w:szCs w:val="24"/>
          <w:lang w:val="en-US"/>
        </w:rPr>
        <w:t xml:space="preserve"> to support older people</w:t>
      </w:r>
      <w:r w:rsidR="003B34E9" w:rsidRPr="00956803">
        <w:rPr>
          <w:rFonts w:ascii="Arial" w:hAnsi="Arial" w:cs="Arial"/>
          <w:sz w:val="24"/>
          <w:szCs w:val="24"/>
          <w:lang w:val="en-US"/>
        </w:rPr>
        <w:t>.</w:t>
      </w:r>
    </w:p>
    <w:p w14:paraId="54A73CF5" w14:textId="52CDE8D0" w:rsidR="00F45B25" w:rsidRPr="00956803" w:rsidRDefault="00D82EFE" w:rsidP="00AA7521">
      <w:pPr>
        <w:spacing w:after="0" w:line="480" w:lineRule="auto"/>
        <w:ind w:firstLine="284"/>
        <w:rPr>
          <w:rFonts w:ascii="Arial" w:hAnsi="Arial" w:cs="Arial"/>
          <w:sz w:val="24"/>
          <w:szCs w:val="24"/>
          <w:lang w:val="en-US"/>
        </w:rPr>
      </w:pPr>
      <w:r w:rsidRPr="00956803">
        <w:rPr>
          <w:rFonts w:ascii="Arial" w:hAnsi="Arial" w:cs="Arial"/>
          <w:sz w:val="24"/>
          <w:szCs w:val="24"/>
          <w:lang w:val="en-US"/>
        </w:rPr>
        <w:t>A</w:t>
      </w:r>
      <w:r w:rsidR="00F45B25" w:rsidRPr="00956803">
        <w:rPr>
          <w:rFonts w:ascii="Arial" w:hAnsi="Arial" w:cs="Arial"/>
          <w:sz w:val="24"/>
          <w:szCs w:val="24"/>
          <w:lang w:val="en-US"/>
        </w:rPr>
        <w:t xml:space="preserve">n overview of the developments in the </w:t>
      </w:r>
      <w:r w:rsidR="00FE6C8D" w:rsidRPr="00956803">
        <w:rPr>
          <w:rFonts w:ascii="Arial" w:hAnsi="Arial" w:cs="Arial"/>
          <w:sz w:val="24"/>
          <w:szCs w:val="24"/>
          <w:lang w:val="en-US"/>
        </w:rPr>
        <w:t>field</w:t>
      </w:r>
      <w:r w:rsidR="00F45B25" w:rsidRPr="00956803">
        <w:rPr>
          <w:rFonts w:ascii="Arial" w:hAnsi="Arial" w:cs="Arial"/>
          <w:sz w:val="24"/>
          <w:szCs w:val="24"/>
          <w:lang w:val="en-US"/>
        </w:rPr>
        <w:t xml:space="preserve"> suggest</w:t>
      </w:r>
      <w:r w:rsidR="00593AFD" w:rsidRPr="00956803">
        <w:rPr>
          <w:rFonts w:ascii="Arial" w:hAnsi="Arial" w:cs="Arial"/>
          <w:sz w:val="24"/>
          <w:szCs w:val="24"/>
          <w:lang w:val="en-US"/>
        </w:rPr>
        <w:t>s</w:t>
      </w:r>
      <w:r w:rsidRPr="00956803">
        <w:rPr>
          <w:rFonts w:ascii="Arial" w:hAnsi="Arial" w:cs="Arial"/>
          <w:sz w:val="24"/>
          <w:szCs w:val="24"/>
          <w:lang w:val="en-US"/>
        </w:rPr>
        <w:t xml:space="preserve"> that while psychotherapeutic</w:t>
      </w:r>
      <w:r w:rsidR="00F45B25" w:rsidRPr="00956803">
        <w:rPr>
          <w:rFonts w:ascii="Arial" w:hAnsi="Arial" w:cs="Arial"/>
          <w:sz w:val="24"/>
          <w:szCs w:val="24"/>
          <w:lang w:val="en-US"/>
        </w:rPr>
        <w:t xml:space="preserve"> interventions can effectively promote psychological well-being in later age, there is also a need for further research into the ‘micro-process</w:t>
      </w:r>
      <w:r w:rsidR="00593AFD" w:rsidRPr="00956803">
        <w:rPr>
          <w:rFonts w:ascii="Arial" w:hAnsi="Arial" w:cs="Arial"/>
          <w:sz w:val="24"/>
          <w:szCs w:val="24"/>
          <w:lang w:val="en-US"/>
        </w:rPr>
        <w:t>es</w:t>
      </w:r>
      <w:r w:rsidR="00F45B25" w:rsidRPr="00956803">
        <w:rPr>
          <w:rFonts w:ascii="Arial" w:hAnsi="Arial" w:cs="Arial"/>
          <w:sz w:val="24"/>
          <w:szCs w:val="24"/>
          <w:lang w:val="en-US"/>
        </w:rPr>
        <w:t xml:space="preserve">’ of these approaches </w:t>
      </w:r>
      <w:r w:rsidR="00A41F56" w:rsidRPr="00956803">
        <w:rPr>
          <w:rFonts w:ascii="Arial" w:hAnsi="Arial" w:cs="Arial"/>
          <w:sz w:val="24"/>
          <w:szCs w:val="24"/>
          <w:lang w:val="en-US"/>
        </w:rPr>
        <w:t xml:space="preserve">(Westerhof &amp; Bohlmeijer, 2014). </w:t>
      </w:r>
      <w:r w:rsidR="00FE6C8D" w:rsidRPr="00956803">
        <w:rPr>
          <w:rFonts w:ascii="Arial" w:hAnsi="Arial" w:cs="Arial"/>
          <w:sz w:val="24"/>
          <w:szCs w:val="24"/>
          <w:lang w:val="en-US"/>
        </w:rPr>
        <w:t>Thus, t</w:t>
      </w:r>
      <w:r w:rsidR="00F45B25" w:rsidRPr="00956803">
        <w:rPr>
          <w:rFonts w:ascii="Arial" w:hAnsi="Arial" w:cs="Arial"/>
          <w:sz w:val="24"/>
          <w:szCs w:val="24"/>
          <w:lang w:val="en-US"/>
        </w:rPr>
        <w:t>h</w:t>
      </w:r>
      <w:r w:rsidR="00FE6C8D" w:rsidRPr="00956803">
        <w:rPr>
          <w:rFonts w:ascii="Arial" w:hAnsi="Arial" w:cs="Arial"/>
          <w:sz w:val="24"/>
          <w:szCs w:val="24"/>
          <w:lang w:val="en-US"/>
        </w:rPr>
        <w:t>e current study is mainly focusing on the therapeutic process and</w:t>
      </w:r>
      <w:r w:rsidR="00F45B25" w:rsidRPr="00956803">
        <w:rPr>
          <w:rFonts w:ascii="Arial" w:hAnsi="Arial" w:cs="Arial"/>
          <w:sz w:val="24"/>
          <w:szCs w:val="24"/>
          <w:lang w:val="en-US"/>
        </w:rPr>
        <w:t xml:space="preserve"> on how therapy was guided, paced and navigated primarily by the client’s ongoing process. Such an approach is inevitably idiographic </w:t>
      </w:r>
      <w:r w:rsidR="00B96A5D" w:rsidRPr="00956803">
        <w:rPr>
          <w:rFonts w:ascii="Arial" w:hAnsi="Arial" w:cs="Arial"/>
          <w:sz w:val="24"/>
          <w:szCs w:val="24"/>
          <w:lang w:val="en-US"/>
        </w:rPr>
        <w:t>and may have limited applica</w:t>
      </w:r>
      <w:r w:rsidR="00C65C31" w:rsidRPr="00956803">
        <w:rPr>
          <w:rFonts w:ascii="Arial" w:hAnsi="Arial" w:cs="Arial"/>
          <w:sz w:val="24"/>
          <w:szCs w:val="24"/>
          <w:lang w:val="en-US"/>
        </w:rPr>
        <w:t>bility</w:t>
      </w:r>
      <w:r w:rsidR="00FE6C8D" w:rsidRPr="00956803">
        <w:rPr>
          <w:rFonts w:ascii="Arial" w:hAnsi="Arial" w:cs="Arial"/>
          <w:sz w:val="24"/>
          <w:szCs w:val="24"/>
          <w:lang w:val="en-US"/>
        </w:rPr>
        <w:t xml:space="preserve"> to other clients. </w:t>
      </w:r>
      <w:r w:rsidR="000F653E" w:rsidRPr="00956803">
        <w:rPr>
          <w:rFonts w:ascii="Arial" w:hAnsi="Arial" w:cs="Arial"/>
          <w:sz w:val="24"/>
          <w:szCs w:val="24"/>
          <w:lang w:val="en-US"/>
        </w:rPr>
        <w:t>Nevertheless</w:t>
      </w:r>
      <w:r w:rsidR="00FE6C8D" w:rsidRPr="00956803">
        <w:rPr>
          <w:rFonts w:ascii="Arial" w:hAnsi="Arial" w:cs="Arial"/>
          <w:sz w:val="24"/>
          <w:szCs w:val="24"/>
          <w:lang w:val="en-US"/>
        </w:rPr>
        <w:t>,</w:t>
      </w:r>
      <w:r w:rsidR="00F45B25" w:rsidRPr="00956803">
        <w:rPr>
          <w:rFonts w:ascii="Arial" w:hAnsi="Arial" w:cs="Arial"/>
          <w:sz w:val="24"/>
          <w:szCs w:val="24"/>
          <w:lang w:val="en-US"/>
        </w:rPr>
        <w:t xml:space="preserve"> the aim </w:t>
      </w:r>
      <w:r w:rsidR="0057552B" w:rsidRPr="00956803">
        <w:rPr>
          <w:rFonts w:ascii="Arial" w:hAnsi="Arial" w:cs="Arial"/>
          <w:sz w:val="24"/>
          <w:szCs w:val="24"/>
          <w:lang w:val="en-US"/>
        </w:rPr>
        <w:t xml:space="preserve">here </w:t>
      </w:r>
      <w:r w:rsidR="00F45B25" w:rsidRPr="00956803">
        <w:rPr>
          <w:rFonts w:ascii="Arial" w:hAnsi="Arial" w:cs="Arial"/>
          <w:sz w:val="24"/>
          <w:szCs w:val="24"/>
          <w:lang w:val="en-US"/>
        </w:rPr>
        <w:t xml:space="preserve">is rather to provide </w:t>
      </w:r>
      <w:r w:rsidR="0057552B" w:rsidRPr="00956803">
        <w:rPr>
          <w:rFonts w:ascii="Arial" w:hAnsi="Arial" w:cs="Arial"/>
          <w:sz w:val="24"/>
          <w:szCs w:val="24"/>
          <w:lang w:val="en-US"/>
        </w:rPr>
        <w:t>a positive example of how certain</w:t>
      </w:r>
      <w:r w:rsidR="00FE6C8D" w:rsidRPr="00956803">
        <w:rPr>
          <w:rFonts w:ascii="Arial" w:hAnsi="Arial" w:cs="Arial"/>
          <w:sz w:val="24"/>
          <w:szCs w:val="24"/>
          <w:lang w:val="en-US"/>
        </w:rPr>
        <w:t xml:space="preserve"> theoretical ideas can be individually tailored around</w:t>
      </w:r>
      <w:r w:rsidR="00F45B25" w:rsidRPr="00956803">
        <w:rPr>
          <w:rFonts w:ascii="Arial" w:hAnsi="Arial" w:cs="Arial"/>
          <w:sz w:val="24"/>
          <w:szCs w:val="24"/>
          <w:lang w:val="en-US"/>
        </w:rPr>
        <w:t xml:space="preserve"> a</w:t>
      </w:r>
      <w:r w:rsidR="00FE6C8D" w:rsidRPr="00956803">
        <w:rPr>
          <w:rFonts w:ascii="Arial" w:hAnsi="Arial" w:cs="Arial"/>
          <w:sz w:val="24"/>
          <w:szCs w:val="24"/>
          <w:lang w:val="en-US"/>
        </w:rPr>
        <w:t xml:space="preserve"> unique</w:t>
      </w:r>
      <w:r w:rsidR="00F45B25" w:rsidRPr="00956803">
        <w:rPr>
          <w:rFonts w:ascii="Arial" w:hAnsi="Arial" w:cs="Arial"/>
          <w:sz w:val="24"/>
          <w:szCs w:val="24"/>
          <w:lang w:val="en-US"/>
        </w:rPr>
        <w:t xml:space="preserve"> client and</w:t>
      </w:r>
      <w:r w:rsidR="00FE6C8D" w:rsidRPr="00956803">
        <w:rPr>
          <w:rFonts w:ascii="Arial" w:hAnsi="Arial" w:cs="Arial"/>
          <w:sz w:val="24"/>
          <w:szCs w:val="24"/>
          <w:lang w:val="en-US"/>
        </w:rPr>
        <w:t xml:space="preserve"> also</w:t>
      </w:r>
      <w:r w:rsidR="00F45B25" w:rsidRPr="00956803">
        <w:rPr>
          <w:rFonts w:ascii="Arial" w:hAnsi="Arial" w:cs="Arial"/>
          <w:sz w:val="24"/>
          <w:szCs w:val="24"/>
          <w:lang w:val="en-US"/>
        </w:rPr>
        <w:t xml:space="preserve"> to encourage other practitioners to adapt them</w:t>
      </w:r>
      <w:r w:rsidR="00FE6C8D" w:rsidRPr="00956803">
        <w:rPr>
          <w:rFonts w:ascii="Arial" w:hAnsi="Arial" w:cs="Arial"/>
          <w:sz w:val="24"/>
          <w:szCs w:val="24"/>
          <w:lang w:val="en-US"/>
        </w:rPr>
        <w:t>,</w:t>
      </w:r>
      <w:r w:rsidR="00F45B25" w:rsidRPr="00956803">
        <w:rPr>
          <w:rFonts w:ascii="Arial" w:hAnsi="Arial" w:cs="Arial"/>
          <w:sz w:val="24"/>
          <w:szCs w:val="24"/>
          <w:lang w:val="en-US"/>
        </w:rPr>
        <w:t xml:space="preserve"> according to their own therapeutic style and accor</w:t>
      </w:r>
      <w:r w:rsidR="00FE6C8D" w:rsidRPr="00956803">
        <w:rPr>
          <w:rFonts w:ascii="Arial" w:hAnsi="Arial" w:cs="Arial"/>
          <w:sz w:val="24"/>
          <w:szCs w:val="24"/>
          <w:lang w:val="en-US"/>
        </w:rPr>
        <w:t>ding to the unique needs of their own</w:t>
      </w:r>
      <w:r w:rsidR="00F45B25" w:rsidRPr="00956803">
        <w:rPr>
          <w:rFonts w:ascii="Arial" w:hAnsi="Arial" w:cs="Arial"/>
          <w:sz w:val="24"/>
          <w:szCs w:val="24"/>
          <w:lang w:val="en-US"/>
        </w:rPr>
        <w:t xml:space="preserve"> client</w:t>
      </w:r>
      <w:r w:rsidR="00FE6C8D" w:rsidRPr="00956803">
        <w:rPr>
          <w:rFonts w:ascii="Arial" w:hAnsi="Arial" w:cs="Arial"/>
          <w:sz w:val="24"/>
          <w:szCs w:val="24"/>
          <w:lang w:val="en-US"/>
        </w:rPr>
        <w:t>s</w:t>
      </w:r>
      <w:r w:rsidR="00F45B25" w:rsidRPr="00956803">
        <w:rPr>
          <w:rFonts w:ascii="Arial" w:hAnsi="Arial" w:cs="Arial"/>
          <w:sz w:val="24"/>
          <w:szCs w:val="24"/>
          <w:lang w:val="en-US"/>
        </w:rPr>
        <w:t xml:space="preserve">.   </w:t>
      </w:r>
    </w:p>
    <w:p w14:paraId="54A73CF6" w14:textId="77777777" w:rsidR="006836D9" w:rsidRPr="00956803" w:rsidRDefault="003B34E9" w:rsidP="00BD5C34">
      <w:pPr>
        <w:spacing w:after="0" w:line="480" w:lineRule="auto"/>
        <w:ind w:firstLine="284"/>
        <w:rPr>
          <w:rFonts w:ascii="Arial" w:hAnsi="Arial" w:cs="Arial"/>
          <w:sz w:val="24"/>
          <w:szCs w:val="24"/>
          <w:lang w:val="en-US"/>
        </w:rPr>
      </w:pPr>
      <w:r w:rsidRPr="00956803">
        <w:rPr>
          <w:rFonts w:ascii="Arial" w:hAnsi="Arial" w:cs="Arial"/>
          <w:sz w:val="24"/>
          <w:szCs w:val="24"/>
          <w:lang w:val="en-US"/>
        </w:rPr>
        <w:t>Meanwhile, it ha</w:t>
      </w:r>
      <w:r w:rsidR="00826697" w:rsidRPr="00956803">
        <w:rPr>
          <w:rFonts w:ascii="Arial" w:hAnsi="Arial" w:cs="Arial"/>
          <w:sz w:val="24"/>
          <w:szCs w:val="24"/>
          <w:lang w:val="en-US"/>
        </w:rPr>
        <w:t>s to be acknowledged that individuals</w:t>
      </w:r>
      <w:r w:rsidRPr="00956803">
        <w:rPr>
          <w:rFonts w:ascii="Arial" w:hAnsi="Arial" w:cs="Arial"/>
          <w:sz w:val="24"/>
          <w:szCs w:val="24"/>
          <w:lang w:val="en-US"/>
        </w:rPr>
        <w:t xml:space="preserve"> who e</w:t>
      </w:r>
      <w:r w:rsidR="0044024D" w:rsidRPr="00956803">
        <w:rPr>
          <w:rFonts w:ascii="Arial" w:hAnsi="Arial" w:cs="Arial"/>
          <w:sz w:val="24"/>
          <w:szCs w:val="24"/>
          <w:lang w:val="en-US"/>
        </w:rPr>
        <w:t>nter older age</w:t>
      </w:r>
      <w:r w:rsidRPr="00956803">
        <w:rPr>
          <w:rFonts w:ascii="Arial" w:hAnsi="Arial" w:cs="Arial"/>
          <w:sz w:val="24"/>
          <w:szCs w:val="24"/>
          <w:lang w:val="en-US"/>
        </w:rPr>
        <w:t xml:space="preserve"> are a heterogeneous group and </w:t>
      </w:r>
      <w:r w:rsidR="0044024D" w:rsidRPr="00956803">
        <w:rPr>
          <w:rFonts w:ascii="Arial" w:hAnsi="Arial" w:cs="Arial"/>
          <w:sz w:val="24"/>
          <w:szCs w:val="24"/>
          <w:lang w:val="en-US"/>
        </w:rPr>
        <w:t xml:space="preserve">that </w:t>
      </w:r>
      <w:r w:rsidRPr="00956803">
        <w:rPr>
          <w:rFonts w:ascii="Arial" w:hAnsi="Arial" w:cs="Arial"/>
          <w:sz w:val="24"/>
          <w:szCs w:val="24"/>
          <w:lang w:val="en-US"/>
        </w:rPr>
        <w:t xml:space="preserve">their </w:t>
      </w:r>
      <w:r w:rsidR="00931264" w:rsidRPr="00956803">
        <w:rPr>
          <w:rFonts w:ascii="Arial" w:hAnsi="Arial" w:cs="Arial"/>
          <w:sz w:val="24"/>
          <w:szCs w:val="24"/>
          <w:lang w:val="en-US"/>
        </w:rPr>
        <w:t>‘</w:t>
      </w:r>
      <w:r w:rsidRPr="00956803">
        <w:rPr>
          <w:rFonts w:ascii="Arial" w:hAnsi="Arial" w:cs="Arial"/>
          <w:sz w:val="24"/>
          <w:szCs w:val="24"/>
          <w:lang w:val="en-US"/>
        </w:rPr>
        <w:t>felt experi</w:t>
      </w:r>
      <w:r w:rsidR="00826697" w:rsidRPr="00956803">
        <w:rPr>
          <w:rFonts w:ascii="Arial" w:hAnsi="Arial" w:cs="Arial"/>
          <w:sz w:val="24"/>
          <w:szCs w:val="24"/>
          <w:lang w:val="en-US"/>
        </w:rPr>
        <w:t>ence</w:t>
      </w:r>
      <w:r w:rsidR="00931264" w:rsidRPr="00956803">
        <w:rPr>
          <w:rFonts w:ascii="Arial" w:hAnsi="Arial" w:cs="Arial"/>
          <w:sz w:val="24"/>
          <w:szCs w:val="24"/>
          <w:lang w:val="en-US"/>
        </w:rPr>
        <w:t>’</w:t>
      </w:r>
      <w:r w:rsidR="00826697" w:rsidRPr="00956803">
        <w:rPr>
          <w:rFonts w:ascii="Arial" w:hAnsi="Arial" w:cs="Arial"/>
          <w:sz w:val="24"/>
          <w:szCs w:val="24"/>
          <w:lang w:val="en-US"/>
        </w:rPr>
        <w:t xml:space="preserve"> differs </w:t>
      </w:r>
      <w:r w:rsidR="002A4161" w:rsidRPr="00956803">
        <w:rPr>
          <w:rFonts w:ascii="Arial" w:hAnsi="Arial" w:cs="Arial"/>
          <w:sz w:val="24"/>
          <w:szCs w:val="24"/>
          <w:lang w:val="en-US"/>
        </w:rPr>
        <w:t xml:space="preserve">vastly </w:t>
      </w:r>
      <w:r w:rsidR="00826697" w:rsidRPr="00956803">
        <w:rPr>
          <w:rFonts w:ascii="Arial" w:hAnsi="Arial" w:cs="Arial"/>
          <w:sz w:val="24"/>
          <w:szCs w:val="24"/>
          <w:lang w:val="en-US"/>
        </w:rPr>
        <w:t>amongst each other</w:t>
      </w:r>
      <w:r w:rsidRPr="00956803">
        <w:rPr>
          <w:rFonts w:ascii="Arial" w:hAnsi="Arial" w:cs="Arial"/>
          <w:sz w:val="24"/>
          <w:szCs w:val="24"/>
          <w:lang w:val="en-US"/>
        </w:rPr>
        <w:t xml:space="preserve"> </w:t>
      </w:r>
      <w:r w:rsidR="00DD05AB" w:rsidRPr="00956803">
        <w:rPr>
          <w:rFonts w:ascii="Arial" w:hAnsi="Arial" w:cs="Arial"/>
          <w:sz w:val="24"/>
          <w:szCs w:val="24"/>
          <w:lang w:val="en-US"/>
        </w:rPr>
        <w:t>(</w:t>
      </w:r>
      <w:r w:rsidR="00864C11" w:rsidRPr="00956803">
        <w:rPr>
          <w:rFonts w:ascii="Arial" w:hAnsi="Arial" w:cs="Arial"/>
          <w:sz w:val="24"/>
          <w:szCs w:val="24"/>
          <w:lang w:val="en-US"/>
        </w:rPr>
        <w:t>Zubair &amp; Norris, 2015</w:t>
      </w:r>
      <w:r w:rsidR="00DD05AB" w:rsidRPr="00956803">
        <w:rPr>
          <w:rFonts w:ascii="Arial" w:hAnsi="Arial" w:cs="Arial"/>
          <w:sz w:val="24"/>
          <w:szCs w:val="24"/>
          <w:lang w:val="en-US"/>
        </w:rPr>
        <w:t>)</w:t>
      </w:r>
      <w:r w:rsidRPr="00956803">
        <w:rPr>
          <w:rFonts w:ascii="Arial" w:hAnsi="Arial" w:cs="Arial"/>
          <w:sz w:val="24"/>
          <w:szCs w:val="24"/>
          <w:lang w:val="en-US"/>
        </w:rPr>
        <w:t>. Thus,</w:t>
      </w:r>
      <w:r w:rsidR="008B3E34" w:rsidRPr="00956803">
        <w:rPr>
          <w:rFonts w:ascii="Arial" w:hAnsi="Arial" w:cs="Arial"/>
          <w:sz w:val="24"/>
          <w:szCs w:val="24"/>
          <w:lang w:val="en-US"/>
        </w:rPr>
        <w:t xml:space="preserve"> </w:t>
      </w:r>
      <w:r w:rsidR="00F36B97" w:rsidRPr="00956803">
        <w:rPr>
          <w:rFonts w:ascii="Arial" w:hAnsi="Arial" w:cs="Arial"/>
          <w:sz w:val="24"/>
          <w:szCs w:val="24"/>
          <w:lang w:val="en-US"/>
        </w:rPr>
        <w:t xml:space="preserve">a diversity of </w:t>
      </w:r>
      <w:r w:rsidR="00666FFE" w:rsidRPr="00956803">
        <w:rPr>
          <w:rFonts w:ascii="Arial" w:hAnsi="Arial" w:cs="Arial"/>
          <w:sz w:val="24"/>
          <w:szCs w:val="24"/>
          <w:lang w:val="en-US"/>
        </w:rPr>
        <w:t xml:space="preserve">evidence-based </w:t>
      </w:r>
      <w:r w:rsidRPr="00956803">
        <w:rPr>
          <w:rFonts w:ascii="Arial" w:hAnsi="Arial" w:cs="Arial"/>
          <w:sz w:val="24"/>
          <w:szCs w:val="24"/>
          <w:lang w:val="en-US"/>
        </w:rPr>
        <w:t>techniques are starting to be</w:t>
      </w:r>
      <w:r w:rsidR="00F36B97" w:rsidRPr="00956803">
        <w:rPr>
          <w:rFonts w:ascii="Arial" w:hAnsi="Arial" w:cs="Arial"/>
          <w:sz w:val="24"/>
          <w:szCs w:val="24"/>
          <w:lang w:val="en-US"/>
        </w:rPr>
        <w:t xml:space="preserve"> suggested and applied for helping these clients to regenerate </w:t>
      </w:r>
      <w:r w:rsidR="00826697" w:rsidRPr="00956803">
        <w:rPr>
          <w:rFonts w:ascii="Arial" w:hAnsi="Arial" w:cs="Arial"/>
          <w:sz w:val="24"/>
          <w:szCs w:val="24"/>
          <w:lang w:val="en-US"/>
        </w:rPr>
        <w:t xml:space="preserve">more </w:t>
      </w:r>
      <w:r w:rsidR="00F36B97" w:rsidRPr="00956803">
        <w:rPr>
          <w:rFonts w:ascii="Arial" w:hAnsi="Arial" w:cs="Arial"/>
          <w:sz w:val="24"/>
          <w:szCs w:val="24"/>
          <w:lang w:val="en-US"/>
        </w:rPr>
        <w:t>fulfilling</w:t>
      </w:r>
      <w:r w:rsidR="00826697" w:rsidRPr="00956803">
        <w:rPr>
          <w:rFonts w:ascii="Arial" w:hAnsi="Arial" w:cs="Arial"/>
          <w:sz w:val="24"/>
          <w:szCs w:val="24"/>
          <w:lang w:val="en-US"/>
        </w:rPr>
        <w:t xml:space="preserve"> and happier lives</w:t>
      </w:r>
      <w:r w:rsidRPr="00956803">
        <w:rPr>
          <w:rFonts w:ascii="Arial" w:hAnsi="Arial" w:cs="Arial"/>
          <w:sz w:val="24"/>
          <w:szCs w:val="24"/>
          <w:lang w:val="en-US"/>
        </w:rPr>
        <w:t>,</w:t>
      </w:r>
      <w:r w:rsidR="00F7384A" w:rsidRPr="00956803">
        <w:rPr>
          <w:rFonts w:ascii="Arial" w:hAnsi="Arial" w:cs="Arial"/>
          <w:sz w:val="24"/>
          <w:szCs w:val="24"/>
          <w:lang w:val="en-US"/>
        </w:rPr>
        <w:t xml:space="preserve"> </w:t>
      </w:r>
      <w:r w:rsidR="00826697" w:rsidRPr="00956803">
        <w:rPr>
          <w:rFonts w:ascii="Arial" w:hAnsi="Arial" w:cs="Arial"/>
          <w:sz w:val="24"/>
          <w:szCs w:val="24"/>
          <w:lang w:val="en-US"/>
        </w:rPr>
        <w:t xml:space="preserve">as </w:t>
      </w:r>
      <w:r w:rsidR="00666FFE" w:rsidRPr="00956803">
        <w:rPr>
          <w:rFonts w:ascii="Arial" w:hAnsi="Arial" w:cs="Arial"/>
          <w:sz w:val="24"/>
          <w:szCs w:val="24"/>
          <w:lang w:val="en-US"/>
        </w:rPr>
        <w:t>entering retirement</w:t>
      </w:r>
      <w:r w:rsidR="00826697" w:rsidRPr="00956803">
        <w:rPr>
          <w:rFonts w:ascii="Arial" w:hAnsi="Arial" w:cs="Arial"/>
          <w:sz w:val="24"/>
          <w:szCs w:val="24"/>
          <w:lang w:val="en-US"/>
        </w:rPr>
        <w:t xml:space="preserve"> often </w:t>
      </w:r>
      <w:r w:rsidR="00F36B97" w:rsidRPr="00956803">
        <w:rPr>
          <w:rFonts w:ascii="Arial" w:hAnsi="Arial" w:cs="Arial"/>
          <w:sz w:val="24"/>
          <w:szCs w:val="24"/>
          <w:lang w:val="en-US"/>
        </w:rPr>
        <w:t>provokes high levels of anxiety</w:t>
      </w:r>
      <w:r w:rsidR="00610E3E" w:rsidRPr="00956803">
        <w:rPr>
          <w:rFonts w:ascii="Arial" w:hAnsi="Arial" w:cs="Arial"/>
          <w:sz w:val="24"/>
          <w:szCs w:val="24"/>
          <w:lang w:val="en-US"/>
        </w:rPr>
        <w:t>. Su</w:t>
      </w:r>
      <w:r w:rsidR="00666FFE" w:rsidRPr="00956803">
        <w:rPr>
          <w:rFonts w:ascii="Arial" w:hAnsi="Arial" w:cs="Arial"/>
          <w:sz w:val="24"/>
          <w:szCs w:val="24"/>
          <w:lang w:val="en-US"/>
        </w:rPr>
        <w:t>ch therapeutic approaches have been</w:t>
      </w:r>
      <w:r w:rsidR="00610E3E" w:rsidRPr="00956803">
        <w:rPr>
          <w:rFonts w:ascii="Arial" w:hAnsi="Arial" w:cs="Arial"/>
          <w:sz w:val="24"/>
          <w:szCs w:val="24"/>
          <w:lang w:val="en-US"/>
        </w:rPr>
        <w:t xml:space="preserve"> introduced from paradigms such as</w:t>
      </w:r>
      <w:r w:rsidR="006836D9" w:rsidRPr="00956803">
        <w:rPr>
          <w:rFonts w:ascii="Arial" w:hAnsi="Arial" w:cs="Arial"/>
          <w:sz w:val="24"/>
          <w:szCs w:val="24"/>
          <w:lang w:val="en-US"/>
        </w:rPr>
        <w:t xml:space="preserve"> Rational-Emotive-Behavioral counseling</w:t>
      </w:r>
      <w:r w:rsidR="00864C11" w:rsidRPr="00956803">
        <w:rPr>
          <w:rFonts w:ascii="Arial" w:hAnsi="Arial" w:cs="Arial"/>
          <w:sz w:val="24"/>
          <w:szCs w:val="24"/>
          <w:lang w:val="en-US"/>
        </w:rPr>
        <w:t xml:space="preserve">, </w:t>
      </w:r>
      <w:r w:rsidR="00666FFE" w:rsidRPr="00956803">
        <w:rPr>
          <w:rFonts w:ascii="Arial" w:hAnsi="Arial" w:cs="Arial"/>
          <w:sz w:val="24"/>
          <w:szCs w:val="24"/>
          <w:lang w:val="en-US"/>
        </w:rPr>
        <w:t>where interventions are proposed</w:t>
      </w:r>
      <w:r w:rsidR="00BD5C34" w:rsidRPr="00956803">
        <w:rPr>
          <w:rFonts w:ascii="Arial" w:hAnsi="Arial" w:cs="Arial"/>
          <w:sz w:val="24"/>
          <w:szCs w:val="24"/>
          <w:lang w:val="en-US"/>
        </w:rPr>
        <w:t xml:space="preserve"> by its founder Albert Ellis to help older individuals re-define the meaning of their lives and engage in new fulfilling activities (Ellis, 1999)</w:t>
      </w:r>
      <w:r w:rsidR="00666FFE" w:rsidRPr="00956803">
        <w:rPr>
          <w:rFonts w:ascii="Arial" w:hAnsi="Arial" w:cs="Arial"/>
          <w:sz w:val="24"/>
          <w:szCs w:val="24"/>
          <w:lang w:val="en-US"/>
        </w:rPr>
        <w:t xml:space="preserve"> and</w:t>
      </w:r>
      <w:r w:rsidR="00BD5C34" w:rsidRPr="00956803">
        <w:rPr>
          <w:rFonts w:ascii="Arial" w:hAnsi="Arial" w:cs="Arial"/>
          <w:sz w:val="24"/>
          <w:szCs w:val="24"/>
          <w:lang w:val="en-US"/>
        </w:rPr>
        <w:t xml:space="preserve"> </w:t>
      </w:r>
      <w:r w:rsidR="00666FFE" w:rsidRPr="00956803">
        <w:rPr>
          <w:rFonts w:ascii="Arial" w:hAnsi="Arial" w:cs="Arial"/>
          <w:sz w:val="24"/>
          <w:szCs w:val="24"/>
          <w:lang w:val="en-US"/>
        </w:rPr>
        <w:t>i</w:t>
      </w:r>
      <w:r w:rsidR="00BD5C34" w:rsidRPr="00956803">
        <w:rPr>
          <w:rFonts w:ascii="Arial" w:hAnsi="Arial" w:cs="Arial"/>
          <w:sz w:val="24"/>
          <w:szCs w:val="24"/>
          <w:lang w:val="en-US"/>
        </w:rPr>
        <w:t xml:space="preserve">ndeed counselling during this life transition has been </w:t>
      </w:r>
      <w:r w:rsidR="00BD5C34" w:rsidRPr="00956803">
        <w:rPr>
          <w:rFonts w:ascii="Arial" w:hAnsi="Arial" w:cs="Arial"/>
          <w:sz w:val="24"/>
          <w:szCs w:val="24"/>
          <w:lang w:val="en-US"/>
        </w:rPr>
        <w:lastRenderedPageBreak/>
        <w:t>found to reduce symptoms of depression and anxiety (Eman Shokry, Hanaa Hamdy, Bothina Elsayed, &amp; Asad Abd, 2016).</w:t>
      </w:r>
      <w:r w:rsidR="00F36B97" w:rsidRPr="00956803">
        <w:rPr>
          <w:rFonts w:ascii="Arial" w:hAnsi="Arial" w:cs="Arial"/>
          <w:sz w:val="24"/>
          <w:szCs w:val="24"/>
          <w:lang w:val="en-US"/>
        </w:rPr>
        <w:t xml:space="preserve"> </w:t>
      </w:r>
    </w:p>
    <w:p w14:paraId="54A73CF7" w14:textId="31A18C45" w:rsidR="00FE6C8D" w:rsidRPr="00956803" w:rsidRDefault="00666FFE" w:rsidP="00D82EFE">
      <w:pPr>
        <w:spacing w:after="0" w:line="480" w:lineRule="auto"/>
        <w:ind w:firstLine="284"/>
        <w:rPr>
          <w:rFonts w:ascii="Arial" w:hAnsi="Arial" w:cs="Arial"/>
          <w:sz w:val="24"/>
          <w:szCs w:val="24"/>
          <w:lang w:val="en-US"/>
        </w:rPr>
      </w:pPr>
      <w:r w:rsidRPr="00956803">
        <w:rPr>
          <w:rFonts w:ascii="Arial" w:hAnsi="Arial" w:cs="Arial"/>
          <w:sz w:val="24"/>
          <w:szCs w:val="24"/>
          <w:lang w:val="en-US"/>
        </w:rPr>
        <w:t>Other</w:t>
      </w:r>
      <w:r w:rsidR="00D82EFE" w:rsidRPr="00956803">
        <w:rPr>
          <w:rFonts w:ascii="Arial" w:hAnsi="Arial" w:cs="Arial"/>
          <w:sz w:val="24"/>
          <w:szCs w:val="24"/>
          <w:lang w:val="en-US"/>
        </w:rPr>
        <w:t xml:space="preserve"> authors and clinical researchers propose the adaptation of mainstream Behavioral treatments (e.g. </w:t>
      </w:r>
      <w:r w:rsidR="00D82EFE" w:rsidRPr="00956803">
        <w:rPr>
          <w:rFonts w:ascii="Arial" w:hAnsi="Arial" w:cs="Arial"/>
          <w:sz w:val="24"/>
          <w:szCs w:val="24"/>
        </w:rPr>
        <w:t>Laidlaw, Kishita, &amp; Chellingsworth, 2016; Laidlaw, 2015</w:t>
      </w:r>
      <w:r w:rsidR="00D82EFE" w:rsidRPr="00956803">
        <w:rPr>
          <w:sz w:val="24"/>
          <w:szCs w:val="24"/>
        </w:rPr>
        <w:t>)</w:t>
      </w:r>
      <w:r w:rsidR="00FE6C8D" w:rsidRPr="00956803">
        <w:rPr>
          <w:sz w:val="24"/>
          <w:szCs w:val="24"/>
        </w:rPr>
        <w:t>,</w:t>
      </w:r>
      <w:r w:rsidR="00D82EFE" w:rsidRPr="00956803">
        <w:rPr>
          <w:rFonts w:ascii="Arial" w:hAnsi="Arial" w:cs="Arial"/>
          <w:sz w:val="24"/>
          <w:szCs w:val="24"/>
          <w:lang w:val="en-US"/>
        </w:rPr>
        <w:t xml:space="preserve"> in a way that is more pertinent to older age and informed by the individual and cultural diversity found within this population (Gallagher-Thompson, Steffen, &amp; Thompson, 2010).  </w:t>
      </w:r>
      <w:r w:rsidR="00FE6C8D" w:rsidRPr="00956803">
        <w:rPr>
          <w:rFonts w:ascii="Arial" w:hAnsi="Arial" w:cs="Arial"/>
          <w:sz w:val="24"/>
          <w:szCs w:val="24"/>
          <w:lang w:val="en-US"/>
        </w:rPr>
        <w:t>Furthermore</w:t>
      </w:r>
      <w:r w:rsidR="00D82EFE" w:rsidRPr="00956803">
        <w:rPr>
          <w:rFonts w:ascii="Arial" w:hAnsi="Arial" w:cs="Arial"/>
          <w:sz w:val="24"/>
          <w:szCs w:val="24"/>
          <w:lang w:val="en-US"/>
        </w:rPr>
        <w:t xml:space="preserve">, a </w:t>
      </w:r>
      <w:r w:rsidR="00FE6C8D" w:rsidRPr="00956803">
        <w:rPr>
          <w:rFonts w:ascii="Arial" w:hAnsi="Arial" w:cs="Arial"/>
          <w:sz w:val="24"/>
          <w:szCs w:val="24"/>
          <w:lang w:val="en-US"/>
        </w:rPr>
        <w:t>‘</w:t>
      </w:r>
      <w:r w:rsidR="00D82EFE" w:rsidRPr="00956803">
        <w:rPr>
          <w:rFonts w:ascii="Arial" w:hAnsi="Arial" w:cs="Arial"/>
          <w:sz w:val="24"/>
          <w:szCs w:val="24"/>
          <w:lang w:val="en-US"/>
        </w:rPr>
        <w:t>map of modalities</w:t>
      </w:r>
      <w:r w:rsidR="00FE6C8D" w:rsidRPr="00956803">
        <w:rPr>
          <w:rFonts w:ascii="Arial" w:hAnsi="Arial" w:cs="Arial"/>
          <w:sz w:val="24"/>
          <w:szCs w:val="24"/>
          <w:lang w:val="en-US"/>
        </w:rPr>
        <w:t>’</w:t>
      </w:r>
      <w:r w:rsidR="00D82EFE" w:rsidRPr="00956803">
        <w:rPr>
          <w:rFonts w:ascii="Arial" w:hAnsi="Arial" w:cs="Arial"/>
          <w:sz w:val="24"/>
          <w:szCs w:val="24"/>
          <w:lang w:val="en-US"/>
        </w:rPr>
        <w:t xml:space="preserve"> suitable for older people published by the National Health Service (NHS) in the United Kingdom suggests a number of mainstream approaches, such as humanistic </w:t>
      </w:r>
      <w:r w:rsidR="00393AB7" w:rsidRPr="00956803">
        <w:rPr>
          <w:rFonts w:ascii="Arial" w:hAnsi="Arial" w:cs="Arial"/>
          <w:sz w:val="24"/>
          <w:szCs w:val="24"/>
          <w:lang w:val="en-US"/>
        </w:rPr>
        <w:t>o</w:t>
      </w:r>
      <w:r w:rsidR="00F320C1" w:rsidRPr="00956803">
        <w:rPr>
          <w:rFonts w:ascii="Arial" w:hAnsi="Arial" w:cs="Arial"/>
          <w:sz w:val="24"/>
          <w:szCs w:val="24"/>
          <w:lang w:val="en-US"/>
        </w:rPr>
        <w:t xml:space="preserve">r psychodynamic </w:t>
      </w:r>
      <w:r w:rsidR="00D82EFE" w:rsidRPr="00956803">
        <w:rPr>
          <w:rFonts w:ascii="Arial" w:hAnsi="Arial" w:cs="Arial"/>
          <w:sz w:val="24"/>
          <w:szCs w:val="24"/>
          <w:lang w:val="en-US"/>
        </w:rPr>
        <w:t xml:space="preserve">counselling, CBT, or an integration of them, while it acknowledges the major impact that accumulated major life events can have on the </w:t>
      </w:r>
      <w:bookmarkStart w:id="2" w:name="_Hlk8934712"/>
      <w:r w:rsidR="00D82EFE" w:rsidRPr="00956803">
        <w:rPr>
          <w:rFonts w:ascii="Arial" w:hAnsi="Arial" w:cs="Arial"/>
          <w:sz w:val="24"/>
          <w:szCs w:val="24"/>
          <w:lang w:val="en-US"/>
        </w:rPr>
        <w:t xml:space="preserve">emotional well-being of </w:t>
      </w:r>
      <w:bookmarkEnd w:id="2"/>
      <w:r w:rsidR="00D82EFE" w:rsidRPr="00956803">
        <w:rPr>
          <w:rFonts w:ascii="Arial" w:hAnsi="Arial" w:cs="Arial"/>
          <w:sz w:val="24"/>
          <w:szCs w:val="24"/>
          <w:lang w:val="en-US"/>
        </w:rPr>
        <w:t xml:space="preserve">older people (NHS, n.d.). </w:t>
      </w:r>
    </w:p>
    <w:p w14:paraId="54A73CF8" w14:textId="77777777" w:rsidR="00D82EFE" w:rsidRPr="00956803" w:rsidRDefault="00D82EFE" w:rsidP="00D82EFE">
      <w:pPr>
        <w:spacing w:after="0" w:line="480" w:lineRule="auto"/>
        <w:ind w:firstLine="284"/>
        <w:rPr>
          <w:rFonts w:ascii="Arial" w:hAnsi="Arial" w:cs="Arial"/>
          <w:sz w:val="24"/>
          <w:szCs w:val="24"/>
          <w:lang w:val="en-US"/>
        </w:rPr>
      </w:pPr>
      <w:r w:rsidRPr="00956803">
        <w:rPr>
          <w:rFonts w:ascii="Arial" w:hAnsi="Arial" w:cs="Arial"/>
          <w:sz w:val="24"/>
          <w:szCs w:val="24"/>
          <w:lang w:val="en-US"/>
        </w:rPr>
        <w:t>In the case study in hand, I chose to explore such life events with Anna from a lifespan</w:t>
      </w:r>
      <w:r w:rsidR="00666FFE" w:rsidRPr="00956803">
        <w:rPr>
          <w:rFonts w:ascii="Arial" w:hAnsi="Arial" w:cs="Arial"/>
          <w:sz w:val="24"/>
          <w:szCs w:val="24"/>
          <w:lang w:val="en-US"/>
        </w:rPr>
        <w:t xml:space="preserve"> development perspective </w:t>
      </w:r>
      <w:r w:rsidRPr="00956803">
        <w:rPr>
          <w:rFonts w:ascii="Arial" w:hAnsi="Arial" w:cs="Arial"/>
          <w:sz w:val="24"/>
          <w:szCs w:val="24"/>
          <w:lang w:val="en-US"/>
        </w:rPr>
        <w:t>for idiographic reasons</w:t>
      </w:r>
      <w:r w:rsidR="00C25149" w:rsidRPr="00956803">
        <w:rPr>
          <w:rFonts w:ascii="Arial" w:hAnsi="Arial" w:cs="Arial"/>
          <w:sz w:val="24"/>
          <w:szCs w:val="24"/>
          <w:lang w:val="en-US"/>
        </w:rPr>
        <w:t xml:space="preserve"> relating to the personality and context of the specific client (</w:t>
      </w:r>
      <w:r w:rsidRPr="00956803">
        <w:rPr>
          <w:rFonts w:ascii="Arial" w:hAnsi="Arial" w:cs="Arial"/>
          <w:sz w:val="24"/>
          <w:szCs w:val="24"/>
          <w:lang w:val="en-US"/>
        </w:rPr>
        <w:t>explain</w:t>
      </w:r>
      <w:r w:rsidR="00C25149" w:rsidRPr="00956803">
        <w:rPr>
          <w:rFonts w:ascii="Arial" w:hAnsi="Arial" w:cs="Arial"/>
          <w:sz w:val="24"/>
          <w:szCs w:val="24"/>
          <w:lang w:val="en-US"/>
        </w:rPr>
        <w:t>ed</w:t>
      </w:r>
      <w:r w:rsidRPr="00956803">
        <w:rPr>
          <w:rFonts w:ascii="Arial" w:hAnsi="Arial" w:cs="Arial"/>
          <w:sz w:val="24"/>
          <w:szCs w:val="24"/>
          <w:lang w:val="en-US"/>
        </w:rPr>
        <w:t xml:space="preserve"> at the beginning of the next section</w:t>
      </w:r>
      <w:r w:rsidR="00C25149" w:rsidRPr="00956803">
        <w:rPr>
          <w:rFonts w:ascii="Arial" w:hAnsi="Arial" w:cs="Arial"/>
          <w:sz w:val="24"/>
          <w:szCs w:val="24"/>
          <w:lang w:val="en-US"/>
        </w:rPr>
        <w:t>)</w:t>
      </w:r>
      <w:r w:rsidRPr="00956803">
        <w:rPr>
          <w:rFonts w:ascii="Arial" w:hAnsi="Arial" w:cs="Arial"/>
          <w:sz w:val="24"/>
          <w:szCs w:val="24"/>
          <w:lang w:val="en-US"/>
        </w:rPr>
        <w:t xml:space="preserve">. Besides these idiographic reasons, the effectiveness of such an approach is supported by empirical research. Indeed, </w:t>
      </w:r>
      <w:r w:rsidR="00666FFE" w:rsidRPr="00956803">
        <w:rPr>
          <w:rFonts w:ascii="Arial" w:hAnsi="Arial" w:cs="Arial"/>
          <w:sz w:val="24"/>
          <w:szCs w:val="24"/>
          <w:lang w:val="en-US"/>
        </w:rPr>
        <w:t xml:space="preserve">two </w:t>
      </w:r>
      <w:r w:rsidRPr="00956803">
        <w:rPr>
          <w:rFonts w:ascii="Arial" w:hAnsi="Arial" w:cs="Arial"/>
          <w:sz w:val="24"/>
          <w:szCs w:val="24"/>
          <w:lang w:val="en-US"/>
        </w:rPr>
        <w:t xml:space="preserve">recent meta-analyses of relevant empirical studies (Lan, Xiao, &amp; Chen, 2017; Pinquart &amp; Fortmeier, 2012) suggest that life review and life reminisce interventions with older adults generally produce positive outcomes in symptoms such as depression, overall well-being and Ego Integrity, while therapeutic outcomes were much less significant for factors such as life satisfaction, self-esteem, present life quality and purpose in life. </w:t>
      </w:r>
    </w:p>
    <w:p w14:paraId="54A73CF9" w14:textId="604EF0BE" w:rsidR="00D82EFE" w:rsidRPr="00956803" w:rsidRDefault="00D82EFE" w:rsidP="00D82EFE">
      <w:pPr>
        <w:spacing w:after="0" w:line="480" w:lineRule="auto"/>
        <w:ind w:firstLine="284"/>
        <w:rPr>
          <w:rFonts w:ascii="Arial" w:hAnsi="Arial" w:cs="Arial"/>
          <w:sz w:val="24"/>
          <w:szCs w:val="24"/>
          <w:lang w:val="en-US"/>
        </w:rPr>
      </w:pPr>
      <w:r w:rsidRPr="00956803">
        <w:rPr>
          <w:rFonts w:ascii="Arial" w:hAnsi="Arial" w:cs="Arial"/>
          <w:sz w:val="24"/>
          <w:szCs w:val="24"/>
          <w:lang w:val="en-US"/>
        </w:rPr>
        <w:lastRenderedPageBreak/>
        <w:t xml:space="preserve">I would argue that one possible explanation for these differences in outcomes is that such studies are largely based on the older age theme of ‘integrity vs. despair’ from Erikson’s seminal psychosocial theory (Erikson, 1982/1985), which views the </w:t>
      </w:r>
      <w:r w:rsidR="0073492C" w:rsidRPr="00956803">
        <w:rPr>
          <w:rFonts w:ascii="Arial" w:hAnsi="Arial" w:cs="Arial"/>
          <w:sz w:val="24"/>
          <w:szCs w:val="24"/>
          <w:lang w:val="en-US"/>
        </w:rPr>
        <w:t>primary</w:t>
      </w:r>
      <w:r w:rsidRPr="00956803">
        <w:rPr>
          <w:rFonts w:ascii="Arial" w:hAnsi="Arial" w:cs="Arial"/>
          <w:sz w:val="24"/>
          <w:szCs w:val="24"/>
          <w:lang w:val="en-US"/>
        </w:rPr>
        <w:t xml:space="preserve"> source of meaning in older age as deriving from making sense of the past. Thus, the focus of most of these interventions is much more around achieving ‘a sense of coherence and wholeness’ (Erikson, 1982/1985, p. 65) based on </w:t>
      </w:r>
      <w:r w:rsidR="00666FFE" w:rsidRPr="00956803">
        <w:rPr>
          <w:rFonts w:ascii="Arial" w:hAnsi="Arial" w:cs="Arial"/>
          <w:sz w:val="24"/>
          <w:szCs w:val="24"/>
          <w:lang w:val="en-US"/>
        </w:rPr>
        <w:t>‘</w:t>
      </w:r>
      <w:r w:rsidRPr="00956803">
        <w:rPr>
          <w:rFonts w:ascii="Arial" w:hAnsi="Arial" w:cs="Arial"/>
          <w:sz w:val="24"/>
          <w:szCs w:val="24"/>
          <w:lang w:val="en-US"/>
        </w:rPr>
        <w:t>what life has been</w:t>
      </w:r>
      <w:r w:rsidR="00666FFE" w:rsidRPr="00956803">
        <w:rPr>
          <w:rFonts w:ascii="Arial" w:hAnsi="Arial" w:cs="Arial"/>
          <w:sz w:val="24"/>
          <w:szCs w:val="24"/>
          <w:lang w:val="en-US"/>
        </w:rPr>
        <w:t>’</w:t>
      </w:r>
      <w:r w:rsidRPr="00956803">
        <w:rPr>
          <w:rFonts w:ascii="Arial" w:hAnsi="Arial" w:cs="Arial"/>
          <w:sz w:val="24"/>
          <w:szCs w:val="24"/>
          <w:lang w:val="en-US"/>
        </w:rPr>
        <w:t xml:space="preserve"> (and then a more positive perspective could alleviate feelings of depression), rather than </w:t>
      </w:r>
      <w:r w:rsidR="00C25149" w:rsidRPr="00956803">
        <w:rPr>
          <w:rFonts w:ascii="Arial" w:hAnsi="Arial" w:cs="Arial"/>
          <w:sz w:val="24"/>
          <w:szCs w:val="24"/>
          <w:lang w:val="en-US"/>
        </w:rPr>
        <w:t xml:space="preserve">generating new </w:t>
      </w:r>
      <w:r w:rsidRPr="00956803">
        <w:rPr>
          <w:rFonts w:ascii="Arial" w:hAnsi="Arial" w:cs="Arial"/>
          <w:sz w:val="24"/>
          <w:szCs w:val="24"/>
          <w:lang w:val="en-US"/>
        </w:rPr>
        <w:t>meanings</w:t>
      </w:r>
      <w:r w:rsidR="00C25149" w:rsidRPr="00956803">
        <w:rPr>
          <w:rFonts w:ascii="Arial" w:hAnsi="Arial" w:cs="Arial"/>
          <w:sz w:val="24"/>
          <w:szCs w:val="24"/>
          <w:lang w:val="en-US"/>
        </w:rPr>
        <w:t xml:space="preserve"> and a sense of a new identity based on older life as such</w:t>
      </w:r>
      <w:r w:rsidRPr="00956803">
        <w:rPr>
          <w:rFonts w:ascii="Arial" w:hAnsi="Arial" w:cs="Arial"/>
          <w:sz w:val="24"/>
          <w:szCs w:val="24"/>
          <w:lang w:val="en-US"/>
        </w:rPr>
        <w:t xml:space="preserve">. Even though Erikson did acknowledge that psychosocial development can actually continue throughout our whole lives and despite the inevitable losses, he did not explore that much how meanings can emerge from the present life of older people, or how – for example – ‘side activities’ that were less of a priority during previous stages of our lives (when for instance ‘generativity vs. stagnation’ was at stake) could now gain a justifiably central place in the older person’s life.              </w:t>
      </w:r>
    </w:p>
    <w:p w14:paraId="54A73CFA" w14:textId="77777777" w:rsidR="002B2EBA" w:rsidRPr="00956803" w:rsidRDefault="00C25149" w:rsidP="00AA7521">
      <w:pPr>
        <w:spacing w:after="0" w:line="480" w:lineRule="auto"/>
        <w:ind w:firstLine="284"/>
        <w:rPr>
          <w:rFonts w:ascii="Arial" w:hAnsi="Arial" w:cs="Arial"/>
          <w:sz w:val="24"/>
          <w:szCs w:val="24"/>
          <w:lang w:val="en-US"/>
        </w:rPr>
      </w:pPr>
      <w:r w:rsidRPr="00956803">
        <w:rPr>
          <w:rFonts w:ascii="Arial" w:hAnsi="Arial" w:cs="Arial"/>
          <w:sz w:val="24"/>
          <w:szCs w:val="24"/>
          <w:lang w:val="en-US"/>
        </w:rPr>
        <w:t>A common technique within this tradition</w:t>
      </w:r>
      <w:r w:rsidR="006836D9" w:rsidRPr="00956803">
        <w:rPr>
          <w:rFonts w:ascii="Arial" w:hAnsi="Arial" w:cs="Arial"/>
          <w:sz w:val="24"/>
          <w:szCs w:val="24"/>
          <w:lang w:val="en-US"/>
        </w:rPr>
        <w:t xml:space="preserve"> is the </w:t>
      </w:r>
      <w:r w:rsidR="00851EB6" w:rsidRPr="00956803">
        <w:rPr>
          <w:rFonts w:ascii="Arial" w:hAnsi="Arial" w:cs="Arial"/>
          <w:sz w:val="24"/>
          <w:szCs w:val="24"/>
          <w:lang w:val="en-US"/>
        </w:rPr>
        <w:t xml:space="preserve">construction of a </w:t>
      </w:r>
      <w:r w:rsidR="006836D9" w:rsidRPr="00956803">
        <w:rPr>
          <w:rFonts w:ascii="Arial" w:hAnsi="Arial" w:cs="Arial"/>
          <w:sz w:val="24"/>
          <w:szCs w:val="24"/>
          <w:lang w:val="en-US"/>
        </w:rPr>
        <w:t>‘life</w:t>
      </w:r>
      <w:r w:rsidR="00F36B97" w:rsidRPr="00956803">
        <w:rPr>
          <w:rFonts w:ascii="Arial" w:hAnsi="Arial" w:cs="Arial"/>
          <w:sz w:val="24"/>
          <w:szCs w:val="24"/>
          <w:lang w:val="en-US"/>
        </w:rPr>
        <w:t xml:space="preserve"> </w:t>
      </w:r>
      <w:r w:rsidR="006836D9" w:rsidRPr="00956803">
        <w:rPr>
          <w:rFonts w:ascii="Arial" w:hAnsi="Arial" w:cs="Arial"/>
          <w:sz w:val="24"/>
          <w:szCs w:val="24"/>
          <w:lang w:val="en-US"/>
        </w:rPr>
        <w:t xml:space="preserve">review’, which </w:t>
      </w:r>
      <w:r w:rsidR="00851EB6" w:rsidRPr="00956803">
        <w:rPr>
          <w:rFonts w:ascii="Arial" w:hAnsi="Arial" w:cs="Arial"/>
          <w:sz w:val="24"/>
          <w:szCs w:val="24"/>
          <w:lang w:val="en-US"/>
        </w:rPr>
        <w:t xml:space="preserve">can help </w:t>
      </w:r>
      <w:r w:rsidR="00931264" w:rsidRPr="00956803">
        <w:rPr>
          <w:rFonts w:ascii="Arial" w:hAnsi="Arial" w:cs="Arial"/>
          <w:sz w:val="24"/>
          <w:szCs w:val="24"/>
          <w:lang w:val="en-US"/>
        </w:rPr>
        <w:t xml:space="preserve">clients </w:t>
      </w:r>
      <w:r w:rsidR="002A4161" w:rsidRPr="00956803">
        <w:rPr>
          <w:rFonts w:ascii="Arial" w:hAnsi="Arial" w:cs="Arial"/>
          <w:sz w:val="24"/>
          <w:szCs w:val="24"/>
          <w:lang w:val="en-US"/>
        </w:rPr>
        <w:t>reframe</w:t>
      </w:r>
      <w:r w:rsidR="00931264" w:rsidRPr="00956803">
        <w:rPr>
          <w:rFonts w:ascii="Arial" w:hAnsi="Arial" w:cs="Arial"/>
          <w:sz w:val="24"/>
          <w:szCs w:val="24"/>
          <w:lang w:val="en-US"/>
        </w:rPr>
        <w:t xml:space="preserve"> their previous lives</w:t>
      </w:r>
      <w:r w:rsidR="00851EB6" w:rsidRPr="00956803">
        <w:rPr>
          <w:rFonts w:ascii="Arial" w:hAnsi="Arial" w:cs="Arial"/>
          <w:sz w:val="24"/>
          <w:szCs w:val="24"/>
          <w:lang w:val="en-US"/>
        </w:rPr>
        <w:t xml:space="preserve"> from a more positive angle, appreciate more their personal achievements and contributions to others and thus </w:t>
      </w:r>
      <w:r w:rsidR="00116090" w:rsidRPr="00956803">
        <w:rPr>
          <w:rFonts w:ascii="Arial" w:hAnsi="Arial" w:cs="Arial"/>
          <w:sz w:val="24"/>
          <w:szCs w:val="24"/>
          <w:lang w:val="en-US"/>
        </w:rPr>
        <w:t>add more meaning to their present lives, despite its limitations or predicaments (</w:t>
      </w:r>
      <w:r w:rsidR="007B6638" w:rsidRPr="00956803">
        <w:rPr>
          <w:rFonts w:ascii="Arial" w:hAnsi="Arial" w:cs="Arial"/>
          <w:sz w:val="24"/>
          <w:szCs w:val="24"/>
          <w:lang w:val="en-US"/>
        </w:rPr>
        <w:t>Kampfe, 2015</w:t>
      </w:r>
      <w:r w:rsidR="00116090" w:rsidRPr="00956803">
        <w:rPr>
          <w:rFonts w:ascii="Arial" w:hAnsi="Arial" w:cs="Arial"/>
          <w:sz w:val="24"/>
          <w:szCs w:val="24"/>
          <w:lang w:val="en-US"/>
        </w:rPr>
        <w:t>). Indeed, research studies have found that the life review intervention</w:t>
      </w:r>
      <w:r w:rsidR="00D4414A" w:rsidRPr="00956803">
        <w:rPr>
          <w:rFonts w:ascii="Arial" w:hAnsi="Arial" w:cs="Arial"/>
          <w:sz w:val="24"/>
          <w:szCs w:val="24"/>
          <w:lang w:val="en-US"/>
        </w:rPr>
        <w:t xml:space="preserve"> (as established by Butler, 1963)</w:t>
      </w:r>
      <w:r w:rsidR="00116090" w:rsidRPr="00956803">
        <w:rPr>
          <w:rFonts w:ascii="Arial" w:hAnsi="Arial" w:cs="Arial"/>
          <w:sz w:val="24"/>
          <w:szCs w:val="24"/>
          <w:lang w:val="en-US"/>
        </w:rPr>
        <w:t xml:space="preserve"> had </w:t>
      </w:r>
      <w:r w:rsidR="00DE1ED5" w:rsidRPr="00956803">
        <w:rPr>
          <w:rFonts w:ascii="Arial" w:hAnsi="Arial" w:cs="Arial"/>
          <w:sz w:val="24"/>
          <w:szCs w:val="24"/>
          <w:lang w:val="en-US"/>
        </w:rPr>
        <w:t xml:space="preserve">a </w:t>
      </w:r>
      <w:r w:rsidR="00116090" w:rsidRPr="00956803">
        <w:rPr>
          <w:rFonts w:ascii="Arial" w:hAnsi="Arial" w:cs="Arial"/>
          <w:sz w:val="24"/>
          <w:szCs w:val="24"/>
          <w:lang w:val="en-US"/>
        </w:rPr>
        <w:t xml:space="preserve">beneficial </w:t>
      </w:r>
      <w:r w:rsidR="00DE1ED5" w:rsidRPr="00956803">
        <w:rPr>
          <w:rFonts w:ascii="Arial" w:hAnsi="Arial" w:cs="Arial"/>
          <w:sz w:val="24"/>
          <w:szCs w:val="24"/>
          <w:lang w:val="en-US"/>
        </w:rPr>
        <w:t>impact on the depres</w:t>
      </w:r>
      <w:r w:rsidR="00FE1353" w:rsidRPr="00956803">
        <w:rPr>
          <w:rFonts w:ascii="Arial" w:hAnsi="Arial" w:cs="Arial"/>
          <w:sz w:val="24"/>
          <w:szCs w:val="24"/>
          <w:lang w:val="en-US"/>
        </w:rPr>
        <w:t>sive symptoms and the overall ps</w:t>
      </w:r>
      <w:r w:rsidR="00DE1ED5" w:rsidRPr="00956803">
        <w:rPr>
          <w:rFonts w:ascii="Arial" w:hAnsi="Arial" w:cs="Arial"/>
          <w:sz w:val="24"/>
          <w:szCs w:val="24"/>
          <w:lang w:val="en-US"/>
        </w:rPr>
        <w:t>ycholo</w:t>
      </w:r>
      <w:r w:rsidR="00FE1353" w:rsidRPr="00956803">
        <w:rPr>
          <w:rFonts w:ascii="Arial" w:hAnsi="Arial" w:cs="Arial"/>
          <w:sz w:val="24"/>
          <w:szCs w:val="24"/>
          <w:lang w:val="en-US"/>
        </w:rPr>
        <w:t>gical wellbeing of older people</w:t>
      </w:r>
      <w:r w:rsidR="00DE1ED5" w:rsidRPr="00956803">
        <w:rPr>
          <w:rFonts w:ascii="Arial" w:hAnsi="Arial" w:cs="Arial"/>
          <w:sz w:val="24"/>
          <w:szCs w:val="24"/>
          <w:lang w:val="en-US"/>
        </w:rPr>
        <w:t xml:space="preserve"> (</w:t>
      </w:r>
      <w:r w:rsidR="00FE1353" w:rsidRPr="00956803">
        <w:rPr>
          <w:rFonts w:ascii="Arial" w:hAnsi="Arial" w:cs="Arial"/>
          <w:sz w:val="24"/>
          <w:szCs w:val="24"/>
          <w:shd w:val="clear" w:color="auto" w:fill="FFFFFF"/>
        </w:rPr>
        <w:t>Korte, Bohlmeijer, Cappeliez, Smith, &amp; Westerhof, 2012;</w:t>
      </w:r>
      <w:r w:rsidR="00FE1353" w:rsidRPr="00956803">
        <w:rPr>
          <w:rFonts w:ascii="Arial" w:hAnsi="Arial" w:cs="Arial"/>
          <w:sz w:val="24"/>
          <w:szCs w:val="24"/>
          <w:lang w:val="en-US"/>
        </w:rPr>
        <w:t xml:space="preserve"> </w:t>
      </w:r>
      <w:r w:rsidR="0091527F" w:rsidRPr="00956803">
        <w:rPr>
          <w:rFonts w:ascii="Arial" w:hAnsi="Arial" w:cs="Arial"/>
          <w:sz w:val="24"/>
          <w:szCs w:val="24"/>
          <w:lang w:val="en-US"/>
        </w:rPr>
        <w:t xml:space="preserve">Haight, 1998) and </w:t>
      </w:r>
      <w:r w:rsidR="00931264" w:rsidRPr="00956803">
        <w:rPr>
          <w:rFonts w:ascii="Arial" w:hAnsi="Arial" w:cs="Arial"/>
          <w:sz w:val="24"/>
          <w:szCs w:val="24"/>
          <w:lang w:val="en-US"/>
        </w:rPr>
        <w:t xml:space="preserve">that </w:t>
      </w:r>
      <w:r w:rsidR="0091527F" w:rsidRPr="00956803">
        <w:rPr>
          <w:rFonts w:ascii="Arial" w:hAnsi="Arial" w:cs="Arial"/>
          <w:sz w:val="24"/>
          <w:szCs w:val="24"/>
          <w:lang w:val="en-US"/>
        </w:rPr>
        <w:t>it can also facilitate the emotional process</w:t>
      </w:r>
      <w:r w:rsidR="00931264" w:rsidRPr="00956803">
        <w:rPr>
          <w:rFonts w:ascii="Arial" w:hAnsi="Arial" w:cs="Arial"/>
          <w:sz w:val="24"/>
          <w:szCs w:val="24"/>
          <w:lang w:val="en-US"/>
        </w:rPr>
        <w:t>ing</w:t>
      </w:r>
      <w:r w:rsidR="0091527F" w:rsidRPr="00956803">
        <w:rPr>
          <w:rFonts w:ascii="Arial" w:hAnsi="Arial" w:cs="Arial"/>
          <w:sz w:val="24"/>
          <w:szCs w:val="24"/>
          <w:lang w:val="en-US"/>
        </w:rPr>
        <w:t xml:space="preserve"> of retirement, search for </w:t>
      </w:r>
      <w:r w:rsidR="0091527F" w:rsidRPr="00956803">
        <w:rPr>
          <w:rFonts w:ascii="Arial" w:hAnsi="Arial" w:cs="Arial"/>
          <w:sz w:val="24"/>
          <w:szCs w:val="24"/>
          <w:lang w:val="en-US"/>
        </w:rPr>
        <w:lastRenderedPageBreak/>
        <w:t>existential meaning</w:t>
      </w:r>
      <w:r w:rsidR="00FA4F28" w:rsidRPr="00956803">
        <w:rPr>
          <w:rFonts w:ascii="Arial" w:hAnsi="Arial" w:cs="Arial"/>
          <w:sz w:val="24"/>
          <w:szCs w:val="24"/>
          <w:lang w:val="en-US"/>
        </w:rPr>
        <w:t xml:space="preserve"> (</w:t>
      </w:r>
      <w:r w:rsidR="000037C2" w:rsidRPr="00956803">
        <w:rPr>
          <w:rFonts w:ascii="Arial" w:hAnsi="Arial" w:cs="Arial"/>
          <w:sz w:val="24"/>
          <w:szCs w:val="24"/>
          <w:lang w:val="en-US"/>
        </w:rPr>
        <w:t>Flankl, 1985)</w:t>
      </w:r>
      <w:r w:rsidR="0091527F" w:rsidRPr="00956803">
        <w:rPr>
          <w:rFonts w:ascii="Arial" w:hAnsi="Arial" w:cs="Arial"/>
          <w:sz w:val="24"/>
          <w:szCs w:val="24"/>
          <w:lang w:val="en-US"/>
        </w:rPr>
        <w:t xml:space="preserve"> and </w:t>
      </w:r>
      <w:r w:rsidR="00931264" w:rsidRPr="00956803">
        <w:rPr>
          <w:rFonts w:ascii="Arial" w:hAnsi="Arial" w:cs="Arial"/>
          <w:sz w:val="24"/>
          <w:szCs w:val="24"/>
          <w:lang w:val="en-US"/>
        </w:rPr>
        <w:t xml:space="preserve">a </w:t>
      </w:r>
      <w:r w:rsidR="0091527F" w:rsidRPr="00956803">
        <w:rPr>
          <w:rFonts w:ascii="Arial" w:hAnsi="Arial" w:cs="Arial"/>
          <w:sz w:val="24"/>
          <w:szCs w:val="24"/>
          <w:lang w:val="en-US"/>
        </w:rPr>
        <w:t>compassionate re</w:t>
      </w:r>
      <w:r w:rsidR="003B0899" w:rsidRPr="00956803">
        <w:rPr>
          <w:rFonts w:ascii="Arial" w:hAnsi="Arial" w:cs="Arial"/>
          <w:sz w:val="24"/>
          <w:szCs w:val="24"/>
          <w:lang w:val="en-US"/>
        </w:rPr>
        <w:t>-definition of self (Malette &amp; O</w:t>
      </w:r>
      <w:r w:rsidR="00BF3EE8" w:rsidRPr="00956803">
        <w:rPr>
          <w:rFonts w:ascii="Arial" w:hAnsi="Arial" w:cs="Arial"/>
          <w:sz w:val="24"/>
          <w:szCs w:val="24"/>
          <w:lang w:val="en-US"/>
        </w:rPr>
        <w:t>liver, 2006).</w:t>
      </w:r>
    </w:p>
    <w:p w14:paraId="54A73CFB" w14:textId="031D2A90" w:rsidR="008C307E" w:rsidRPr="00956803" w:rsidRDefault="006D4A73" w:rsidP="00B70C0E">
      <w:pPr>
        <w:spacing w:after="0" w:line="480" w:lineRule="auto"/>
        <w:ind w:firstLine="284"/>
        <w:rPr>
          <w:rFonts w:ascii="Arial" w:hAnsi="Arial" w:cs="Arial"/>
          <w:sz w:val="24"/>
          <w:szCs w:val="24"/>
          <w:lang w:val="en-US"/>
        </w:rPr>
      </w:pPr>
      <w:r w:rsidRPr="00956803">
        <w:rPr>
          <w:rFonts w:ascii="Arial" w:hAnsi="Arial" w:cs="Arial"/>
          <w:sz w:val="24"/>
          <w:szCs w:val="24"/>
          <w:lang w:val="en-US"/>
        </w:rPr>
        <w:t>Such studies provide important</w:t>
      </w:r>
      <w:r w:rsidR="003B0899" w:rsidRPr="00956803">
        <w:rPr>
          <w:rFonts w:ascii="Arial" w:hAnsi="Arial" w:cs="Arial"/>
          <w:sz w:val="24"/>
          <w:szCs w:val="24"/>
          <w:lang w:val="en-US"/>
        </w:rPr>
        <w:t xml:space="preserve"> qualitative and quantitative evidence</w:t>
      </w:r>
      <w:r w:rsidRPr="00956803">
        <w:rPr>
          <w:rFonts w:ascii="Arial" w:hAnsi="Arial" w:cs="Arial"/>
          <w:sz w:val="24"/>
          <w:szCs w:val="24"/>
          <w:lang w:val="en-US"/>
        </w:rPr>
        <w:t>,</w:t>
      </w:r>
      <w:r w:rsidR="003B0899" w:rsidRPr="00956803">
        <w:rPr>
          <w:rFonts w:ascii="Arial" w:hAnsi="Arial" w:cs="Arial"/>
          <w:sz w:val="24"/>
          <w:szCs w:val="24"/>
          <w:lang w:val="en-US"/>
        </w:rPr>
        <w:t xml:space="preserve"> not only for the significance of such issues for people</w:t>
      </w:r>
      <w:r w:rsidR="0044024D" w:rsidRPr="00956803">
        <w:rPr>
          <w:rFonts w:ascii="Arial" w:hAnsi="Arial" w:cs="Arial"/>
          <w:sz w:val="24"/>
          <w:szCs w:val="24"/>
          <w:lang w:val="en-US"/>
        </w:rPr>
        <w:t xml:space="preserve"> entering older age</w:t>
      </w:r>
      <w:r w:rsidRPr="00956803">
        <w:rPr>
          <w:rFonts w:ascii="Arial" w:hAnsi="Arial" w:cs="Arial"/>
          <w:sz w:val="24"/>
          <w:szCs w:val="24"/>
          <w:lang w:val="en-US"/>
        </w:rPr>
        <w:t>, but also regarding</w:t>
      </w:r>
      <w:r w:rsidR="00931264" w:rsidRPr="00956803">
        <w:rPr>
          <w:rFonts w:ascii="Arial" w:hAnsi="Arial" w:cs="Arial"/>
          <w:sz w:val="24"/>
          <w:szCs w:val="24"/>
          <w:lang w:val="en-US"/>
        </w:rPr>
        <w:t xml:space="preserve"> </w:t>
      </w:r>
      <w:r w:rsidRPr="00956803">
        <w:rPr>
          <w:rFonts w:ascii="Arial" w:hAnsi="Arial" w:cs="Arial"/>
          <w:sz w:val="24"/>
          <w:szCs w:val="24"/>
          <w:lang w:val="en-US"/>
        </w:rPr>
        <w:t>how the re-evaluation of older people’s</w:t>
      </w:r>
      <w:r w:rsidR="003B0899" w:rsidRPr="00956803">
        <w:rPr>
          <w:rFonts w:ascii="Arial" w:hAnsi="Arial" w:cs="Arial"/>
          <w:sz w:val="24"/>
          <w:szCs w:val="24"/>
          <w:lang w:val="en-US"/>
        </w:rPr>
        <w:t xml:space="preserve"> past can help them embrace a more </w:t>
      </w:r>
      <w:r w:rsidR="00931264" w:rsidRPr="00956803">
        <w:rPr>
          <w:rFonts w:ascii="Arial" w:hAnsi="Arial" w:cs="Arial"/>
          <w:sz w:val="24"/>
          <w:szCs w:val="24"/>
          <w:lang w:val="en-US"/>
        </w:rPr>
        <w:t xml:space="preserve">meaningful </w:t>
      </w:r>
      <w:r w:rsidR="003B0899" w:rsidRPr="00956803">
        <w:rPr>
          <w:rFonts w:ascii="Arial" w:hAnsi="Arial" w:cs="Arial"/>
          <w:sz w:val="24"/>
          <w:szCs w:val="24"/>
          <w:lang w:val="en-US"/>
        </w:rPr>
        <w:t>life</w:t>
      </w:r>
      <w:r w:rsidR="00931264" w:rsidRPr="00956803">
        <w:rPr>
          <w:rFonts w:ascii="Arial" w:hAnsi="Arial" w:cs="Arial"/>
          <w:sz w:val="24"/>
          <w:szCs w:val="24"/>
          <w:lang w:val="en-US"/>
        </w:rPr>
        <w:t xml:space="preserve"> in the</w:t>
      </w:r>
      <w:r w:rsidR="00BF3EE8" w:rsidRPr="00956803">
        <w:rPr>
          <w:rFonts w:ascii="Arial" w:hAnsi="Arial" w:cs="Arial"/>
          <w:sz w:val="24"/>
          <w:szCs w:val="24"/>
          <w:lang w:val="en-US"/>
        </w:rPr>
        <w:t>ir</w:t>
      </w:r>
      <w:r w:rsidR="00931264" w:rsidRPr="00956803">
        <w:rPr>
          <w:rFonts w:ascii="Arial" w:hAnsi="Arial" w:cs="Arial"/>
          <w:sz w:val="24"/>
          <w:szCs w:val="24"/>
          <w:lang w:val="en-US"/>
        </w:rPr>
        <w:t xml:space="preserve"> present</w:t>
      </w:r>
      <w:r w:rsidR="00284206" w:rsidRPr="00956803">
        <w:rPr>
          <w:rFonts w:ascii="Arial" w:hAnsi="Arial" w:cs="Arial"/>
          <w:sz w:val="24"/>
          <w:szCs w:val="24"/>
          <w:lang w:val="en-US"/>
        </w:rPr>
        <w:t>. T</w:t>
      </w:r>
      <w:r w:rsidR="00BF3EE8" w:rsidRPr="00956803">
        <w:rPr>
          <w:rFonts w:ascii="Arial" w:hAnsi="Arial" w:cs="Arial"/>
          <w:sz w:val="24"/>
          <w:szCs w:val="24"/>
          <w:lang w:val="en-US"/>
        </w:rPr>
        <w:t>he ‘life</w:t>
      </w:r>
      <w:r w:rsidR="002A55AC" w:rsidRPr="00956803">
        <w:rPr>
          <w:rFonts w:ascii="Arial" w:hAnsi="Arial" w:cs="Arial"/>
          <w:sz w:val="24"/>
          <w:szCs w:val="24"/>
          <w:lang w:val="en-US"/>
        </w:rPr>
        <w:t xml:space="preserve"> review perspective’ typically places more emphasis </w:t>
      </w:r>
      <w:r w:rsidR="003B0899" w:rsidRPr="00956803">
        <w:rPr>
          <w:rFonts w:ascii="Arial" w:hAnsi="Arial" w:cs="Arial"/>
          <w:sz w:val="24"/>
          <w:szCs w:val="24"/>
          <w:lang w:val="en-US"/>
        </w:rPr>
        <w:t>on</w:t>
      </w:r>
      <w:r w:rsidR="002A55AC" w:rsidRPr="00956803">
        <w:rPr>
          <w:rFonts w:ascii="Arial" w:hAnsi="Arial" w:cs="Arial"/>
          <w:sz w:val="24"/>
          <w:szCs w:val="24"/>
          <w:lang w:val="en-US"/>
        </w:rPr>
        <w:t xml:space="preserve"> unresolved developmental issues of the client’s childhood and adulthood life, on reconstructing more adaptive ways of thinking about the</w:t>
      </w:r>
      <w:r w:rsidR="001F4910" w:rsidRPr="00956803">
        <w:rPr>
          <w:rFonts w:ascii="Arial" w:hAnsi="Arial" w:cs="Arial"/>
          <w:sz w:val="24"/>
          <w:szCs w:val="24"/>
          <w:lang w:val="en-US"/>
        </w:rPr>
        <w:t>ir</w:t>
      </w:r>
      <w:r w:rsidR="002A55AC" w:rsidRPr="00956803">
        <w:rPr>
          <w:rFonts w:ascii="Arial" w:hAnsi="Arial" w:cs="Arial"/>
          <w:sz w:val="24"/>
          <w:szCs w:val="24"/>
          <w:lang w:val="en-US"/>
        </w:rPr>
        <w:t xml:space="preserve"> </w:t>
      </w:r>
      <w:r w:rsidR="001F4910" w:rsidRPr="00956803">
        <w:rPr>
          <w:rFonts w:ascii="Arial" w:hAnsi="Arial" w:cs="Arial"/>
          <w:sz w:val="24"/>
          <w:szCs w:val="24"/>
          <w:lang w:val="en-US"/>
        </w:rPr>
        <w:t xml:space="preserve">overall </w:t>
      </w:r>
      <w:r w:rsidR="002A55AC" w:rsidRPr="00956803">
        <w:rPr>
          <w:rFonts w:ascii="Arial" w:hAnsi="Arial" w:cs="Arial"/>
          <w:sz w:val="24"/>
          <w:szCs w:val="24"/>
          <w:lang w:val="en-US"/>
        </w:rPr>
        <w:t>past</w:t>
      </w:r>
      <w:r w:rsidR="001F4910" w:rsidRPr="00956803">
        <w:rPr>
          <w:rFonts w:ascii="Arial" w:hAnsi="Arial" w:cs="Arial"/>
          <w:sz w:val="24"/>
          <w:szCs w:val="24"/>
          <w:lang w:val="en-US"/>
        </w:rPr>
        <w:t xml:space="preserve"> (‘reminiscing’)</w:t>
      </w:r>
      <w:r w:rsidR="002A55AC" w:rsidRPr="00956803">
        <w:rPr>
          <w:rFonts w:ascii="Arial" w:hAnsi="Arial" w:cs="Arial"/>
          <w:sz w:val="24"/>
          <w:szCs w:val="24"/>
          <w:lang w:val="en-US"/>
        </w:rPr>
        <w:t xml:space="preserve"> and on</w:t>
      </w:r>
      <w:r w:rsidR="001F4910" w:rsidRPr="00956803">
        <w:rPr>
          <w:rFonts w:ascii="Arial" w:hAnsi="Arial" w:cs="Arial"/>
          <w:sz w:val="24"/>
          <w:szCs w:val="24"/>
          <w:lang w:val="en-US"/>
        </w:rPr>
        <w:t xml:space="preserve"> adapting to </w:t>
      </w:r>
      <w:r w:rsidR="00E52E7F" w:rsidRPr="00956803">
        <w:rPr>
          <w:rFonts w:ascii="Arial" w:hAnsi="Arial" w:cs="Arial"/>
          <w:sz w:val="24"/>
          <w:szCs w:val="24"/>
          <w:lang w:val="en-US"/>
        </w:rPr>
        <w:t xml:space="preserve">the various challenges of older life, such as </w:t>
      </w:r>
      <w:r w:rsidR="00944C53" w:rsidRPr="00956803">
        <w:rPr>
          <w:rFonts w:ascii="Arial" w:hAnsi="Arial" w:cs="Arial"/>
          <w:sz w:val="24"/>
          <w:szCs w:val="24"/>
          <w:lang w:val="en-US"/>
        </w:rPr>
        <w:t xml:space="preserve">grief or chronic illness </w:t>
      </w:r>
      <w:r w:rsidR="00DB08CD" w:rsidRPr="00956803">
        <w:rPr>
          <w:rFonts w:ascii="Arial" w:hAnsi="Arial" w:cs="Arial"/>
          <w:sz w:val="24"/>
          <w:szCs w:val="24"/>
          <w:lang w:val="en-US"/>
        </w:rPr>
        <w:t>(</w:t>
      </w:r>
      <w:r w:rsidR="00DB08CD" w:rsidRPr="00956803">
        <w:rPr>
          <w:rFonts w:ascii="Arial" w:eastAsia="Times New Roman" w:hAnsi="Arial" w:cs="Arial"/>
          <w:sz w:val="24"/>
          <w:szCs w:val="24"/>
          <w:lang w:eastAsia="en-GB"/>
        </w:rPr>
        <w:t>Laidlaw &amp; Knight, 2008</w:t>
      </w:r>
      <w:r w:rsidR="00DB08CD" w:rsidRPr="00956803">
        <w:rPr>
          <w:rFonts w:ascii="Arial" w:hAnsi="Arial" w:cs="Arial"/>
          <w:sz w:val="24"/>
          <w:szCs w:val="24"/>
          <w:lang w:val="en-US"/>
        </w:rPr>
        <w:t xml:space="preserve">; </w:t>
      </w:r>
      <w:r w:rsidR="004458CE" w:rsidRPr="00956803">
        <w:rPr>
          <w:rFonts w:ascii="Arial" w:hAnsi="Arial" w:cs="Arial"/>
          <w:sz w:val="24"/>
          <w:szCs w:val="24"/>
          <w:lang w:val="en-US"/>
        </w:rPr>
        <w:t>Kn</w:t>
      </w:r>
      <w:r w:rsidR="00944C53" w:rsidRPr="00956803">
        <w:rPr>
          <w:rFonts w:ascii="Arial" w:hAnsi="Arial" w:cs="Arial"/>
          <w:sz w:val="24"/>
          <w:szCs w:val="24"/>
          <w:lang w:val="en-US"/>
        </w:rPr>
        <w:t>ight, 2004</w:t>
      </w:r>
      <w:r w:rsidR="007637D8" w:rsidRPr="00956803">
        <w:rPr>
          <w:rFonts w:ascii="Arial" w:hAnsi="Arial" w:cs="Arial"/>
          <w:sz w:val="24"/>
          <w:szCs w:val="24"/>
          <w:lang w:val="en-US"/>
        </w:rPr>
        <w:t>;</w:t>
      </w:r>
      <w:r w:rsidR="00944C53" w:rsidRPr="00956803">
        <w:rPr>
          <w:rFonts w:ascii="Arial" w:hAnsi="Arial" w:cs="Arial"/>
          <w:sz w:val="24"/>
          <w:szCs w:val="24"/>
          <w:lang w:val="en-US"/>
        </w:rPr>
        <w:t>).</w:t>
      </w:r>
      <w:r w:rsidR="002A55AC" w:rsidRPr="00956803">
        <w:rPr>
          <w:rFonts w:ascii="Arial" w:hAnsi="Arial" w:cs="Arial"/>
          <w:sz w:val="24"/>
          <w:szCs w:val="24"/>
          <w:lang w:val="en-US"/>
        </w:rPr>
        <w:t xml:space="preserve"> </w:t>
      </w:r>
      <w:r w:rsidR="009C3559" w:rsidRPr="00956803">
        <w:rPr>
          <w:rFonts w:ascii="Arial" w:hAnsi="Arial" w:cs="Arial"/>
          <w:sz w:val="24"/>
          <w:szCs w:val="24"/>
          <w:lang w:val="en-US"/>
        </w:rPr>
        <w:t>S</w:t>
      </w:r>
      <w:r w:rsidR="007637D8" w:rsidRPr="00956803">
        <w:rPr>
          <w:rFonts w:ascii="Arial" w:hAnsi="Arial" w:cs="Arial"/>
          <w:sz w:val="24"/>
          <w:szCs w:val="24"/>
          <w:lang w:val="en-US"/>
        </w:rPr>
        <w:t xml:space="preserve">uch approaches </w:t>
      </w:r>
      <w:r w:rsidR="0065565A" w:rsidRPr="00956803">
        <w:rPr>
          <w:rFonts w:ascii="Arial" w:hAnsi="Arial" w:cs="Arial"/>
          <w:sz w:val="24"/>
          <w:szCs w:val="24"/>
          <w:lang w:val="en-US"/>
        </w:rPr>
        <w:t>(</w:t>
      </w:r>
      <w:r w:rsidR="007637D8" w:rsidRPr="00956803">
        <w:rPr>
          <w:rFonts w:ascii="Arial" w:hAnsi="Arial" w:cs="Arial"/>
          <w:sz w:val="24"/>
          <w:szCs w:val="24"/>
          <w:lang w:val="en-US"/>
        </w:rPr>
        <w:t xml:space="preserve">as the </w:t>
      </w:r>
      <w:r w:rsidR="00D654DE" w:rsidRPr="00956803">
        <w:rPr>
          <w:rFonts w:ascii="Arial" w:hAnsi="Arial" w:cs="Arial"/>
          <w:sz w:val="24"/>
          <w:szCs w:val="24"/>
          <w:lang w:val="en-US"/>
        </w:rPr>
        <w:t>ones mentioned in this and the preceding paragraph</w:t>
      </w:r>
      <w:r w:rsidR="0065565A" w:rsidRPr="00956803">
        <w:rPr>
          <w:rFonts w:ascii="Arial" w:hAnsi="Arial" w:cs="Arial"/>
          <w:sz w:val="24"/>
          <w:szCs w:val="24"/>
          <w:lang w:val="en-US"/>
        </w:rPr>
        <w:t>)</w:t>
      </w:r>
      <w:r w:rsidR="00D654DE" w:rsidRPr="00956803">
        <w:rPr>
          <w:rFonts w:ascii="Arial" w:hAnsi="Arial" w:cs="Arial"/>
          <w:sz w:val="24"/>
          <w:szCs w:val="24"/>
          <w:lang w:val="en-US"/>
        </w:rPr>
        <w:t xml:space="preserve"> the</w:t>
      </w:r>
      <w:r w:rsidR="007637D8" w:rsidRPr="00956803">
        <w:rPr>
          <w:rFonts w:ascii="Arial" w:hAnsi="Arial" w:cs="Arial"/>
          <w:sz w:val="24"/>
          <w:szCs w:val="24"/>
          <w:lang w:val="en-US"/>
        </w:rPr>
        <w:t xml:space="preserve"> have made major contributions on developing models of</w:t>
      </w:r>
      <w:r w:rsidR="009C3559" w:rsidRPr="00956803">
        <w:rPr>
          <w:rFonts w:ascii="Arial" w:hAnsi="Arial" w:cs="Arial"/>
          <w:sz w:val="24"/>
          <w:szCs w:val="24"/>
          <w:lang w:val="en-US"/>
        </w:rPr>
        <w:t xml:space="preserve"> work</w:t>
      </w:r>
      <w:r w:rsidR="00284206" w:rsidRPr="00956803">
        <w:rPr>
          <w:rFonts w:ascii="Arial" w:hAnsi="Arial" w:cs="Arial"/>
          <w:sz w:val="24"/>
          <w:szCs w:val="24"/>
          <w:lang w:val="en-US"/>
        </w:rPr>
        <w:t>ing</w:t>
      </w:r>
      <w:r w:rsidR="009C3559" w:rsidRPr="00956803">
        <w:rPr>
          <w:rFonts w:ascii="Arial" w:hAnsi="Arial" w:cs="Arial"/>
          <w:sz w:val="24"/>
          <w:szCs w:val="24"/>
          <w:lang w:val="en-US"/>
        </w:rPr>
        <w:t xml:space="preserve"> therapeutically with old</w:t>
      </w:r>
      <w:r w:rsidR="00EE0FF8" w:rsidRPr="00956803">
        <w:rPr>
          <w:rFonts w:ascii="Arial" w:hAnsi="Arial" w:cs="Arial"/>
          <w:sz w:val="24"/>
          <w:szCs w:val="24"/>
          <w:lang w:val="en-US"/>
        </w:rPr>
        <w:t>er</w:t>
      </w:r>
      <w:r w:rsidR="007637D8" w:rsidRPr="00956803">
        <w:rPr>
          <w:rFonts w:ascii="Arial" w:hAnsi="Arial" w:cs="Arial"/>
          <w:sz w:val="24"/>
          <w:szCs w:val="24"/>
          <w:lang w:val="en-US"/>
        </w:rPr>
        <w:t xml:space="preserve"> adults</w:t>
      </w:r>
      <w:r w:rsidR="002A55AC" w:rsidRPr="00956803">
        <w:rPr>
          <w:rFonts w:ascii="Arial" w:hAnsi="Arial" w:cs="Arial"/>
          <w:sz w:val="24"/>
          <w:szCs w:val="24"/>
          <w:lang w:val="en-US"/>
        </w:rPr>
        <w:t xml:space="preserve"> </w:t>
      </w:r>
      <w:r w:rsidR="009C3559" w:rsidRPr="00956803">
        <w:rPr>
          <w:rFonts w:ascii="Arial" w:hAnsi="Arial" w:cs="Arial"/>
          <w:sz w:val="24"/>
          <w:szCs w:val="24"/>
          <w:lang w:val="en-US"/>
        </w:rPr>
        <w:t>and indeed</w:t>
      </w:r>
      <w:r w:rsidR="007637D8" w:rsidRPr="00956803">
        <w:rPr>
          <w:rFonts w:ascii="Arial" w:hAnsi="Arial" w:cs="Arial"/>
          <w:sz w:val="24"/>
          <w:szCs w:val="24"/>
          <w:lang w:val="en-US"/>
        </w:rPr>
        <w:t xml:space="preserve"> they clearly acknowledge </w:t>
      </w:r>
      <w:r w:rsidR="009C3559" w:rsidRPr="00956803">
        <w:rPr>
          <w:rFonts w:ascii="Arial" w:hAnsi="Arial" w:cs="Arial"/>
          <w:sz w:val="24"/>
          <w:szCs w:val="24"/>
          <w:lang w:val="en-US"/>
        </w:rPr>
        <w:t>the potential for growth and living fulfilling lives in</w:t>
      </w:r>
      <w:r w:rsidR="00284206" w:rsidRPr="00956803">
        <w:rPr>
          <w:rFonts w:ascii="Arial" w:hAnsi="Arial" w:cs="Arial"/>
          <w:sz w:val="24"/>
          <w:szCs w:val="24"/>
          <w:lang w:val="en-US"/>
        </w:rPr>
        <w:t xml:space="preserve"> older age, despite the frequent challenges of having</w:t>
      </w:r>
      <w:r w:rsidR="009C3559" w:rsidRPr="00956803">
        <w:rPr>
          <w:rFonts w:ascii="Arial" w:hAnsi="Arial" w:cs="Arial"/>
          <w:sz w:val="24"/>
          <w:szCs w:val="24"/>
          <w:lang w:val="en-US"/>
        </w:rPr>
        <w:t xml:space="preserve"> to manage gradual losses in their cognitive and physical abilities, relati</w:t>
      </w:r>
      <w:r w:rsidR="004B070F" w:rsidRPr="00956803">
        <w:rPr>
          <w:rFonts w:ascii="Arial" w:hAnsi="Arial" w:cs="Arial"/>
          <w:sz w:val="24"/>
          <w:szCs w:val="24"/>
          <w:lang w:val="en-US"/>
        </w:rPr>
        <w:t>onships, or their overall wellbeing</w:t>
      </w:r>
      <w:r w:rsidR="009C3559" w:rsidRPr="00956803">
        <w:rPr>
          <w:rFonts w:ascii="Arial" w:hAnsi="Arial" w:cs="Arial"/>
          <w:sz w:val="24"/>
          <w:szCs w:val="24"/>
          <w:lang w:val="en-US"/>
        </w:rPr>
        <w:t xml:space="preserve">. Thus, these models offer important </w:t>
      </w:r>
      <w:r w:rsidR="00554D95" w:rsidRPr="00956803">
        <w:rPr>
          <w:rFonts w:ascii="Arial" w:hAnsi="Arial" w:cs="Arial"/>
          <w:sz w:val="24"/>
          <w:szCs w:val="24"/>
          <w:lang w:val="en-US"/>
        </w:rPr>
        <w:t xml:space="preserve">mechanisms and </w:t>
      </w:r>
      <w:r w:rsidR="009C3559" w:rsidRPr="00956803">
        <w:rPr>
          <w:rFonts w:ascii="Arial" w:hAnsi="Arial" w:cs="Arial"/>
          <w:sz w:val="24"/>
          <w:szCs w:val="24"/>
          <w:lang w:val="en-US"/>
        </w:rPr>
        <w:t xml:space="preserve">techniques on how to work psychologically with these issues and </w:t>
      </w:r>
      <w:r w:rsidR="005E56A5" w:rsidRPr="00956803">
        <w:rPr>
          <w:rFonts w:ascii="Arial" w:hAnsi="Arial" w:cs="Arial"/>
          <w:sz w:val="24"/>
          <w:szCs w:val="24"/>
          <w:lang w:val="en-US"/>
        </w:rPr>
        <w:t>one of these techniques is indeed the</w:t>
      </w:r>
      <w:r w:rsidR="009C3559" w:rsidRPr="00956803">
        <w:rPr>
          <w:rFonts w:ascii="Arial" w:hAnsi="Arial" w:cs="Arial"/>
          <w:sz w:val="24"/>
          <w:szCs w:val="24"/>
          <w:lang w:val="en-US"/>
        </w:rPr>
        <w:t xml:space="preserve"> ‘life review’</w:t>
      </w:r>
      <w:r w:rsidR="00C10FAE" w:rsidRPr="00956803">
        <w:rPr>
          <w:rFonts w:ascii="Arial" w:hAnsi="Arial" w:cs="Arial"/>
          <w:sz w:val="24"/>
          <w:szCs w:val="24"/>
          <w:lang w:val="en-US"/>
        </w:rPr>
        <w:t xml:space="preserve"> a</w:t>
      </w:r>
      <w:r w:rsidR="005E56A5" w:rsidRPr="00956803">
        <w:rPr>
          <w:rFonts w:ascii="Arial" w:hAnsi="Arial" w:cs="Arial"/>
          <w:sz w:val="24"/>
          <w:szCs w:val="24"/>
          <w:lang w:val="en-US"/>
        </w:rPr>
        <w:t xml:space="preserve">ctivity, which is viewed as purposeful when it can provide insights about the </w:t>
      </w:r>
      <w:r w:rsidR="00760C50" w:rsidRPr="00956803">
        <w:rPr>
          <w:rFonts w:ascii="Arial" w:hAnsi="Arial" w:cs="Arial"/>
          <w:sz w:val="24"/>
          <w:szCs w:val="24"/>
          <w:lang w:val="en-US"/>
        </w:rPr>
        <w:t xml:space="preserve">client’s </w:t>
      </w:r>
      <w:r w:rsidR="005E56A5" w:rsidRPr="00956803">
        <w:rPr>
          <w:rFonts w:ascii="Arial" w:hAnsi="Arial" w:cs="Arial"/>
          <w:sz w:val="24"/>
          <w:szCs w:val="24"/>
          <w:lang w:val="en-US"/>
        </w:rPr>
        <w:t>past that are proportional and relevant to th</w:t>
      </w:r>
      <w:r w:rsidR="00760C50" w:rsidRPr="00956803">
        <w:rPr>
          <w:rFonts w:ascii="Arial" w:hAnsi="Arial" w:cs="Arial"/>
          <w:sz w:val="24"/>
          <w:szCs w:val="24"/>
          <w:lang w:val="en-US"/>
        </w:rPr>
        <w:t xml:space="preserve">eir </w:t>
      </w:r>
      <w:r w:rsidR="00C10FAE" w:rsidRPr="00956803">
        <w:rPr>
          <w:rFonts w:ascii="Arial" w:hAnsi="Arial" w:cs="Arial"/>
          <w:sz w:val="24"/>
          <w:szCs w:val="24"/>
          <w:lang w:val="en-US"/>
        </w:rPr>
        <w:t>current problems</w:t>
      </w:r>
      <w:r w:rsidR="00760C50" w:rsidRPr="00956803">
        <w:rPr>
          <w:rFonts w:ascii="Arial" w:hAnsi="Arial" w:cs="Arial"/>
          <w:sz w:val="24"/>
          <w:szCs w:val="24"/>
          <w:lang w:val="en-US"/>
        </w:rPr>
        <w:t>.</w:t>
      </w:r>
    </w:p>
    <w:p w14:paraId="54A73CFC" w14:textId="7D123375" w:rsidR="001C1574" w:rsidRPr="00956803" w:rsidRDefault="00AD0D1E" w:rsidP="004B070F">
      <w:pPr>
        <w:spacing w:after="0" w:line="480" w:lineRule="auto"/>
        <w:ind w:firstLine="284"/>
        <w:rPr>
          <w:rFonts w:ascii="Arial" w:hAnsi="Arial" w:cs="Arial"/>
          <w:sz w:val="24"/>
          <w:szCs w:val="24"/>
          <w:lang w:val="en-US"/>
        </w:rPr>
      </w:pPr>
      <w:r w:rsidRPr="00956803">
        <w:rPr>
          <w:rFonts w:ascii="Arial" w:hAnsi="Arial" w:cs="Arial"/>
          <w:sz w:val="24"/>
          <w:szCs w:val="24"/>
          <w:lang w:val="en-US"/>
        </w:rPr>
        <w:t>Hence</w:t>
      </w:r>
      <w:r w:rsidR="0099782F" w:rsidRPr="00956803">
        <w:rPr>
          <w:rFonts w:ascii="Arial" w:hAnsi="Arial" w:cs="Arial"/>
          <w:sz w:val="24"/>
          <w:szCs w:val="24"/>
          <w:lang w:val="en-US"/>
        </w:rPr>
        <w:t>, w</w:t>
      </w:r>
      <w:r w:rsidR="00C10FAE" w:rsidRPr="00956803">
        <w:rPr>
          <w:rFonts w:ascii="Arial" w:hAnsi="Arial" w:cs="Arial"/>
          <w:sz w:val="24"/>
          <w:szCs w:val="24"/>
          <w:lang w:val="en-US"/>
        </w:rPr>
        <w:t xml:space="preserve">hile the current </w:t>
      </w:r>
      <w:r w:rsidR="004B070F" w:rsidRPr="00956803">
        <w:rPr>
          <w:rFonts w:ascii="Arial" w:hAnsi="Arial" w:cs="Arial"/>
          <w:sz w:val="24"/>
          <w:szCs w:val="24"/>
          <w:lang w:val="en-US"/>
        </w:rPr>
        <w:t xml:space="preserve">case </w:t>
      </w:r>
      <w:r w:rsidR="00C10FAE" w:rsidRPr="00956803">
        <w:rPr>
          <w:rFonts w:ascii="Arial" w:hAnsi="Arial" w:cs="Arial"/>
          <w:sz w:val="24"/>
          <w:szCs w:val="24"/>
          <w:lang w:val="en-US"/>
        </w:rPr>
        <w:t xml:space="preserve">study is </w:t>
      </w:r>
      <w:r w:rsidR="0099782F" w:rsidRPr="00956803">
        <w:rPr>
          <w:rFonts w:ascii="Arial" w:hAnsi="Arial" w:cs="Arial"/>
          <w:sz w:val="24"/>
          <w:szCs w:val="24"/>
          <w:lang w:val="en-US"/>
        </w:rPr>
        <w:t xml:space="preserve">also </w:t>
      </w:r>
      <w:r w:rsidR="00B70C0E" w:rsidRPr="00956803">
        <w:rPr>
          <w:rFonts w:ascii="Arial" w:hAnsi="Arial" w:cs="Arial"/>
          <w:sz w:val="24"/>
          <w:szCs w:val="24"/>
          <w:lang w:val="en-US"/>
        </w:rPr>
        <w:t>working with</w:t>
      </w:r>
      <w:r w:rsidR="00C10FAE" w:rsidRPr="00956803">
        <w:rPr>
          <w:rFonts w:ascii="Arial" w:hAnsi="Arial" w:cs="Arial"/>
          <w:sz w:val="24"/>
          <w:szCs w:val="24"/>
          <w:lang w:val="en-US"/>
        </w:rPr>
        <w:t xml:space="preserve"> the potential for growth in ol</w:t>
      </w:r>
      <w:r w:rsidR="004B070F" w:rsidRPr="00956803">
        <w:rPr>
          <w:rFonts w:ascii="Arial" w:hAnsi="Arial" w:cs="Arial"/>
          <w:sz w:val="24"/>
          <w:szCs w:val="24"/>
          <w:lang w:val="en-US"/>
        </w:rPr>
        <w:t>der age</w:t>
      </w:r>
      <w:r w:rsidRPr="00956803">
        <w:rPr>
          <w:rFonts w:ascii="Arial" w:hAnsi="Arial" w:cs="Arial"/>
          <w:sz w:val="24"/>
          <w:szCs w:val="24"/>
          <w:lang w:val="en-US"/>
        </w:rPr>
        <w:t>, it differs</w:t>
      </w:r>
      <w:r w:rsidR="00C10FAE" w:rsidRPr="00956803">
        <w:rPr>
          <w:rFonts w:ascii="Arial" w:hAnsi="Arial" w:cs="Arial"/>
          <w:sz w:val="24"/>
          <w:szCs w:val="24"/>
          <w:lang w:val="en-US"/>
        </w:rPr>
        <w:t xml:space="preserve"> in terms of</w:t>
      </w:r>
      <w:r w:rsidR="00B70C0E" w:rsidRPr="00956803">
        <w:rPr>
          <w:rFonts w:ascii="Arial" w:hAnsi="Arial" w:cs="Arial"/>
          <w:sz w:val="24"/>
          <w:szCs w:val="24"/>
          <w:lang w:val="en-US"/>
        </w:rPr>
        <w:t xml:space="preserve"> focusing</w:t>
      </w:r>
      <w:r w:rsidR="00C10FAE" w:rsidRPr="00956803">
        <w:rPr>
          <w:rFonts w:ascii="Arial" w:hAnsi="Arial" w:cs="Arial"/>
          <w:sz w:val="24"/>
          <w:szCs w:val="24"/>
          <w:lang w:val="en-US"/>
        </w:rPr>
        <w:t xml:space="preserve"> </w:t>
      </w:r>
      <w:r w:rsidR="00B70C0E" w:rsidRPr="00956803">
        <w:rPr>
          <w:rFonts w:ascii="Arial" w:hAnsi="Arial" w:cs="Arial"/>
          <w:sz w:val="24"/>
          <w:szCs w:val="24"/>
          <w:lang w:val="en-US"/>
        </w:rPr>
        <w:t>primarily</w:t>
      </w:r>
      <w:r w:rsidR="00DD0380" w:rsidRPr="00956803">
        <w:rPr>
          <w:rFonts w:ascii="Arial" w:hAnsi="Arial" w:cs="Arial"/>
          <w:sz w:val="24"/>
          <w:szCs w:val="24"/>
          <w:lang w:val="en-US"/>
        </w:rPr>
        <w:t xml:space="preserve"> on</w:t>
      </w:r>
      <w:r w:rsidR="00F0330D" w:rsidRPr="00956803">
        <w:rPr>
          <w:rFonts w:ascii="Arial" w:hAnsi="Arial" w:cs="Arial"/>
          <w:sz w:val="24"/>
          <w:szCs w:val="24"/>
          <w:lang w:val="en-US"/>
        </w:rPr>
        <w:t xml:space="preserve"> facilitating a</w:t>
      </w:r>
      <w:r w:rsidR="00B70C0E" w:rsidRPr="00956803">
        <w:rPr>
          <w:rFonts w:ascii="Arial" w:hAnsi="Arial" w:cs="Arial"/>
          <w:sz w:val="24"/>
          <w:szCs w:val="24"/>
          <w:lang w:val="en-US"/>
        </w:rPr>
        <w:t xml:space="preserve"> constructive </w:t>
      </w:r>
      <w:r w:rsidRPr="00956803">
        <w:rPr>
          <w:rFonts w:ascii="Arial" w:hAnsi="Arial" w:cs="Arial"/>
          <w:sz w:val="24"/>
          <w:szCs w:val="24"/>
          <w:lang w:val="en-US"/>
        </w:rPr>
        <w:t>‘</w:t>
      </w:r>
      <w:r w:rsidR="00B70C0E" w:rsidRPr="00956803">
        <w:rPr>
          <w:rFonts w:ascii="Arial" w:hAnsi="Arial" w:cs="Arial"/>
          <w:sz w:val="24"/>
          <w:szCs w:val="24"/>
          <w:lang w:val="en-US"/>
        </w:rPr>
        <w:t>meaning-making process</w:t>
      </w:r>
      <w:r w:rsidRPr="00956803">
        <w:rPr>
          <w:rFonts w:ascii="Arial" w:hAnsi="Arial" w:cs="Arial"/>
          <w:sz w:val="24"/>
          <w:szCs w:val="24"/>
          <w:lang w:val="en-US"/>
        </w:rPr>
        <w:t>’ (Kropf, 2008)</w:t>
      </w:r>
      <w:r w:rsidR="00F0330D" w:rsidRPr="00956803">
        <w:rPr>
          <w:rFonts w:ascii="Arial" w:hAnsi="Arial" w:cs="Arial"/>
          <w:sz w:val="24"/>
          <w:szCs w:val="24"/>
          <w:lang w:val="en-US"/>
        </w:rPr>
        <w:t>,</w:t>
      </w:r>
      <w:r w:rsidR="004B070F" w:rsidRPr="00956803">
        <w:rPr>
          <w:rFonts w:ascii="Arial" w:hAnsi="Arial" w:cs="Arial"/>
          <w:sz w:val="24"/>
          <w:szCs w:val="24"/>
          <w:lang w:val="en-US"/>
        </w:rPr>
        <w:t xml:space="preserve"> which is</w:t>
      </w:r>
      <w:r w:rsidRPr="00956803">
        <w:rPr>
          <w:rFonts w:ascii="Arial" w:hAnsi="Arial" w:cs="Arial"/>
          <w:sz w:val="24"/>
          <w:szCs w:val="24"/>
          <w:lang w:val="en-US"/>
        </w:rPr>
        <w:t xml:space="preserve"> </w:t>
      </w:r>
      <w:r w:rsidR="004B070F" w:rsidRPr="00956803">
        <w:rPr>
          <w:rFonts w:ascii="Arial" w:hAnsi="Arial" w:cs="Arial"/>
          <w:sz w:val="24"/>
          <w:szCs w:val="24"/>
          <w:lang w:val="en-US"/>
        </w:rPr>
        <w:t xml:space="preserve">directly </w:t>
      </w:r>
      <w:r w:rsidRPr="00956803">
        <w:rPr>
          <w:rFonts w:ascii="Arial" w:hAnsi="Arial" w:cs="Arial"/>
          <w:sz w:val="24"/>
          <w:szCs w:val="24"/>
          <w:lang w:val="en-US"/>
        </w:rPr>
        <w:t>r</w:t>
      </w:r>
      <w:r w:rsidR="004B070F" w:rsidRPr="00956803">
        <w:rPr>
          <w:rFonts w:ascii="Arial" w:hAnsi="Arial" w:cs="Arial"/>
          <w:sz w:val="24"/>
          <w:szCs w:val="24"/>
          <w:lang w:val="en-US"/>
        </w:rPr>
        <w:t xml:space="preserve">elevant to the ‘here-and-now’ of the client’s </w:t>
      </w:r>
      <w:r w:rsidRPr="00956803">
        <w:rPr>
          <w:rFonts w:ascii="Arial" w:hAnsi="Arial" w:cs="Arial"/>
          <w:sz w:val="24"/>
          <w:szCs w:val="24"/>
          <w:lang w:val="en-US"/>
        </w:rPr>
        <w:t>life</w:t>
      </w:r>
      <w:r w:rsidR="004B070F" w:rsidRPr="00956803">
        <w:rPr>
          <w:rFonts w:ascii="Arial" w:hAnsi="Arial" w:cs="Arial"/>
          <w:sz w:val="24"/>
          <w:szCs w:val="24"/>
          <w:lang w:val="en-US"/>
        </w:rPr>
        <w:t>, rather than</w:t>
      </w:r>
      <w:r w:rsidR="00F0330D" w:rsidRPr="00956803">
        <w:rPr>
          <w:rFonts w:ascii="Arial" w:hAnsi="Arial" w:cs="Arial"/>
          <w:sz w:val="24"/>
          <w:szCs w:val="24"/>
          <w:lang w:val="en-US"/>
        </w:rPr>
        <w:t xml:space="preserve"> </w:t>
      </w:r>
      <w:r w:rsidR="004B070F" w:rsidRPr="00956803">
        <w:rPr>
          <w:rFonts w:ascii="Arial" w:hAnsi="Arial" w:cs="Arial"/>
          <w:sz w:val="24"/>
          <w:szCs w:val="24"/>
          <w:lang w:val="en-US"/>
        </w:rPr>
        <w:t xml:space="preserve">working </w:t>
      </w:r>
      <w:r w:rsidR="00F0330D" w:rsidRPr="00956803">
        <w:rPr>
          <w:rFonts w:ascii="Arial" w:hAnsi="Arial" w:cs="Arial"/>
          <w:sz w:val="24"/>
          <w:szCs w:val="24"/>
          <w:lang w:val="en-US"/>
        </w:rPr>
        <w:t>on</w:t>
      </w:r>
      <w:r w:rsidR="004B070F" w:rsidRPr="00956803">
        <w:rPr>
          <w:rFonts w:ascii="Arial" w:hAnsi="Arial" w:cs="Arial"/>
          <w:sz w:val="24"/>
          <w:szCs w:val="24"/>
          <w:lang w:val="en-US"/>
        </w:rPr>
        <w:t xml:space="preserve"> </w:t>
      </w:r>
      <w:r w:rsidR="00F0330D" w:rsidRPr="00956803">
        <w:rPr>
          <w:rFonts w:ascii="Arial" w:hAnsi="Arial" w:cs="Arial"/>
          <w:sz w:val="24"/>
          <w:szCs w:val="24"/>
          <w:lang w:val="en-US"/>
        </w:rPr>
        <w:t xml:space="preserve">cognitive </w:t>
      </w:r>
      <w:r w:rsidR="00F0330D" w:rsidRPr="00956803">
        <w:rPr>
          <w:rFonts w:ascii="Arial" w:hAnsi="Arial" w:cs="Arial"/>
          <w:sz w:val="24"/>
          <w:szCs w:val="24"/>
          <w:lang w:val="en-US"/>
        </w:rPr>
        <w:lastRenderedPageBreak/>
        <w:t>restructur</w:t>
      </w:r>
      <w:r w:rsidR="004B070F" w:rsidRPr="00956803">
        <w:rPr>
          <w:rFonts w:ascii="Arial" w:hAnsi="Arial" w:cs="Arial"/>
          <w:sz w:val="24"/>
          <w:szCs w:val="24"/>
          <w:lang w:val="en-US"/>
        </w:rPr>
        <w:t>ing and behavioral activation in a CBT (Cognitive Behavioral Therapy) fashion</w:t>
      </w:r>
      <w:r w:rsidR="00F763ED" w:rsidRPr="00956803">
        <w:rPr>
          <w:rFonts w:ascii="Arial" w:hAnsi="Arial" w:cs="Arial"/>
          <w:sz w:val="24"/>
          <w:szCs w:val="24"/>
          <w:lang w:val="en-US"/>
        </w:rPr>
        <w:t>.</w:t>
      </w:r>
      <w:r w:rsidRPr="00956803">
        <w:rPr>
          <w:rFonts w:ascii="Arial" w:hAnsi="Arial" w:cs="Arial"/>
          <w:sz w:val="24"/>
          <w:szCs w:val="24"/>
          <w:lang w:val="en-US"/>
        </w:rPr>
        <w:t xml:space="preserve"> </w:t>
      </w:r>
      <w:r w:rsidR="0099782F" w:rsidRPr="00956803">
        <w:rPr>
          <w:rFonts w:ascii="Arial" w:hAnsi="Arial" w:cs="Arial"/>
          <w:sz w:val="24"/>
          <w:szCs w:val="24"/>
          <w:lang w:val="en-US"/>
        </w:rPr>
        <w:t>Moreove</w:t>
      </w:r>
      <w:r w:rsidR="00F763ED" w:rsidRPr="00956803">
        <w:rPr>
          <w:rFonts w:ascii="Arial" w:hAnsi="Arial" w:cs="Arial"/>
          <w:sz w:val="24"/>
          <w:szCs w:val="24"/>
          <w:lang w:val="en-US"/>
        </w:rPr>
        <w:t>r, being a single-case study, the present manuscript highlights</w:t>
      </w:r>
      <w:r w:rsidR="0099782F" w:rsidRPr="00956803">
        <w:rPr>
          <w:rFonts w:ascii="Arial" w:hAnsi="Arial" w:cs="Arial"/>
          <w:sz w:val="24"/>
          <w:szCs w:val="24"/>
          <w:lang w:val="en-US"/>
        </w:rPr>
        <w:t xml:space="preserve"> </w:t>
      </w:r>
      <w:r w:rsidR="00F763ED" w:rsidRPr="00956803">
        <w:rPr>
          <w:rFonts w:ascii="Arial" w:hAnsi="Arial" w:cs="Arial"/>
          <w:sz w:val="24"/>
          <w:szCs w:val="24"/>
          <w:lang w:val="en-US"/>
        </w:rPr>
        <w:t xml:space="preserve">more </w:t>
      </w:r>
      <w:r w:rsidR="0099782F" w:rsidRPr="00956803">
        <w:rPr>
          <w:rFonts w:ascii="Arial" w:hAnsi="Arial" w:cs="Arial"/>
          <w:sz w:val="24"/>
          <w:szCs w:val="24"/>
          <w:lang w:val="en-US"/>
        </w:rPr>
        <w:t>the nuances of the therapeutic process</w:t>
      </w:r>
      <w:r w:rsidR="00375AE3" w:rsidRPr="00956803">
        <w:rPr>
          <w:rFonts w:ascii="Arial" w:hAnsi="Arial" w:cs="Arial"/>
          <w:sz w:val="24"/>
          <w:szCs w:val="24"/>
          <w:lang w:val="en-US"/>
        </w:rPr>
        <w:t>.</w:t>
      </w:r>
      <w:r w:rsidR="0099782F" w:rsidRPr="00956803">
        <w:rPr>
          <w:rFonts w:ascii="Arial" w:hAnsi="Arial" w:cs="Arial"/>
          <w:sz w:val="24"/>
          <w:szCs w:val="24"/>
          <w:lang w:val="en-US"/>
        </w:rPr>
        <w:t xml:space="preserve"> </w:t>
      </w:r>
      <w:r w:rsidR="00695FA5" w:rsidRPr="00956803">
        <w:rPr>
          <w:rFonts w:ascii="Arial" w:hAnsi="Arial" w:cs="Arial"/>
          <w:sz w:val="24"/>
          <w:szCs w:val="24"/>
          <w:lang w:val="en-US"/>
        </w:rPr>
        <w:t>Moreover,</w:t>
      </w:r>
      <w:r w:rsidR="0099782F" w:rsidRPr="00956803">
        <w:rPr>
          <w:rFonts w:ascii="Arial" w:hAnsi="Arial" w:cs="Arial"/>
          <w:sz w:val="24"/>
          <w:szCs w:val="24"/>
          <w:lang w:val="en-US"/>
        </w:rPr>
        <w:t xml:space="preserve"> instead of building on a problem-specific assessment, it builds more on the client’s </w:t>
      </w:r>
      <w:r w:rsidR="00BC432E" w:rsidRPr="00956803">
        <w:rPr>
          <w:rFonts w:ascii="Arial" w:hAnsi="Arial" w:cs="Arial"/>
          <w:sz w:val="24"/>
          <w:szCs w:val="24"/>
          <w:lang w:val="en-US"/>
        </w:rPr>
        <w:t xml:space="preserve">own </w:t>
      </w:r>
      <w:r w:rsidR="0099782F" w:rsidRPr="00956803">
        <w:rPr>
          <w:rFonts w:ascii="Arial" w:hAnsi="Arial" w:cs="Arial"/>
          <w:sz w:val="24"/>
          <w:szCs w:val="24"/>
          <w:lang w:val="en-US"/>
        </w:rPr>
        <w:t xml:space="preserve">agency and on </w:t>
      </w:r>
      <w:r w:rsidR="00BC432E" w:rsidRPr="00956803">
        <w:rPr>
          <w:rFonts w:ascii="Arial" w:hAnsi="Arial" w:cs="Arial"/>
          <w:sz w:val="24"/>
          <w:szCs w:val="24"/>
          <w:lang w:val="en-US"/>
        </w:rPr>
        <w:t xml:space="preserve">what I would name as </w:t>
      </w:r>
      <w:r w:rsidR="0099782F" w:rsidRPr="00956803">
        <w:rPr>
          <w:rFonts w:ascii="Arial" w:hAnsi="Arial" w:cs="Arial"/>
          <w:sz w:val="24"/>
          <w:szCs w:val="24"/>
          <w:lang w:val="en-US"/>
        </w:rPr>
        <w:t>the ‘</w:t>
      </w:r>
      <w:r w:rsidR="004B070F" w:rsidRPr="00956803">
        <w:rPr>
          <w:rFonts w:ascii="Arial" w:hAnsi="Arial" w:cs="Arial"/>
          <w:sz w:val="24"/>
          <w:szCs w:val="24"/>
          <w:lang w:val="en-US"/>
        </w:rPr>
        <w:t>therapeutic-</w:t>
      </w:r>
      <w:r w:rsidR="0099782F" w:rsidRPr="00956803">
        <w:rPr>
          <w:rFonts w:ascii="Arial" w:hAnsi="Arial" w:cs="Arial"/>
          <w:sz w:val="24"/>
          <w:szCs w:val="24"/>
          <w:lang w:val="en-US"/>
        </w:rPr>
        <w:t xml:space="preserve">process-based evidence’ about </w:t>
      </w:r>
      <w:r w:rsidR="00933049" w:rsidRPr="00956803">
        <w:rPr>
          <w:rFonts w:ascii="Arial" w:hAnsi="Arial" w:cs="Arial"/>
          <w:sz w:val="24"/>
          <w:szCs w:val="24"/>
          <w:lang w:val="en-US"/>
        </w:rPr>
        <w:t xml:space="preserve">what the client herself </w:t>
      </w:r>
      <w:r w:rsidR="00BC432E" w:rsidRPr="00956803">
        <w:rPr>
          <w:rFonts w:ascii="Arial" w:hAnsi="Arial" w:cs="Arial"/>
          <w:sz w:val="24"/>
          <w:szCs w:val="24"/>
          <w:lang w:val="en-US"/>
        </w:rPr>
        <w:t>wanted</w:t>
      </w:r>
      <w:r w:rsidR="00A24568" w:rsidRPr="00956803">
        <w:rPr>
          <w:rFonts w:ascii="Arial" w:hAnsi="Arial" w:cs="Arial"/>
          <w:sz w:val="24"/>
          <w:szCs w:val="24"/>
          <w:lang w:val="en-US"/>
        </w:rPr>
        <w:t xml:space="preserve"> to make out of th</w:t>
      </w:r>
      <w:r w:rsidR="00961D9B" w:rsidRPr="00956803">
        <w:rPr>
          <w:rFonts w:ascii="Arial" w:hAnsi="Arial" w:cs="Arial"/>
          <w:sz w:val="24"/>
          <w:szCs w:val="24"/>
          <w:lang w:val="en-US"/>
        </w:rPr>
        <w:t xml:space="preserve">e ‘lifeline activity’ (a creative exercise where the client is invited to draw and portray visually her life’s ‘peaks and troughs’ on an imaginative lifeline) </w:t>
      </w:r>
      <w:r w:rsidR="00F763ED" w:rsidRPr="00956803">
        <w:rPr>
          <w:rFonts w:ascii="Arial" w:hAnsi="Arial" w:cs="Arial"/>
          <w:sz w:val="24"/>
          <w:szCs w:val="24"/>
          <w:lang w:val="en-US"/>
        </w:rPr>
        <w:t>and which areas where more important for her to explore, compared to others. In other words, this work was more about</w:t>
      </w:r>
      <w:r w:rsidR="001B0C49" w:rsidRPr="00956803">
        <w:rPr>
          <w:rFonts w:ascii="Arial" w:hAnsi="Arial" w:cs="Arial"/>
          <w:sz w:val="24"/>
          <w:szCs w:val="24"/>
          <w:lang w:val="en-US"/>
        </w:rPr>
        <w:t xml:space="preserve"> facilitating the client</w:t>
      </w:r>
      <w:r w:rsidR="009C1E74" w:rsidRPr="00956803">
        <w:rPr>
          <w:rFonts w:ascii="Arial" w:hAnsi="Arial" w:cs="Arial"/>
          <w:sz w:val="24"/>
          <w:szCs w:val="24"/>
          <w:lang w:val="en-US"/>
        </w:rPr>
        <w:t>’s</w:t>
      </w:r>
      <w:r w:rsidR="00F763ED" w:rsidRPr="00956803">
        <w:rPr>
          <w:rFonts w:ascii="Arial" w:hAnsi="Arial" w:cs="Arial"/>
          <w:sz w:val="24"/>
          <w:szCs w:val="24"/>
          <w:lang w:val="en-US"/>
        </w:rPr>
        <w:t xml:space="preserve"> step-by-step process</w:t>
      </w:r>
      <w:r w:rsidR="009C1E74" w:rsidRPr="00956803">
        <w:rPr>
          <w:rFonts w:ascii="Arial" w:hAnsi="Arial" w:cs="Arial"/>
          <w:sz w:val="24"/>
          <w:szCs w:val="24"/>
          <w:lang w:val="en-US"/>
        </w:rPr>
        <w:t xml:space="preserve"> </w:t>
      </w:r>
      <w:r w:rsidR="00F763ED" w:rsidRPr="00956803">
        <w:rPr>
          <w:rFonts w:ascii="Arial" w:hAnsi="Arial" w:cs="Arial"/>
          <w:sz w:val="24"/>
          <w:szCs w:val="24"/>
          <w:lang w:val="en-US"/>
        </w:rPr>
        <w:t>of making sense of</w:t>
      </w:r>
      <w:r w:rsidR="003B0899" w:rsidRPr="00956803">
        <w:rPr>
          <w:rFonts w:ascii="Arial" w:hAnsi="Arial" w:cs="Arial"/>
          <w:sz w:val="24"/>
          <w:szCs w:val="24"/>
          <w:lang w:val="en-US"/>
        </w:rPr>
        <w:t xml:space="preserve"> </w:t>
      </w:r>
      <w:r w:rsidR="009C1E74" w:rsidRPr="00956803">
        <w:rPr>
          <w:rFonts w:ascii="Arial" w:hAnsi="Arial" w:cs="Arial"/>
          <w:sz w:val="24"/>
          <w:szCs w:val="24"/>
          <w:lang w:val="en-US"/>
        </w:rPr>
        <w:t>her</w:t>
      </w:r>
      <w:r w:rsidR="00F763ED" w:rsidRPr="00956803">
        <w:rPr>
          <w:rFonts w:ascii="Arial" w:hAnsi="Arial" w:cs="Arial"/>
          <w:sz w:val="24"/>
          <w:szCs w:val="24"/>
          <w:lang w:val="en-US"/>
        </w:rPr>
        <w:t xml:space="preserve"> current self, rela</w:t>
      </w:r>
      <w:r w:rsidR="001B0C49" w:rsidRPr="00956803">
        <w:rPr>
          <w:rFonts w:ascii="Arial" w:hAnsi="Arial" w:cs="Arial"/>
          <w:sz w:val="24"/>
          <w:szCs w:val="24"/>
          <w:lang w:val="en-US"/>
        </w:rPr>
        <w:t>tionships and activities</w:t>
      </w:r>
      <w:r w:rsidR="009422A4" w:rsidRPr="00956803">
        <w:rPr>
          <w:rFonts w:ascii="Arial" w:hAnsi="Arial" w:cs="Arial"/>
          <w:sz w:val="24"/>
          <w:szCs w:val="24"/>
          <w:lang w:val="en-US"/>
        </w:rPr>
        <w:t xml:space="preserve">, while </w:t>
      </w:r>
      <w:r w:rsidR="001C1574" w:rsidRPr="00956803">
        <w:rPr>
          <w:rFonts w:ascii="Arial" w:hAnsi="Arial" w:cs="Arial"/>
          <w:sz w:val="24"/>
          <w:szCs w:val="24"/>
          <w:lang w:val="en-US"/>
        </w:rPr>
        <w:t>lifespan development</w:t>
      </w:r>
      <w:r w:rsidR="009422A4" w:rsidRPr="00956803">
        <w:rPr>
          <w:rFonts w:ascii="Arial" w:hAnsi="Arial" w:cs="Arial"/>
          <w:sz w:val="24"/>
          <w:szCs w:val="24"/>
          <w:lang w:val="en-US"/>
        </w:rPr>
        <w:t xml:space="preserve"> psychology</w:t>
      </w:r>
      <w:r w:rsidR="002E2A47" w:rsidRPr="00956803">
        <w:rPr>
          <w:rFonts w:ascii="Arial" w:hAnsi="Arial" w:cs="Arial"/>
          <w:sz w:val="24"/>
          <w:szCs w:val="24"/>
          <w:lang w:val="en-US"/>
        </w:rPr>
        <w:t xml:space="preserve"> (</w:t>
      </w:r>
      <w:r w:rsidR="00BF3EE8" w:rsidRPr="00956803">
        <w:rPr>
          <w:rFonts w:ascii="Arial" w:hAnsi="Arial" w:cs="Arial"/>
          <w:sz w:val="24"/>
          <w:szCs w:val="24"/>
          <w:lang w:val="en-US"/>
        </w:rPr>
        <w:t xml:space="preserve">e.g. </w:t>
      </w:r>
      <w:r w:rsidR="00445EFA" w:rsidRPr="00956803">
        <w:rPr>
          <w:rFonts w:ascii="Arial" w:hAnsi="Arial" w:cs="Arial"/>
          <w:sz w:val="24"/>
          <w:szCs w:val="24"/>
          <w:lang w:val="en-US"/>
        </w:rPr>
        <w:t xml:space="preserve">Capuzzi &amp; Stauffer, 2016; </w:t>
      </w:r>
      <w:r w:rsidR="006B3B1E" w:rsidRPr="00956803">
        <w:rPr>
          <w:rFonts w:ascii="Arial" w:hAnsi="Arial" w:cs="Arial"/>
          <w:sz w:val="24"/>
          <w:szCs w:val="24"/>
          <w:lang w:val="en-US"/>
        </w:rPr>
        <w:t>Kraus, 2008</w:t>
      </w:r>
      <w:r w:rsidR="002E2A47" w:rsidRPr="00956803">
        <w:rPr>
          <w:rFonts w:ascii="Arial" w:hAnsi="Arial" w:cs="Arial"/>
          <w:sz w:val="24"/>
          <w:szCs w:val="24"/>
          <w:lang w:val="en-US"/>
        </w:rPr>
        <w:t>)</w:t>
      </w:r>
      <w:r w:rsidR="001B0C49" w:rsidRPr="00956803">
        <w:rPr>
          <w:rFonts w:ascii="Arial" w:hAnsi="Arial" w:cs="Arial"/>
          <w:sz w:val="24"/>
          <w:szCs w:val="24"/>
          <w:lang w:val="en-US"/>
        </w:rPr>
        <w:t xml:space="preserve"> </w:t>
      </w:r>
      <w:r w:rsidR="001C1574" w:rsidRPr="00956803">
        <w:rPr>
          <w:rFonts w:ascii="Arial" w:hAnsi="Arial" w:cs="Arial"/>
          <w:sz w:val="24"/>
          <w:szCs w:val="24"/>
          <w:lang w:val="en-US"/>
        </w:rPr>
        <w:t>criticall</w:t>
      </w:r>
      <w:r w:rsidR="001B0C49" w:rsidRPr="00956803">
        <w:rPr>
          <w:rFonts w:ascii="Arial" w:hAnsi="Arial" w:cs="Arial"/>
          <w:sz w:val="24"/>
          <w:szCs w:val="24"/>
          <w:lang w:val="en-US"/>
        </w:rPr>
        <w:t>y informed this journey.</w:t>
      </w:r>
    </w:p>
    <w:p w14:paraId="54A73CFD" w14:textId="2CA1998F" w:rsidR="002E2A47" w:rsidRPr="00956803" w:rsidRDefault="009422A4" w:rsidP="00F161E0">
      <w:pPr>
        <w:widowControl w:val="0"/>
        <w:spacing w:after="0" w:line="480" w:lineRule="auto"/>
        <w:ind w:right="95" w:firstLine="284"/>
        <w:rPr>
          <w:rFonts w:ascii="Arial" w:hAnsi="Arial" w:cs="Arial"/>
          <w:sz w:val="24"/>
          <w:szCs w:val="24"/>
          <w:lang w:val="en-US"/>
        </w:rPr>
      </w:pPr>
      <w:r w:rsidRPr="00956803">
        <w:rPr>
          <w:rFonts w:ascii="Arial" w:hAnsi="Arial" w:cs="Arial"/>
          <w:sz w:val="24"/>
          <w:szCs w:val="24"/>
          <w:lang w:val="en-US"/>
        </w:rPr>
        <w:t>F</w:t>
      </w:r>
      <w:r w:rsidR="001B0C49" w:rsidRPr="00956803">
        <w:rPr>
          <w:rFonts w:ascii="Arial" w:hAnsi="Arial" w:cs="Arial"/>
          <w:sz w:val="24"/>
          <w:szCs w:val="24"/>
          <w:lang w:val="en-US"/>
        </w:rPr>
        <w:t>rom a theoretical standpoint</w:t>
      </w:r>
      <w:r w:rsidR="006D4A73" w:rsidRPr="00956803">
        <w:rPr>
          <w:rFonts w:ascii="Arial" w:hAnsi="Arial" w:cs="Arial"/>
          <w:sz w:val="24"/>
          <w:szCs w:val="24"/>
          <w:lang w:val="en-US"/>
        </w:rPr>
        <w:t>, the l</w:t>
      </w:r>
      <w:r w:rsidR="001B0C49" w:rsidRPr="00956803">
        <w:rPr>
          <w:rFonts w:ascii="Arial" w:hAnsi="Arial" w:cs="Arial"/>
          <w:sz w:val="24"/>
          <w:szCs w:val="24"/>
          <w:lang w:val="en-US"/>
        </w:rPr>
        <w:t>ifespan development perspective</w:t>
      </w:r>
      <w:r w:rsidR="002E2A47" w:rsidRPr="00956803">
        <w:rPr>
          <w:rFonts w:ascii="Arial" w:hAnsi="Arial" w:cs="Arial"/>
          <w:sz w:val="24"/>
          <w:szCs w:val="24"/>
          <w:lang w:val="en-US"/>
        </w:rPr>
        <w:t xml:space="preserve"> in counseling challenges the </w:t>
      </w:r>
      <w:r w:rsidR="005C4F0F" w:rsidRPr="00956803">
        <w:rPr>
          <w:rFonts w:ascii="Arial" w:hAnsi="Arial" w:cs="Arial"/>
          <w:sz w:val="24"/>
          <w:szCs w:val="24"/>
          <w:lang w:val="en-US"/>
        </w:rPr>
        <w:t>older</w:t>
      </w:r>
      <w:r w:rsidR="006D4A73" w:rsidRPr="00956803">
        <w:rPr>
          <w:rFonts w:ascii="Arial" w:hAnsi="Arial" w:cs="Arial"/>
          <w:sz w:val="24"/>
          <w:szCs w:val="24"/>
          <w:lang w:val="en-US"/>
        </w:rPr>
        <w:t xml:space="preserve"> </w:t>
      </w:r>
      <w:r w:rsidR="005C4F0F" w:rsidRPr="00956803">
        <w:rPr>
          <w:rFonts w:ascii="Arial" w:hAnsi="Arial" w:cs="Arial"/>
          <w:sz w:val="24"/>
          <w:szCs w:val="24"/>
          <w:lang w:val="en-US"/>
        </w:rPr>
        <w:t xml:space="preserve">Freudian </w:t>
      </w:r>
      <w:r w:rsidR="002E2A47" w:rsidRPr="00956803">
        <w:rPr>
          <w:rFonts w:ascii="Arial" w:hAnsi="Arial" w:cs="Arial"/>
          <w:sz w:val="24"/>
          <w:szCs w:val="24"/>
          <w:lang w:val="en-US"/>
        </w:rPr>
        <w:t>notion</w:t>
      </w:r>
      <w:r w:rsidR="005C4F0F" w:rsidRPr="00956803">
        <w:rPr>
          <w:rFonts w:ascii="Arial" w:hAnsi="Arial" w:cs="Arial"/>
          <w:sz w:val="24"/>
          <w:szCs w:val="24"/>
          <w:lang w:val="en-US"/>
        </w:rPr>
        <w:t xml:space="preserve"> </w:t>
      </w:r>
      <w:r w:rsidR="002E2A47" w:rsidRPr="00956803">
        <w:rPr>
          <w:rFonts w:ascii="Arial" w:hAnsi="Arial" w:cs="Arial"/>
          <w:sz w:val="24"/>
          <w:szCs w:val="24"/>
          <w:lang w:val="en-US"/>
        </w:rPr>
        <w:t xml:space="preserve">that </w:t>
      </w:r>
      <w:r w:rsidR="006D4A73" w:rsidRPr="00956803">
        <w:rPr>
          <w:rFonts w:ascii="Arial" w:hAnsi="Arial" w:cs="Arial"/>
          <w:sz w:val="24"/>
          <w:szCs w:val="24"/>
          <w:lang w:val="en-US"/>
        </w:rPr>
        <w:t xml:space="preserve">later </w:t>
      </w:r>
      <w:r w:rsidR="002E2A47" w:rsidRPr="00956803">
        <w:rPr>
          <w:rFonts w:ascii="Arial" w:hAnsi="Arial" w:cs="Arial"/>
          <w:sz w:val="24"/>
          <w:szCs w:val="24"/>
          <w:lang w:val="en-US"/>
        </w:rPr>
        <w:t>adulthood is mainly about maintaining and unfolding the personality that we have essentially formed in earlier stages of life</w:t>
      </w:r>
      <w:r w:rsidR="00D0748C" w:rsidRPr="00956803">
        <w:rPr>
          <w:rFonts w:ascii="Arial" w:hAnsi="Arial" w:cs="Arial"/>
          <w:sz w:val="24"/>
          <w:szCs w:val="24"/>
          <w:lang w:val="en-US"/>
        </w:rPr>
        <w:t xml:space="preserve"> (Freud, 1937)</w:t>
      </w:r>
      <w:r w:rsidR="00967F5B" w:rsidRPr="00956803">
        <w:rPr>
          <w:rFonts w:ascii="Arial" w:hAnsi="Arial" w:cs="Arial"/>
          <w:sz w:val="24"/>
          <w:szCs w:val="24"/>
          <w:lang w:val="en-US"/>
        </w:rPr>
        <w:t>. This notion of downplaying the personalit</w:t>
      </w:r>
      <w:r w:rsidR="006D4A73" w:rsidRPr="00956803">
        <w:rPr>
          <w:rFonts w:ascii="Arial" w:hAnsi="Arial" w:cs="Arial"/>
          <w:sz w:val="24"/>
          <w:szCs w:val="24"/>
          <w:lang w:val="en-US"/>
        </w:rPr>
        <w:t xml:space="preserve">y change and development that can unfold in later </w:t>
      </w:r>
      <w:r w:rsidR="00BF3EE8" w:rsidRPr="00956803">
        <w:rPr>
          <w:rFonts w:ascii="Arial" w:hAnsi="Arial" w:cs="Arial"/>
          <w:sz w:val="24"/>
          <w:szCs w:val="24"/>
          <w:lang w:val="en-US"/>
        </w:rPr>
        <w:t>adulthood could</w:t>
      </w:r>
      <w:r w:rsidR="00967F5B" w:rsidRPr="00956803">
        <w:rPr>
          <w:rFonts w:ascii="Arial" w:hAnsi="Arial" w:cs="Arial"/>
          <w:sz w:val="24"/>
          <w:szCs w:val="24"/>
          <w:lang w:val="en-US"/>
        </w:rPr>
        <w:t xml:space="preserve"> be largely attributed to the influence of psychoan</w:t>
      </w:r>
      <w:r w:rsidR="006D4A73" w:rsidRPr="00956803">
        <w:rPr>
          <w:rFonts w:ascii="Arial" w:hAnsi="Arial" w:cs="Arial"/>
          <w:sz w:val="24"/>
          <w:szCs w:val="24"/>
          <w:lang w:val="en-US"/>
        </w:rPr>
        <w:t>alysis and its</w:t>
      </w:r>
      <w:r w:rsidR="00967F5B" w:rsidRPr="00956803">
        <w:rPr>
          <w:rFonts w:ascii="Arial" w:hAnsi="Arial" w:cs="Arial"/>
          <w:sz w:val="24"/>
          <w:szCs w:val="24"/>
          <w:lang w:val="en-US"/>
        </w:rPr>
        <w:t xml:space="preserve"> derivative</w:t>
      </w:r>
      <w:r w:rsidR="006D4A73" w:rsidRPr="00956803">
        <w:rPr>
          <w:rFonts w:ascii="Arial" w:hAnsi="Arial" w:cs="Arial"/>
          <w:sz w:val="24"/>
          <w:szCs w:val="24"/>
          <w:lang w:val="en-US"/>
        </w:rPr>
        <w:t>s</w:t>
      </w:r>
      <w:r w:rsidR="005911D1" w:rsidRPr="00956803">
        <w:rPr>
          <w:rFonts w:ascii="Arial" w:hAnsi="Arial" w:cs="Arial"/>
          <w:sz w:val="24"/>
          <w:szCs w:val="24"/>
          <w:lang w:val="en-US"/>
        </w:rPr>
        <w:t xml:space="preserve"> (which prevailed in previous decades)</w:t>
      </w:r>
      <w:r w:rsidR="00967F5B" w:rsidRPr="00956803">
        <w:rPr>
          <w:rFonts w:ascii="Arial" w:hAnsi="Arial" w:cs="Arial"/>
          <w:sz w:val="24"/>
          <w:szCs w:val="24"/>
          <w:lang w:val="en-US"/>
        </w:rPr>
        <w:t xml:space="preserve"> </w:t>
      </w:r>
      <w:r w:rsidR="006D4A73" w:rsidRPr="00956803">
        <w:rPr>
          <w:rFonts w:ascii="Arial" w:hAnsi="Arial" w:cs="Arial"/>
          <w:sz w:val="24"/>
          <w:szCs w:val="24"/>
          <w:lang w:val="en-US"/>
        </w:rPr>
        <w:t xml:space="preserve">in </w:t>
      </w:r>
      <w:r w:rsidR="005911D1" w:rsidRPr="00956803">
        <w:rPr>
          <w:rFonts w:ascii="Arial" w:hAnsi="Arial" w:cs="Arial"/>
          <w:sz w:val="24"/>
          <w:szCs w:val="24"/>
          <w:lang w:val="en-US"/>
        </w:rPr>
        <w:t xml:space="preserve">the </w:t>
      </w:r>
      <w:r w:rsidR="006D4A73" w:rsidRPr="00956803">
        <w:rPr>
          <w:rFonts w:ascii="Arial" w:hAnsi="Arial" w:cs="Arial"/>
          <w:sz w:val="24"/>
          <w:szCs w:val="24"/>
          <w:lang w:val="en-US"/>
        </w:rPr>
        <w:t xml:space="preserve">understanding </w:t>
      </w:r>
      <w:r w:rsidR="005911D1" w:rsidRPr="00956803">
        <w:rPr>
          <w:rFonts w:ascii="Arial" w:hAnsi="Arial" w:cs="Arial"/>
          <w:sz w:val="24"/>
          <w:szCs w:val="24"/>
          <w:lang w:val="en-US"/>
        </w:rPr>
        <w:t xml:space="preserve">of human </w:t>
      </w:r>
      <w:r w:rsidR="00254435" w:rsidRPr="00956803">
        <w:rPr>
          <w:rFonts w:ascii="Arial" w:hAnsi="Arial" w:cs="Arial"/>
          <w:sz w:val="24"/>
          <w:szCs w:val="24"/>
          <w:lang w:val="en-US"/>
        </w:rPr>
        <w:t>personality</w:t>
      </w:r>
      <w:r w:rsidR="00BF3EE8" w:rsidRPr="00956803">
        <w:rPr>
          <w:rFonts w:ascii="Arial" w:hAnsi="Arial" w:cs="Arial"/>
          <w:sz w:val="24"/>
          <w:szCs w:val="24"/>
          <w:lang w:val="en-US"/>
        </w:rPr>
        <w:t>. In fact, these</w:t>
      </w:r>
      <w:r w:rsidR="00254435" w:rsidRPr="00956803">
        <w:rPr>
          <w:rFonts w:ascii="Arial" w:hAnsi="Arial" w:cs="Arial"/>
          <w:sz w:val="24"/>
          <w:szCs w:val="24"/>
          <w:lang w:val="en-US"/>
        </w:rPr>
        <w:t xml:space="preserve"> </w:t>
      </w:r>
      <w:r w:rsidR="00E364FA" w:rsidRPr="00956803">
        <w:rPr>
          <w:rFonts w:ascii="Arial" w:hAnsi="Arial" w:cs="Arial"/>
          <w:sz w:val="24"/>
          <w:szCs w:val="24"/>
          <w:lang w:val="en-US"/>
        </w:rPr>
        <w:t xml:space="preserve">historical </w:t>
      </w:r>
      <w:r w:rsidR="00254435" w:rsidRPr="00956803">
        <w:rPr>
          <w:rFonts w:ascii="Arial" w:hAnsi="Arial" w:cs="Arial"/>
          <w:sz w:val="24"/>
          <w:szCs w:val="24"/>
          <w:lang w:val="en-US"/>
        </w:rPr>
        <w:t xml:space="preserve">approaches </w:t>
      </w:r>
      <w:r w:rsidR="00967F5B" w:rsidRPr="00956803">
        <w:rPr>
          <w:rFonts w:ascii="Arial" w:hAnsi="Arial" w:cs="Arial"/>
          <w:sz w:val="24"/>
          <w:szCs w:val="24"/>
          <w:lang w:val="en-US"/>
        </w:rPr>
        <w:t xml:space="preserve">argued </w:t>
      </w:r>
      <w:r w:rsidR="00F60ABE" w:rsidRPr="00956803">
        <w:rPr>
          <w:rFonts w:ascii="Arial" w:hAnsi="Arial" w:cs="Arial"/>
          <w:sz w:val="24"/>
          <w:szCs w:val="24"/>
          <w:lang w:val="en-US"/>
        </w:rPr>
        <w:t xml:space="preserve">that there is only a small potential </w:t>
      </w:r>
      <w:r w:rsidR="00967F5B" w:rsidRPr="00956803">
        <w:rPr>
          <w:rFonts w:ascii="Arial" w:hAnsi="Arial" w:cs="Arial"/>
          <w:sz w:val="24"/>
          <w:szCs w:val="24"/>
          <w:lang w:val="en-US"/>
        </w:rPr>
        <w:t>for substantial change in adulthood (</w:t>
      </w:r>
      <w:r w:rsidR="00F6622C" w:rsidRPr="00956803">
        <w:rPr>
          <w:rFonts w:ascii="Arial" w:hAnsi="Arial" w:cs="Arial"/>
          <w:sz w:val="24"/>
          <w:szCs w:val="24"/>
          <w:lang w:val="en-US"/>
        </w:rPr>
        <w:t>Salkind, 2004</w:t>
      </w:r>
      <w:r w:rsidR="00967F5B" w:rsidRPr="00956803">
        <w:rPr>
          <w:rFonts w:ascii="Arial" w:hAnsi="Arial" w:cs="Arial"/>
          <w:sz w:val="24"/>
          <w:szCs w:val="24"/>
          <w:lang w:val="en-US"/>
        </w:rPr>
        <w:t>)</w:t>
      </w:r>
      <w:r w:rsidR="00254435" w:rsidRPr="00956803">
        <w:rPr>
          <w:rFonts w:ascii="Arial" w:hAnsi="Arial" w:cs="Arial"/>
          <w:sz w:val="24"/>
          <w:szCs w:val="24"/>
          <w:lang w:val="en-US"/>
        </w:rPr>
        <w:t>. This notion is eloquently depicted in Freud’s dictum th</w:t>
      </w:r>
      <w:r w:rsidR="00F60ABE" w:rsidRPr="00956803">
        <w:rPr>
          <w:rFonts w:ascii="Arial" w:hAnsi="Arial" w:cs="Arial"/>
          <w:sz w:val="24"/>
          <w:szCs w:val="24"/>
          <w:lang w:val="en-US"/>
        </w:rPr>
        <w:t xml:space="preserve">at </w:t>
      </w:r>
      <w:r w:rsidR="00BF3EE8" w:rsidRPr="00956803">
        <w:rPr>
          <w:rFonts w:ascii="Arial" w:hAnsi="Arial" w:cs="Arial"/>
          <w:sz w:val="24"/>
          <w:szCs w:val="24"/>
          <w:lang w:val="en-US"/>
        </w:rPr>
        <w:t>‘</w:t>
      </w:r>
      <w:r w:rsidR="00F60ABE" w:rsidRPr="00956803">
        <w:rPr>
          <w:rFonts w:ascii="Arial" w:hAnsi="Arial" w:cs="Arial"/>
          <w:sz w:val="24"/>
          <w:szCs w:val="24"/>
          <w:lang w:val="en-US"/>
        </w:rPr>
        <w:t>the unconscious is timeless</w:t>
      </w:r>
      <w:r w:rsidR="00BF3EE8" w:rsidRPr="00956803">
        <w:rPr>
          <w:rFonts w:ascii="Arial" w:hAnsi="Arial" w:cs="Arial"/>
          <w:sz w:val="24"/>
          <w:szCs w:val="24"/>
          <w:lang w:val="en-US"/>
        </w:rPr>
        <w:t>’</w:t>
      </w:r>
      <w:r w:rsidR="00254435" w:rsidRPr="00956803">
        <w:rPr>
          <w:rFonts w:ascii="Arial" w:hAnsi="Arial" w:cs="Arial"/>
          <w:sz w:val="24"/>
          <w:szCs w:val="24"/>
          <w:lang w:val="en-US"/>
        </w:rPr>
        <w:t>, which suggests that our unconscious self, with all its unresolved conflicts t</w:t>
      </w:r>
      <w:r w:rsidR="00F60ABE" w:rsidRPr="00956803">
        <w:rPr>
          <w:rFonts w:ascii="Arial" w:hAnsi="Arial" w:cs="Arial"/>
          <w:sz w:val="24"/>
          <w:szCs w:val="24"/>
          <w:lang w:val="en-US"/>
        </w:rPr>
        <w:t>hat were crystalli</w:t>
      </w:r>
      <w:r w:rsidR="005911D1" w:rsidRPr="00956803">
        <w:rPr>
          <w:rFonts w:ascii="Arial" w:hAnsi="Arial" w:cs="Arial"/>
          <w:sz w:val="24"/>
          <w:szCs w:val="24"/>
          <w:lang w:val="en-US"/>
        </w:rPr>
        <w:t>z</w:t>
      </w:r>
      <w:r w:rsidR="00F60ABE" w:rsidRPr="00956803">
        <w:rPr>
          <w:rFonts w:ascii="Arial" w:hAnsi="Arial" w:cs="Arial"/>
          <w:sz w:val="24"/>
          <w:szCs w:val="24"/>
          <w:lang w:val="en-US"/>
        </w:rPr>
        <w:t>ed during</w:t>
      </w:r>
      <w:r w:rsidR="00254435" w:rsidRPr="00956803">
        <w:rPr>
          <w:rFonts w:ascii="Arial" w:hAnsi="Arial" w:cs="Arial"/>
          <w:sz w:val="24"/>
          <w:szCs w:val="24"/>
          <w:lang w:val="en-US"/>
        </w:rPr>
        <w:t xml:space="preserve"> childhood, does not change substantially through the </w:t>
      </w:r>
      <w:r w:rsidR="00254435" w:rsidRPr="00956803">
        <w:rPr>
          <w:rFonts w:ascii="Arial" w:hAnsi="Arial" w:cs="Arial"/>
          <w:sz w:val="24"/>
          <w:szCs w:val="24"/>
          <w:lang w:val="en-US"/>
        </w:rPr>
        <w:lastRenderedPageBreak/>
        <w:t xml:space="preserve">subsequent experiences of later life, </w:t>
      </w:r>
      <w:bookmarkStart w:id="3" w:name="_Hlk497580116"/>
      <w:r w:rsidR="00254435" w:rsidRPr="00956803">
        <w:rPr>
          <w:rFonts w:ascii="Arial" w:hAnsi="Arial" w:cs="Arial"/>
          <w:sz w:val="24"/>
          <w:szCs w:val="24"/>
          <w:lang w:val="en-US"/>
        </w:rPr>
        <w:t>unless these unconscious dy</w:t>
      </w:r>
      <w:r w:rsidR="00F60ABE" w:rsidRPr="00956803">
        <w:rPr>
          <w:rFonts w:ascii="Arial" w:hAnsi="Arial" w:cs="Arial"/>
          <w:sz w:val="24"/>
          <w:szCs w:val="24"/>
          <w:lang w:val="en-US"/>
        </w:rPr>
        <w:t>namics</w:t>
      </w:r>
      <w:r w:rsidR="00791F84" w:rsidRPr="00956803">
        <w:rPr>
          <w:rFonts w:ascii="Arial" w:hAnsi="Arial" w:cs="Arial"/>
          <w:sz w:val="24"/>
          <w:szCs w:val="24"/>
          <w:lang w:val="en-US"/>
        </w:rPr>
        <w:t xml:space="preserve"> are processed</w:t>
      </w:r>
      <w:r w:rsidR="00F60ABE" w:rsidRPr="00956803">
        <w:rPr>
          <w:rFonts w:ascii="Arial" w:hAnsi="Arial" w:cs="Arial"/>
          <w:sz w:val="24"/>
          <w:szCs w:val="24"/>
          <w:lang w:val="en-US"/>
        </w:rPr>
        <w:t xml:space="preserve"> through </w:t>
      </w:r>
      <w:r w:rsidR="00BF3EE8" w:rsidRPr="00956803">
        <w:rPr>
          <w:rFonts w:ascii="Arial" w:hAnsi="Arial" w:cs="Arial"/>
          <w:sz w:val="24"/>
          <w:szCs w:val="24"/>
          <w:lang w:val="en-US"/>
        </w:rPr>
        <w:t xml:space="preserve">long-term </w:t>
      </w:r>
      <w:r w:rsidR="00F60ABE" w:rsidRPr="00956803">
        <w:rPr>
          <w:rFonts w:ascii="Arial" w:hAnsi="Arial" w:cs="Arial"/>
          <w:sz w:val="24"/>
          <w:szCs w:val="24"/>
          <w:lang w:val="en-US"/>
        </w:rPr>
        <w:t>psychoanalysis</w:t>
      </w:r>
      <w:r w:rsidR="00254435" w:rsidRPr="00956803">
        <w:rPr>
          <w:rFonts w:ascii="Arial" w:hAnsi="Arial" w:cs="Arial"/>
          <w:sz w:val="24"/>
          <w:szCs w:val="24"/>
          <w:lang w:val="en-US"/>
        </w:rPr>
        <w:t xml:space="preserve"> (Lear, 2005)</w:t>
      </w:r>
      <w:bookmarkEnd w:id="3"/>
      <w:r w:rsidR="002E2A47" w:rsidRPr="00956803">
        <w:rPr>
          <w:rFonts w:ascii="Arial" w:hAnsi="Arial" w:cs="Arial"/>
          <w:sz w:val="24"/>
          <w:szCs w:val="24"/>
          <w:lang w:val="en-US"/>
        </w:rPr>
        <w:t>.</w:t>
      </w:r>
      <w:r w:rsidR="00CD6990" w:rsidRPr="00956803">
        <w:rPr>
          <w:rFonts w:ascii="Arial" w:hAnsi="Arial" w:cs="Arial"/>
          <w:sz w:val="24"/>
          <w:szCs w:val="24"/>
          <w:lang w:val="en-US"/>
        </w:rPr>
        <w:t xml:space="preserve"> </w:t>
      </w:r>
      <w:r w:rsidR="00967F5B" w:rsidRPr="00956803">
        <w:rPr>
          <w:rFonts w:ascii="Arial" w:hAnsi="Arial" w:cs="Arial"/>
          <w:sz w:val="24"/>
          <w:szCs w:val="24"/>
          <w:lang w:val="en-US"/>
        </w:rPr>
        <w:t xml:space="preserve">In contrast with such </w:t>
      </w:r>
      <w:r w:rsidR="00254435" w:rsidRPr="00956803">
        <w:rPr>
          <w:rFonts w:ascii="Arial" w:hAnsi="Arial" w:cs="Arial"/>
          <w:sz w:val="24"/>
          <w:szCs w:val="24"/>
          <w:lang w:val="en-US"/>
        </w:rPr>
        <w:t>conceptuali</w:t>
      </w:r>
      <w:r w:rsidR="005911D1" w:rsidRPr="00956803">
        <w:rPr>
          <w:rFonts w:ascii="Arial" w:hAnsi="Arial" w:cs="Arial"/>
          <w:sz w:val="24"/>
          <w:szCs w:val="24"/>
          <w:lang w:val="en-US"/>
        </w:rPr>
        <w:t>z</w:t>
      </w:r>
      <w:r w:rsidR="00254435" w:rsidRPr="00956803">
        <w:rPr>
          <w:rFonts w:ascii="Arial" w:hAnsi="Arial" w:cs="Arial"/>
          <w:sz w:val="24"/>
          <w:szCs w:val="24"/>
          <w:lang w:val="en-US"/>
        </w:rPr>
        <w:t>ations</w:t>
      </w:r>
      <w:r w:rsidR="00217C24" w:rsidRPr="00956803">
        <w:rPr>
          <w:rFonts w:ascii="Arial" w:hAnsi="Arial" w:cs="Arial"/>
          <w:sz w:val="24"/>
          <w:szCs w:val="24"/>
          <w:lang w:val="en-US"/>
        </w:rPr>
        <w:t>,</w:t>
      </w:r>
      <w:r w:rsidR="00254435" w:rsidRPr="00956803">
        <w:rPr>
          <w:rFonts w:ascii="Arial" w:hAnsi="Arial" w:cs="Arial"/>
          <w:sz w:val="24"/>
          <w:szCs w:val="24"/>
          <w:lang w:val="en-US"/>
        </w:rPr>
        <w:t xml:space="preserve"> lifespan development psychology</w:t>
      </w:r>
      <w:r w:rsidR="00217C24" w:rsidRPr="00956803">
        <w:rPr>
          <w:rFonts w:ascii="Arial" w:hAnsi="Arial" w:cs="Arial"/>
          <w:sz w:val="24"/>
          <w:szCs w:val="24"/>
          <w:lang w:val="en-US"/>
        </w:rPr>
        <w:t xml:space="preserve"> highlight</w:t>
      </w:r>
      <w:r w:rsidR="00254435" w:rsidRPr="00956803">
        <w:rPr>
          <w:rFonts w:ascii="Arial" w:hAnsi="Arial" w:cs="Arial"/>
          <w:sz w:val="24"/>
          <w:szCs w:val="24"/>
          <w:lang w:val="en-US"/>
        </w:rPr>
        <w:t>s</w:t>
      </w:r>
      <w:r w:rsidR="00217C24" w:rsidRPr="00956803">
        <w:rPr>
          <w:rFonts w:ascii="Arial" w:hAnsi="Arial" w:cs="Arial"/>
          <w:sz w:val="24"/>
          <w:szCs w:val="24"/>
          <w:lang w:val="en-US"/>
        </w:rPr>
        <w:t xml:space="preserve"> the potential for positive change and growth during the entire life</w:t>
      </w:r>
      <w:r w:rsidR="002E2A47" w:rsidRPr="00956803">
        <w:rPr>
          <w:rFonts w:ascii="Arial" w:hAnsi="Arial" w:cs="Arial"/>
          <w:sz w:val="24"/>
          <w:szCs w:val="24"/>
          <w:lang w:val="en-US"/>
        </w:rPr>
        <w:t>,</w:t>
      </w:r>
      <w:r w:rsidR="00217C24" w:rsidRPr="00956803">
        <w:rPr>
          <w:rFonts w:ascii="Arial" w:hAnsi="Arial" w:cs="Arial"/>
          <w:sz w:val="24"/>
          <w:szCs w:val="24"/>
          <w:lang w:val="en-US"/>
        </w:rPr>
        <w:t xml:space="preserve"> through</w:t>
      </w:r>
      <w:r w:rsidR="002E2A47" w:rsidRPr="00956803">
        <w:rPr>
          <w:rFonts w:ascii="Arial" w:hAnsi="Arial" w:cs="Arial"/>
          <w:sz w:val="24"/>
          <w:szCs w:val="24"/>
          <w:lang w:val="en-US"/>
        </w:rPr>
        <w:t xml:space="preserve"> the </w:t>
      </w:r>
      <w:r w:rsidR="00063783" w:rsidRPr="00956803">
        <w:rPr>
          <w:rFonts w:ascii="Arial" w:hAnsi="Arial" w:cs="Arial"/>
          <w:sz w:val="24"/>
          <w:szCs w:val="24"/>
          <w:lang w:val="en-US"/>
        </w:rPr>
        <w:t>constructive</w:t>
      </w:r>
      <w:r w:rsidR="002E2A47" w:rsidRPr="00956803">
        <w:rPr>
          <w:rFonts w:ascii="Arial" w:hAnsi="Arial" w:cs="Arial"/>
          <w:sz w:val="24"/>
          <w:szCs w:val="24"/>
          <w:lang w:val="en-US"/>
        </w:rPr>
        <w:t xml:space="preserve"> assim</w:t>
      </w:r>
      <w:r w:rsidR="00217C24" w:rsidRPr="00956803">
        <w:rPr>
          <w:rFonts w:ascii="Arial" w:hAnsi="Arial" w:cs="Arial"/>
          <w:sz w:val="24"/>
          <w:szCs w:val="24"/>
          <w:lang w:val="en-US"/>
        </w:rPr>
        <w:t xml:space="preserve">ilation of our ongoing </w:t>
      </w:r>
      <w:r w:rsidR="002E2A47" w:rsidRPr="00956803">
        <w:rPr>
          <w:rFonts w:ascii="Arial" w:hAnsi="Arial" w:cs="Arial"/>
          <w:sz w:val="24"/>
          <w:szCs w:val="24"/>
          <w:lang w:val="en-US"/>
        </w:rPr>
        <w:t>experiences</w:t>
      </w:r>
      <w:r w:rsidR="00217C24" w:rsidRPr="00956803">
        <w:rPr>
          <w:rFonts w:ascii="Arial" w:hAnsi="Arial" w:cs="Arial"/>
          <w:sz w:val="24"/>
          <w:szCs w:val="24"/>
          <w:lang w:val="en-US"/>
        </w:rPr>
        <w:t xml:space="preserve"> and </w:t>
      </w:r>
      <w:r w:rsidR="00063783" w:rsidRPr="00956803">
        <w:rPr>
          <w:rFonts w:ascii="Arial" w:hAnsi="Arial" w:cs="Arial"/>
          <w:sz w:val="24"/>
          <w:szCs w:val="24"/>
          <w:lang w:val="en-US"/>
        </w:rPr>
        <w:t>through our ongoing</w:t>
      </w:r>
      <w:r w:rsidR="00217C24" w:rsidRPr="00956803">
        <w:rPr>
          <w:rFonts w:ascii="Arial" w:hAnsi="Arial" w:cs="Arial"/>
          <w:sz w:val="24"/>
          <w:szCs w:val="24"/>
          <w:lang w:val="en-US"/>
        </w:rPr>
        <w:t xml:space="preserve"> reflection</w:t>
      </w:r>
      <w:r w:rsidR="00063783" w:rsidRPr="00956803">
        <w:rPr>
          <w:rFonts w:ascii="Arial" w:hAnsi="Arial" w:cs="Arial"/>
          <w:sz w:val="24"/>
          <w:szCs w:val="24"/>
          <w:lang w:val="en-US"/>
        </w:rPr>
        <w:t xml:space="preserve"> about them</w:t>
      </w:r>
      <w:r w:rsidR="002E2A47" w:rsidRPr="00956803">
        <w:rPr>
          <w:rFonts w:ascii="Arial" w:hAnsi="Arial" w:cs="Arial"/>
          <w:sz w:val="24"/>
          <w:szCs w:val="24"/>
          <w:lang w:val="en-US"/>
        </w:rPr>
        <w:t xml:space="preserve"> (</w:t>
      </w:r>
      <w:r w:rsidR="004D0F52" w:rsidRPr="00956803">
        <w:rPr>
          <w:rFonts w:ascii="Arial" w:hAnsi="Arial" w:cs="Arial"/>
          <w:sz w:val="24"/>
          <w:szCs w:val="24"/>
          <w:lang w:val="en-US"/>
        </w:rPr>
        <w:t>Kail</w:t>
      </w:r>
      <w:r w:rsidR="002363FB" w:rsidRPr="00956803">
        <w:rPr>
          <w:rFonts w:ascii="Arial" w:hAnsi="Arial" w:cs="Arial"/>
          <w:sz w:val="24"/>
          <w:szCs w:val="24"/>
          <w:lang w:val="en-US"/>
        </w:rPr>
        <w:t xml:space="preserve"> &amp; Cavanaugh, 2016; </w:t>
      </w:r>
      <w:r w:rsidR="002E2A47" w:rsidRPr="00956803">
        <w:rPr>
          <w:rFonts w:ascii="Arial" w:hAnsi="Arial" w:cs="Arial"/>
          <w:sz w:val="24"/>
          <w:szCs w:val="24"/>
          <w:lang w:val="en-US"/>
        </w:rPr>
        <w:t xml:space="preserve">Wood, Littleton, &amp; Oates, 2007). </w:t>
      </w:r>
    </w:p>
    <w:p w14:paraId="54A73CFE" w14:textId="6F0C96C7" w:rsidR="00C9711F" w:rsidRPr="00956803" w:rsidRDefault="00DA0442" w:rsidP="00AA7521">
      <w:pPr>
        <w:autoSpaceDE w:val="0"/>
        <w:autoSpaceDN w:val="0"/>
        <w:adjustRightInd w:val="0"/>
        <w:spacing w:line="480" w:lineRule="auto"/>
        <w:ind w:firstLine="284"/>
        <w:rPr>
          <w:rFonts w:ascii="Arial" w:hAnsi="Arial" w:cs="Arial"/>
          <w:sz w:val="24"/>
          <w:szCs w:val="24"/>
          <w:lang w:val="en-US"/>
        </w:rPr>
      </w:pPr>
      <w:r w:rsidRPr="00956803">
        <w:rPr>
          <w:rFonts w:ascii="Arial" w:hAnsi="Arial" w:cs="Arial"/>
          <w:sz w:val="24"/>
          <w:szCs w:val="24"/>
          <w:lang w:val="en-US"/>
        </w:rPr>
        <w:t>However</w:t>
      </w:r>
      <w:r w:rsidR="00CD6990" w:rsidRPr="00956803">
        <w:rPr>
          <w:rFonts w:ascii="Arial" w:hAnsi="Arial" w:cs="Arial"/>
          <w:sz w:val="24"/>
          <w:szCs w:val="24"/>
          <w:lang w:val="en-US"/>
        </w:rPr>
        <w:t>,</w:t>
      </w:r>
      <w:r w:rsidR="009422A4" w:rsidRPr="00956803">
        <w:rPr>
          <w:rFonts w:ascii="Arial" w:hAnsi="Arial" w:cs="Arial"/>
          <w:sz w:val="24"/>
          <w:szCs w:val="24"/>
          <w:lang w:val="en-US"/>
        </w:rPr>
        <w:t xml:space="preserve"> in reality,</w:t>
      </w:r>
      <w:r w:rsidR="00F60ABE" w:rsidRPr="00956803">
        <w:rPr>
          <w:rFonts w:ascii="Arial" w:hAnsi="Arial" w:cs="Arial"/>
          <w:sz w:val="24"/>
          <w:szCs w:val="24"/>
          <w:lang w:val="en-US"/>
        </w:rPr>
        <w:t xml:space="preserve"> </w:t>
      </w:r>
      <w:r w:rsidR="00C3446C" w:rsidRPr="00956803">
        <w:rPr>
          <w:rFonts w:ascii="Arial" w:hAnsi="Arial" w:cs="Arial"/>
          <w:sz w:val="24"/>
          <w:szCs w:val="24"/>
          <w:lang w:val="en-US"/>
        </w:rPr>
        <w:t>development th</w:t>
      </w:r>
      <w:r w:rsidR="00F60ABE" w:rsidRPr="00956803">
        <w:rPr>
          <w:rFonts w:ascii="Arial" w:hAnsi="Arial" w:cs="Arial"/>
          <w:sz w:val="24"/>
          <w:szCs w:val="24"/>
          <w:lang w:val="en-US"/>
        </w:rPr>
        <w:t>roughout life is rarely</w:t>
      </w:r>
      <w:r w:rsidR="00C3446C" w:rsidRPr="00956803">
        <w:rPr>
          <w:rFonts w:ascii="Arial" w:hAnsi="Arial" w:cs="Arial"/>
          <w:sz w:val="24"/>
          <w:szCs w:val="24"/>
          <w:lang w:val="en-US"/>
        </w:rPr>
        <w:t xml:space="preserve"> a linear and smooth progressio</w:t>
      </w:r>
      <w:r w:rsidR="00F60ABE" w:rsidRPr="00956803">
        <w:rPr>
          <w:rFonts w:ascii="Arial" w:hAnsi="Arial" w:cs="Arial"/>
          <w:sz w:val="24"/>
          <w:szCs w:val="24"/>
          <w:lang w:val="en-US"/>
        </w:rPr>
        <w:t>n to a certain direction</w:t>
      </w:r>
      <w:r w:rsidR="00052F20" w:rsidRPr="00956803">
        <w:rPr>
          <w:rFonts w:ascii="Arial" w:hAnsi="Arial" w:cs="Arial"/>
          <w:sz w:val="24"/>
          <w:szCs w:val="24"/>
          <w:lang w:val="en-US"/>
        </w:rPr>
        <w:t>: It is</w:t>
      </w:r>
      <w:r w:rsidR="00F60ABE" w:rsidRPr="00956803">
        <w:rPr>
          <w:rFonts w:ascii="Arial" w:hAnsi="Arial" w:cs="Arial"/>
          <w:sz w:val="24"/>
          <w:szCs w:val="24"/>
          <w:lang w:val="en-US"/>
        </w:rPr>
        <w:t xml:space="preserve"> rather a </w:t>
      </w:r>
      <w:r w:rsidR="00C3446C" w:rsidRPr="00956803">
        <w:rPr>
          <w:rFonts w:ascii="Arial" w:hAnsi="Arial" w:cs="Arial"/>
          <w:sz w:val="24"/>
          <w:szCs w:val="24"/>
          <w:lang w:val="en-US"/>
        </w:rPr>
        <w:t xml:space="preserve">spiral, tentative movement </w:t>
      </w:r>
      <w:r w:rsidR="005911D1" w:rsidRPr="00956803">
        <w:rPr>
          <w:rFonts w:ascii="Arial" w:hAnsi="Arial" w:cs="Arial"/>
          <w:sz w:val="24"/>
          <w:szCs w:val="24"/>
          <w:lang w:val="en-US"/>
        </w:rPr>
        <w:t xml:space="preserve">towards a partially unknown future </w:t>
      </w:r>
      <w:r w:rsidR="00C3446C" w:rsidRPr="00956803">
        <w:rPr>
          <w:rFonts w:ascii="Arial" w:hAnsi="Arial" w:cs="Arial"/>
          <w:sz w:val="24"/>
          <w:szCs w:val="24"/>
          <w:lang w:val="en-US"/>
        </w:rPr>
        <w:t>(</w:t>
      </w:r>
      <w:r w:rsidR="00E336A9" w:rsidRPr="00956803">
        <w:rPr>
          <w:rFonts w:ascii="Arial" w:hAnsi="Arial" w:cs="Arial"/>
          <w:sz w:val="24"/>
          <w:szCs w:val="24"/>
          <w:lang w:val="en-US"/>
        </w:rPr>
        <w:t>Langdridge, 2013</w:t>
      </w:r>
      <w:r w:rsidR="00C3446C" w:rsidRPr="00956803">
        <w:rPr>
          <w:rFonts w:ascii="Arial" w:hAnsi="Arial" w:cs="Arial"/>
          <w:sz w:val="24"/>
          <w:szCs w:val="24"/>
          <w:lang w:val="en-US"/>
        </w:rPr>
        <w:t>). In other words,</w:t>
      </w:r>
      <w:r w:rsidR="009422A4" w:rsidRPr="00956803">
        <w:rPr>
          <w:rFonts w:ascii="Arial" w:hAnsi="Arial" w:cs="Arial"/>
          <w:sz w:val="24"/>
          <w:szCs w:val="24"/>
          <w:lang w:val="en-US"/>
        </w:rPr>
        <w:t xml:space="preserve"> </w:t>
      </w:r>
      <w:r w:rsidR="00C3446C" w:rsidRPr="00956803">
        <w:rPr>
          <w:rFonts w:ascii="Arial" w:hAnsi="Arial" w:cs="Arial"/>
          <w:sz w:val="24"/>
          <w:szCs w:val="24"/>
          <w:lang w:val="en-US"/>
        </w:rPr>
        <w:t xml:space="preserve">our </w:t>
      </w:r>
      <w:r w:rsidR="00AA4248" w:rsidRPr="00956803">
        <w:rPr>
          <w:rFonts w:ascii="Arial" w:hAnsi="Arial" w:cs="Arial"/>
          <w:sz w:val="24"/>
          <w:szCs w:val="24"/>
          <w:lang w:val="en-US"/>
        </w:rPr>
        <w:t xml:space="preserve">movement </w:t>
      </w:r>
      <w:r w:rsidR="009422A4" w:rsidRPr="00956803">
        <w:rPr>
          <w:rFonts w:ascii="Arial" w:hAnsi="Arial" w:cs="Arial"/>
          <w:sz w:val="24"/>
          <w:szCs w:val="24"/>
          <w:lang w:val="en-US"/>
        </w:rPr>
        <w:t>throughout life is often inconsistent and convoluted and we might occasionally experience a loss of direction, despite our best efforts to pursue our goals</w:t>
      </w:r>
      <w:r w:rsidR="00C3446C" w:rsidRPr="00956803">
        <w:rPr>
          <w:rFonts w:ascii="Arial" w:hAnsi="Arial" w:cs="Arial"/>
          <w:sz w:val="24"/>
          <w:szCs w:val="24"/>
          <w:lang w:val="en-US"/>
        </w:rPr>
        <w:t>.</w:t>
      </w:r>
      <w:r w:rsidR="00F60ABE" w:rsidRPr="00956803">
        <w:rPr>
          <w:rFonts w:ascii="Arial" w:hAnsi="Arial" w:cs="Arial"/>
          <w:sz w:val="24"/>
          <w:szCs w:val="24"/>
          <w:lang w:val="en-US"/>
        </w:rPr>
        <w:t xml:space="preserve"> Furthermore, external contingencies </w:t>
      </w:r>
      <w:r w:rsidR="00AA4248" w:rsidRPr="00956803">
        <w:rPr>
          <w:rFonts w:ascii="Arial" w:hAnsi="Arial" w:cs="Arial"/>
          <w:sz w:val="24"/>
          <w:szCs w:val="24"/>
          <w:lang w:val="en-US"/>
        </w:rPr>
        <w:t xml:space="preserve">inevitably affect our </w:t>
      </w:r>
      <w:r w:rsidR="005911D1" w:rsidRPr="00956803">
        <w:rPr>
          <w:rFonts w:ascii="Arial" w:hAnsi="Arial" w:cs="Arial"/>
          <w:sz w:val="24"/>
          <w:szCs w:val="24"/>
          <w:lang w:val="en-US"/>
        </w:rPr>
        <w:t>life journey</w:t>
      </w:r>
      <w:r w:rsidR="00AA4248" w:rsidRPr="00956803">
        <w:rPr>
          <w:rFonts w:ascii="Arial" w:hAnsi="Arial" w:cs="Arial"/>
          <w:sz w:val="24"/>
          <w:szCs w:val="24"/>
          <w:lang w:val="en-US"/>
        </w:rPr>
        <w:t xml:space="preserve"> and the realities we inhabit and we know as practitioners that such factors can</w:t>
      </w:r>
      <w:r w:rsidR="005911D1" w:rsidRPr="00956803">
        <w:rPr>
          <w:rFonts w:ascii="Arial" w:hAnsi="Arial" w:cs="Arial"/>
          <w:sz w:val="24"/>
          <w:szCs w:val="24"/>
          <w:lang w:val="en-US"/>
        </w:rPr>
        <w:t xml:space="preserve"> often</w:t>
      </w:r>
      <w:r w:rsidR="00AA4248" w:rsidRPr="00956803">
        <w:rPr>
          <w:rFonts w:ascii="Arial" w:hAnsi="Arial" w:cs="Arial"/>
          <w:sz w:val="24"/>
          <w:szCs w:val="24"/>
          <w:lang w:val="en-US"/>
        </w:rPr>
        <w:t xml:space="preserve"> be perceived by clients as personal ‘failures’, or ‘missed opportunities’ that cannot be rectified, or that ‘it is too late to change anything’. </w:t>
      </w:r>
      <w:r w:rsidR="005911D1" w:rsidRPr="00956803">
        <w:rPr>
          <w:rFonts w:ascii="Arial" w:hAnsi="Arial" w:cs="Arial"/>
          <w:sz w:val="24"/>
          <w:szCs w:val="24"/>
          <w:lang w:val="en-US"/>
        </w:rPr>
        <w:t>Nevertheless, s</w:t>
      </w:r>
      <w:r w:rsidR="00AA4248" w:rsidRPr="00956803">
        <w:rPr>
          <w:rFonts w:ascii="Arial" w:hAnsi="Arial" w:cs="Arial"/>
          <w:sz w:val="24"/>
          <w:szCs w:val="24"/>
          <w:lang w:val="en-US"/>
        </w:rPr>
        <w:t>uch challenging moments, often</w:t>
      </w:r>
      <w:r w:rsidR="00F60ABE" w:rsidRPr="00956803">
        <w:rPr>
          <w:rFonts w:ascii="Arial" w:hAnsi="Arial" w:cs="Arial"/>
          <w:sz w:val="24"/>
          <w:szCs w:val="24"/>
          <w:lang w:val="en-US"/>
        </w:rPr>
        <w:t xml:space="preserve"> emanating from major </w:t>
      </w:r>
      <w:r w:rsidR="00AA4248" w:rsidRPr="00956803">
        <w:rPr>
          <w:rFonts w:ascii="Arial" w:hAnsi="Arial" w:cs="Arial"/>
          <w:sz w:val="24"/>
          <w:szCs w:val="24"/>
          <w:lang w:val="en-US"/>
        </w:rPr>
        <w:t>transiti</w:t>
      </w:r>
      <w:r w:rsidR="00F60ABE" w:rsidRPr="00956803">
        <w:rPr>
          <w:rFonts w:ascii="Arial" w:hAnsi="Arial" w:cs="Arial"/>
          <w:sz w:val="24"/>
          <w:szCs w:val="24"/>
          <w:lang w:val="en-US"/>
        </w:rPr>
        <w:t xml:space="preserve">ons or life crises, can </w:t>
      </w:r>
      <w:r w:rsidR="00AA4248" w:rsidRPr="00956803">
        <w:rPr>
          <w:rFonts w:ascii="Arial" w:hAnsi="Arial" w:cs="Arial"/>
          <w:sz w:val="24"/>
          <w:szCs w:val="24"/>
          <w:lang w:val="en-US"/>
        </w:rPr>
        <w:t>be the critical opportunities for re-engag</w:t>
      </w:r>
      <w:r w:rsidR="00C30C1F" w:rsidRPr="00956803">
        <w:rPr>
          <w:rFonts w:ascii="Arial" w:hAnsi="Arial" w:cs="Arial"/>
          <w:sz w:val="24"/>
          <w:szCs w:val="24"/>
          <w:lang w:val="en-US"/>
        </w:rPr>
        <w:t>ing</w:t>
      </w:r>
      <w:r w:rsidR="00AA4248" w:rsidRPr="00956803">
        <w:rPr>
          <w:rFonts w:ascii="Arial" w:hAnsi="Arial" w:cs="Arial"/>
          <w:sz w:val="24"/>
          <w:szCs w:val="24"/>
          <w:lang w:val="en-US"/>
        </w:rPr>
        <w:t xml:space="preserve"> with </w:t>
      </w:r>
      <w:r w:rsidR="00F60ABE" w:rsidRPr="00956803">
        <w:rPr>
          <w:rFonts w:ascii="Arial" w:hAnsi="Arial" w:cs="Arial"/>
          <w:sz w:val="24"/>
          <w:szCs w:val="24"/>
          <w:lang w:val="en-US"/>
        </w:rPr>
        <w:t>our life purpose</w:t>
      </w:r>
      <w:r w:rsidR="00AA4248" w:rsidRPr="00956803">
        <w:rPr>
          <w:rFonts w:ascii="Arial" w:hAnsi="Arial" w:cs="Arial"/>
          <w:sz w:val="24"/>
          <w:szCs w:val="24"/>
          <w:lang w:val="en-US"/>
        </w:rPr>
        <w:t>, or even for a radical redefinition of our values,</w:t>
      </w:r>
      <w:r w:rsidR="00F60ABE" w:rsidRPr="00956803">
        <w:rPr>
          <w:rFonts w:ascii="Arial" w:hAnsi="Arial" w:cs="Arial"/>
          <w:sz w:val="24"/>
          <w:szCs w:val="24"/>
          <w:lang w:val="en-US"/>
        </w:rPr>
        <w:t xml:space="preserve"> as the Existential perspective</w:t>
      </w:r>
      <w:r w:rsidR="00AA4248" w:rsidRPr="00956803">
        <w:rPr>
          <w:rFonts w:ascii="Arial" w:hAnsi="Arial" w:cs="Arial"/>
          <w:sz w:val="24"/>
          <w:szCs w:val="24"/>
          <w:lang w:val="en-US"/>
        </w:rPr>
        <w:t xml:space="preserve"> of l</w:t>
      </w:r>
      <w:r w:rsidR="00F60ABE" w:rsidRPr="00956803">
        <w:rPr>
          <w:rFonts w:ascii="Arial" w:hAnsi="Arial" w:cs="Arial"/>
          <w:sz w:val="24"/>
          <w:szCs w:val="24"/>
          <w:lang w:val="en-US"/>
        </w:rPr>
        <w:t xml:space="preserve">ifespan psychology </w:t>
      </w:r>
      <w:r w:rsidR="00AA4248" w:rsidRPr="00956803">
        <w:rPr>
          <w:rFonts w:ascii="Arial" w:hAnsi="Arial" w:cs="Arial"/>
          <w:sz w:val="24"/>
          <w:szCs w:val="24"/>
          <w:lang w:val="en-US"/>
        </w:rPr>
        <w:t>highlight</w:t>
      </w:r>
      <w:r w:rsidR="00F60ABE" w:rsidRPr="00956803">
        <w:rPr>
          <w:rFonts w:ascii="Arial" w:hAnsi="Arial" w:cs="Arial"/>
          <w:sz w:val="24"/>
          <w:szCs w:val="24"/>
          <w:lang w:val="en-US"/>
        </w:rPr>
        <w:t>s</w:t>
      </w:r>
      <w:r w:rsidR="00B53A0C" w:rsidRPr="00956803">
        <w:rPr>
          <w:rFonts w:ascii="Arial" w:hAnsi="Arial" w:cs="Arial"/>
          <w:sz w:val="24"/>
          <w:szCs w:val="24"/>
          <w:lang w:val="en-US"/>
        </w:rPr>
        <w:t xml:space="preserve"> (e.g. Van Deurzen, 2010) and this last point is especially relevant to the work with ‘Anna’ described </w:t>
      </w:r>
      <w:r w:rsidR="0065565A" w:rsidRPr="00956803">
        <w:rPr>
          <w:rFonts w:ascii="Arial" w:hAnsi="Arial" w:cs="Arial"/>
          <w:sz w:val="24"/>
          <w:szCs w:val="24"/>
          <w:lang w:val="en-US"/>
        </w:rPr>
        <w:t>in the current clien</w:t>
      </w:r>
      <w:r w:rsidR="002664B9" w:rsidRPr="00956803">
        <w:rPr>
          <w:rFonts w:ascii="Arial" w:hAnsi="Arial" w:cs="Arial"/>
          <w:sz w:val="24"/>
          <w:szCs w:val="24"/>
          <w:lang w:val="en-US"/>
        </w:rPr>
        <w:t>t</w:t>
      </w:r>
      <w:r w:rsidR="0065565A" w:rsidRPr="00956803">
        <w:rPr>
          <w:rFonts w:ascii="Arial" w:hAnsi="Arial" w:cs="Arial"/>
          <w:sz w:val="24"/>
          <w:szCs w:val="24"/>
          <w:lang w:val="en-US"/>
        </w:rPr>
        <w:t xml:space="preserve"> study.</w:t>
      </w:r>
    </w:p>
    <w:p w14:paraId="54A73CFF" w14:textId="77777777" w:rsidR="00C9711F" w:rsidRPr="00956803" w:rsidRDefault="00C9711F" w:rsidP="00AA7521">
      <w:pPr>
        <w:autoSpaceDE w:val="0"/>
        <w:autoSpaceDN w:val="0"/>
        <w:adjustRightInd w:val="0"/>
        <w:spacing w:line="480" w:lineRule="auto"/>
        <w:rPr>
          <w:rFonts w:ascii="Arial" w:hAnsi="Arial" w:cs="Arial"/>
          <w:i/>
          <w:sz w:val="24"/>
          <w:szCs w:val="24"/>
          <w:lang w:val="en-US"/>
        </w:rPr>
      </w:pPr>
      <w:r w:rsidRPr="00956803">
        <w:rPr>
          <w:rFonts w:ascii="Arial" w:hAnsi="Arial" w:cs="Arial"/>
          <w:i/>
          <w:sz w:val="24"/>
          <w:szCs w:val="24"/>
          <w:lang w:val="en-US"/>
        </w:rPr>
        <w:t>The relevance of lifespan psychology to Anna’s therapy</w:t>
      </w:r>
    </w:p>
    <w:p w14:paraId="54A73D00" w14:textId="41924231" w:rsidR="00C9711F" w:rsidRPr="00956803" w:rsidRDefault="00C9711F" w:rsidP="00516D2C">
      <w:pPr>
        <w:autoSpaceDE w:val="0"/>
        <w:autoSpaceDN w:val="0"/>
        <w:adjustRightInd w:val="0"/>
        <w:spacing w:after="0" w:line="480" w:lineRule="auto"/>
        <w:rPr>
          <w:rFonts w:ascii="Arial" w:hAnsi="Arial" w:cs="Arial"/>
          <w:sz w:val="24"/>
          <w:szCs w:val="24"/>
          <w:lang w:val="en-US"/>
        </w:rPr>
      </w:pPr>
      <w:r w:rsidRPr="00956803">
        <w:rPr>
          <w:rFonts w:ascii="Arial" w:hAnsi="Arial" w:cs="Arial"/>
          <w:sz w:val="24"/>
          <w:szCs w:val="24"/>
          <w:lang w:val="en-US"/>
        </w:rPr>
        <w:t xml:space="preserve">All this ‘territory’ of therapeutic work was particularly relevant for </w:t>
      </w:r>
      <w:r w:rsidR="00BA524E" w:rsidRPr="00956803">
        <w:rPr>
          <w:rFonts w:ascii="Arial" w:hAnsi="Arial" w:cs="Arial"/>
          <w:sz w:val="24"/>
          <w:szCs w:val="24"/>
          <w:lang w:val="en-US"/>
        </w:rPr>
        <w:t>‘</w:t>
      </w:r>
      <w:r w:rsidRPr="00956803">
        <w:rPr>
          <w:rFonts w:ascii="Arial" w:hAnsi="Arial" w:cs="Arial"/>
          <w:sz w:val="24"/>
          <w:szCs w:val="24"/>
          <w:lang w:val="en-US"/>
        </w:rPr>
        <w:t>Anna</w:t>
      </w:r>
      <w:r w:rsidR="00BA524E" w:rsidRPr="00956803">
        <w:rPr>
          <w:rFonts w:ascii="Arial" w:hAnsi="Arial" w:cs="Arial"/>
          <w:sz w:val="24"/>
          <w:szCs w:val="24"/>
          <w:lang w:val="en-US"/>
        </w:rPr>
        <w:t>’</w:t>
      </w:r>
      <w:r w:rsidR="005D63E2" w:rsidRPr="00956803">
        <w:rPr>
          <w:rFonts w:ascii="Arial" w:hAnsi="Arial" w:cs="Arial"/>
          <w:sz w:val="24"/>
          <w:szCs w:val="24"/>
          <w:lang w:val="en-US"/>
        </w:rPr>
        <w:t xml:space="preserve"> (the </w:t>
      </w:r>
      <w:r w:rsidR="00BA524E" w:rsidRPr="00956803">
        <w:rPr>
          <w:rFonts w:ascii="Arial" w:hAnsi="Arial" w:cs="Arial"/>
          <w:sz w:val="24"/>
          <w:szCs w:val="24"/>
          <w:lang w:val="en-US"/>
        </w:rPr>
        <w:t xml:space="preserve"> pseudonym</w:t>
      </w:r>
      <w:r w:rsidR="00516D2C" w:rsidRPr="00956803">
        <w:rPr>
          <w:rFonts w:ascii="Arial" w:hAnsi="Arial" w:cs="Arial"/>
          <w:sz w:val="24"/>
          <w:szCs w:val="24"/>
          <w:lang w:val="en-US"/>
        </w:rPr>
        <w:t xml:space="preserve"> </w:t>
      </w:r>
      <w:r w:rsidR="00BA524E" w:rsidRPr="00956803">
        <w:rPr>
          <w:rFonts w:ascii="Arial" w:hAnsi="Arial" w:cs="Arial"/>
          <w:sz w:val="24"/>
          <w:szCs w:val="24"/>
          <w:lang w:val="en-US"/>
        </w:rPr>
        <w:t xml:space="preserve">of the </w:t>
      </w:r>
      <w:r w:rsidR="005D63E2" w:rsidRPr="00956803">
        <w:rPr>
          <w:rFonts w:ascii="Arial" w:hAnsi="Arial" w:cs="Arial"/>
          <w:sz w:val="24"/>
          <w:szCs w:val="24"/>
          <w:lang w:val="en-US"/>
        </w:rPr>
        <w:t>client presented here)</w:t>
      </w:r>
      <w:r w:rsidRPr="00956803">
        <w:rPr>
          <w:rFonts w:ascii="Arial" w:hAnsi="Arial" w:cs="Arial"/>
          <w:sz w:val="24"/>
          <w:szCs w:val="24"/>
          <w:lang w:val="en-US"/>
        </w:rPr>
        <w:t>, both at the factual level (</w:t>
      </w:r>
      <w:r w:rsidR="001D746D" w:rsidRPr="00956803">
        <w:rPr>
          <w:rFonts w:ascii="Arial" w:hAnsi="Arial" w:cs="Arial"/>
          <w:sz w:val="24"/>
          <w:szCs w:val="24"/>
          <w:lang w:val="en-US"/>
        </w:rPr>
        <w:t xml:space="preserve">as </w:t>
      </w:r>
      <w:r w:rsidRPr="00956803">
        <w:rPr>
          <w:rFonts w:ascii="Arial" w:hAnsi="Arial" w:cs="Arial"/>
          <w:sz w:val="24"/>
          <w:szCs w:val="24"/>
          <w:lang w:val="en-US"/>
        </w:rPr>
        <w:t xml:space="preserve">she was in </w:t>
      </w:r>
      <w:r w:rsidRPr="00956803">
        <w:rPr>
          <w:rFonts w:ascii="Arial" w:hAnsi="Arial" w:cs="Arial"/>
          <w:sz w:val="24"/>
          <w:szCs w:val="24"/>
          <w:lang w:val="en-US"/>
        </w:rPr>
        <w:lastRenderedPageBreak/>
        <w:t xml:space="preserve">her mid-sixties and </w:t>
      </w:r>
      <w:r w:rsidR="00791F84" w:rsidRPr="00956803">
        <w:rPr>
          <w:rFonts w:ascii="Arial" w:hAnsi="Arial" w:cs="Arial"/>
          <w:sz w:val="24"/>
          <w:szCs w:val="24"/>
          <w:lang w:val="en-US"/>
        </w:rPr>
        <w:t>slowly entering older age and final retirement</w:t>
      </w:r>
      <w:r w:rsidRPr="00956803">
        <w:rPr>
          <w:rFonts w:ascii="Arial" w:hAnsi="Arial" w:cs="Arial"/>
          <w:sz w:val="24"/>
          <w:szCs w:val="24"/>
          <w:lang w:val="en-US"/>
        </w:rPr>
        <w:t xml:space="preserve">) and at </w:t>
      </w:r>
      <w:r w:rsidR="00E83D44" w:rsidRPr="00956803">
        <w:rPr>
          <w:rFonts w:ascii="Arial" w:hAnsi="Arial" w:cs="Arial"/>
          <w:sz w:val="24"/>
          <w:szCs w:val="24"/>
          <w:lang w:val="en-US"/>
        </w:rPr>
        <w:t>the</w:t>
      </w:r>
      <w:r w:rsidRPr="00956803">
        <w:rPr>
          <w:rFonts w:ascii="Arial" w:hAnsi="Arial" w:cs="Arial"/>
          <w:sz w:val="24"/>
          <w:szCs w:val="24"/>
          <w:lang w:val="en-US"/>
        </w:rPr>
        <w:t xml:space="preserve"> psychological level, as her </w:t>
      </w:r>
      <w:r w:rsidR="00E83D44" w:rsidRPr="00956803">
        <w:rPr>
          <w:rFonts w:ascii="Arial" w:hAnsi="Arial" w:cs="Arial"/>
          <w:sz w:val="24"/>
          <w:szCs w:val="24"/>
          <w:lang w:val="en-US"/>
        </w:rPr>
        <w:t xml:space="preserve">recent </w:t>
      </w:r>
      <w:r w:rsidRPr="00956803">
        <w:rPr>
          <w:rFonts w:ascii="Arial" w:hAnsi="Arial" w:cs="Arial"/>
          <w:sz w:val="24"/>
          <w:szCs w:val="24"/>
          <w:lang w:val="en-US"/>
        </w:rPr>
        <w:t>diagnosis, treatment and re</w:t>
      </w:r>
      <w:r w:rsidR="005D63E2" w:rsidRPr="00956803">
        <w:rPr>
          <w:rFonts w:ascii="Arial" w:hAnsi="Arial" w:cs="Arial"/>
          <w:sz w:val="24"/>
          <w:szCs w:val="24"/>
          <w:lang w:val="en-US"/>
        </w:rPr>
        <w:t xml:space="preserve">covery from </w:t>
      </w:r>
      <w:r w:rsidR="00E83D44" w:rsidRPr="00956803">
        <w:rPr>
          <w:rFonts w:ascii="Arial" w:hAnsi="Arial" w:cs="Arial"/>
          <w:sz w:val="24"/>
          <w:szCs w:val="24"/>
          <w:lang w:val="en-US"/>
        </w:rPr>
        <w:t xml:space="preserve">breast </w:t>
      </w:r>
      <w:r w:rsidR="005D63E2" w:rsidRPr="00956803">
        <w:rPr>
          <w:rFonts w:ascii="Arial" w:hAnsi="Arial" w:cs="Arial"/>
          <w:sz w:val="24"/>
          <w:szCs w:val="24"/>
          <w:lang w:val="en-US"/>
        </w:rPr>
        <w:t xml:space="preserve">cancer </w:t>
      </w:r>
      <w:r w:rsidR="00516D2C" w:rsidRPr="00956803">
        <w:rPr>
          <w:rFonts w:ascii="Arial" w:hAnsi="Arial" w:cs="Arial"/>
          <w:sz w:val="24"/>
          <w:szCs w:val="24"/>
          <w:lang w:val="en-US"/>
        </w:rPr>
        <w:t xml:space="preserve">had </w:t>
      </w:r>
      <w:r w:rsidR="00B53A0C" w:rsidRPr="00956803">
        <w:rPr>
          <w:rFonts w:ascii="Arial" w:hAnsi="Arial" w:cs="Arial"/>
          <w:sz w:val="24"/>
          <w:szCs w:val="24"/>
          <w:lang w:val="en-US"/>
        </w:rPr>
        <w:t>marked her transition to a new life stage with new challenges</w:t>
      </w:r>
      <w:r w:rsidRPr="00956803">
        <w:rPr>
          <w:rFonts w:ascii="Arial" w:hAnsi="Arial" w:cs="Arial"/>
          <w:sz w:val="24"/>
          <w:szCs w:val="24"/>
          <w:lang w:val="en-US"/>
        </w:rPr>
        <w:t>, such as re-establishing a social network and connecting with others again, engaging in new fulfilling activities as a</w:t>
      </w:r>
      <w:r w:rsidR="00B53A0C" w:rsidRPr="00956803">
        <w:rPr>
          <w:rFonts w:ascii="Arial" w:hAnsi="Arial" w:cs="Arial"/>
          <w:sz w:val="24"/>
          <w:szCs w:val="24"/>
          <w:lang w:val="en-US"/>
        </w:rPr>
        <w:t xml:space="preserve"> retired</w:t>
      </w:r>
      <w:r w:rsidRPr="00956803">
        <w:rPr>
          <w:rFonts w:ascii="Arial" w:hAnsi="Arial" w:cs="Arial"/>
          <w:sz w:val="24"/>
          <w:szCs w:val="24"/>
          <w:lang w:val="en-US"/>
        </w:rPr>
        <w:t xml:space="preserve"> person (</w:t>
      </w:r>
      <w:r w:rsidR="00D72D08" w:rsidRPr="00956803">
        <w:rPr>
          <w:rFonts w:ascii="Arial" w:hAnsi="Arial" w:cs="Arial"/>
          <w:sz w:val="24"/>
          <w:szCs w:val="24"/>
          <w:lang w:val="en-US"/>
        </w:rPr>
        <w:t>whilst her successful career had been the</w:t>
      </w:r>
      <w:r w:rsidR="001D746D" w:rsidRPr="00956803">
        <w:rPr>
          <w:rFonts w:ascii="Arial" w:hAnsi="Arial" w:cs="Arial"/>
          <w:sz w:val="24"/>
          <w:szCs w:val="24"/>
          <w:lang w:val="en-US"/>
        </w:rPr>
        <w:t xml:space="preserve"> main pillar</w:t>
      </w:r>
      <w:r w:rsidRPr="00956803">
        <w:rPr>
          <w:rFonts w:ascii="Arial" w:hAnsi="Arial" w:cs="Arial"/>
          <w:sz w:val="24"/>
          <w:szCs w:val="24"/>
          <w:lang w:val="en-US"/>
        </w:rPr>
        <w:t xml:space="preserve"> for her identity construction</w:t>
      </w:r>
      <w:r w:rsidR="00D72D08" w:rsidRPr="00956803">
        <w:rPr>
          <w:rFonts w:ascii="Arial" w:hAnsi="Arial" w:cs="Arial"/>
          <w:sz w:val="24"/>
          <w:szCs w:val="24"/>
          <w:lang w:val="en-US"/>
        </w:rPr>
        <w:t xml:space="preserve"> in the past</w:t>
      </w:r>
      <w:r w:rsidRPr="00956803">
        <w:rPr>
          <w:rFonts w:ascii="Arial" w:hAnsi="Arial" w:cs="Arial"/>
          <w:sz w:val="24"/>
          <w:szCs w:val="24"/>
          <w:lang w:val="en-US"/>
        </w:rPr>
        <w:t xml:space="preserve">) and embracing a new sense of </w:t>
      </w:r>
      <w:r w:rsidR="001D746D" w:rsidRPr="00956803">
        <w:rPr>
          <w:rFonts w:ascii="Arial" w:hAnsi="Arial" w:cs="Arial"/>
          <w:sz w:val="24"/>
          <w:szCs w:val="24"/>
          <w:lang w:val="en-US"/>
        </w:rPr>
        <w:t>‘</w:t>
      </w:r>
      <w:r w:rsidRPr="00956803">
        <w:rPr>
          <w:rFonts w:ascii="Arial" w:hAnsi="Arial" w:cs="Arial"/>
          <w:sz w:val="24"/>
          <w:szCs w:val="24"/>
          <w:lang w:val="en-US"/>
        </w:rPr>
        <w:t>self</w:t>
      </w:r>
      <w:r w:rsidR="005D170F" w:rsidRPr="00956803">
        <w:rPr>
          <w:rFonts w:ascii="Arial" w:hAnsi="Arial" w:cs="Arial"/>
          <w:sz w:val="24"/>
          <w:szCs w:val="24"/>
          <w:lang w:val="en-US"/>
        </w:rPr>
        <w:t>-</w:t>
      </w:r>
      <w:r w:rsidRPr="00956803">
        <w:rPr>
          <w:rFonts w:ascii="Arial" w:hAnsi="Arial" w:cs="Arial"/>
          <w:sz w:val="24"/>
          <w:szCs w:val="24"/>
          <w:lang w:val="en-US"/>
        </w:rPr>
        <w:t>after</w:t>
      </w:r>
      <w:r w:rsidR="005D170F" w:rsidRPr="00956803">
        <w:rPr>
          <w:rFonts w:ascii="Arial" w:hAnsi="Arial" w:cs="Arial"/>
          <w:sz w:val="24"/>
          <w:szCs w:val="24"/>
          <w:lang w:val="en-US"/>
        </w:rPr>
        <w:t>-</w:t>
      </w:r>
      <w:r w:rsidRPr="00956803">
        <w:rPr>
          <w:rFonts w:ascii="Arial" w:hAnsi="Arial" w:cs="Arial"/>
          <w:sz w:val="24"/>
          <w:szCs w:val="24"/>
          <w:lang w:val="en-US"/>
        </w:rPr>
        <w:t>cancer</w:t>
      </w:r>
      <w:r w:rsidR="001D746D" w:rsidRPr="00956803">
        <w:rPr>
          <w:rFonts w:ascii="Arial" w:hAnsi="Arial" w:cs="Arial"/>
          <w:sz w:val="24"/>
          <w:szCs w:val="24"/>
          <w:lang w:val="en-US"/>
        </w:rPr>
        <w:t>’</w:t>
      </w:r>
      <w:r w:rsidRPr="00956803">
        <w:rPr>
          <w:rFonts w:ascii="Arial" w:hAnsi="Arial" w:cs="Arial"/>
          <w:sz w:val="24"/>
          <w:szCs w:val="24"/>
          <w:lang w:val="en-US"/>
        </w:rPr>
        <w:t>. In</w:t>
      </w:r>
      <w:r w:rsidR="00E83D44" w:rsidRPr="00956803">
        <w:rPr>
          <w:rFonts w:ascii="Arial" w:hAnsi="Arial" w:cs="Arial"/>
          <w:sz w:val="24"/>
          <w:szCs w:val="24"/>
          <w:lang w:val="en-US"/>
        </w:rPr>
        <w:t>deed</w:t>
      </w:r>
      <w:r w:rsidRPr="00956803">
        <w:rPr>
          <w:rFonts w:ascii="Arial" w:hAnsi="Arial" w:cs="Arial"/>
          <w:sz w:val="24"/>
          <w:szCs w:val="24"/>
          <w:lang w:val="en-US"/>
        </w:rPr>
        <w:t>, when I asked Anna why she decided to seek counseling at this particular point in time, she explicitly confirmed that link between her encounter with the cancer threat and her reali</w:t>
      </w:r>
      <w:r w:rsidR="00E83D44" w:rsidRPr="00956803">
        <w:rPr>
          <w:rFonts w:ascii="Arial" w:hAnsi="Arial" w:cs="Arial"/>
          <w:sz w:val="24"/>
          <w:szCs w:val="24"/>
          <w:lang w:val="en-US"/>
        </w:rPr>
        <w:t>z</w:t>
      </w:r>
      <w:r w:rsidRPr="00956803">
        <w:rPr>
          <w:rFonts w:ascii="Arial" w:hAnsi="Arial" w:cs="Arial"/>
          <w:sz w:val="24"/>
          <w:szCs w:val="24"/>
          <w:lang w:val="en-US"/>
        </w:rPr>
        <w:t xml:space="preserve">ation of moving </w:t>
      </w:r>
      <w:r w:rsidR="00D72D08" w:rsidRPr="00956803">
        <w:rPr>
          <w:rFonts w:ascii="Arial" w:hAnsi="Arial" w:cs="Arial"/>
          <w:sz w:val="24"/>
          <w:szCs w:val="24"/>
          <w:lang w:val="en-US"/>
        </w:rPr>
        <w:t xml:space="preserve">towards a new </w:t>
      </w:r>
      <w:r w:rsidRPr="00956803">
        <w:rPr>
          <w:rFonts w:ascii="Arial" w:hAnsi="Arial" w:cs="Arial"/>
          <w:sz w:val="24"/>
          <w:szCs w:val="24"/>
          <w:lang w:val="en-US"/>
        </w:rPr>
        <w:t>life</w:t>
      </w:r>
      <w:r w:rsidR="00D72D08" w:rsidRPr="00956803">
        <w:rPr>
          <w:rFonts w:ascii="Arial" w:hAnsi="Arial" w:cs="Arial"/>
          <w:sz w:val="24"/>
          <w:szCs w:val="24"/>
          <w:lang w:val="en-US"/>
        </w:rPr>
        <w:t xml:space="preserve"> chapter</w:t>
      </w:r>
      <w:r w:rsidRPr="00956803">
        <w:rPr>
          <w:rFonts w:ascii="Arial" w:hAnsi="Arial" w:cs="Arial"/>
          <w:sz w:val="24"/>
          <w:szCs w:val="24"/>
          <w:lang w:val="en-US"/>
        </w:rPr>
        <w:t>.</w:t>
      </w:r>
      <w:r w:rsidR="00EE0FF8" w:rsidRPr="00956803">
        <w:rPr>
          <w:rFonts w:ascii="Arial" w:hAnsi="Arial" w:cs="Arial"/>
          <w:sz w:val="24"/>
          <w:szCs w:val="24"/>
          <w:lang w:val="en-US"/>
        </w:rPr>
        <w:t xml:space="preserve"> However, she also clearly stated that she wanted to focus on finding new meanings and fulfilling activities in her current life</w:t>
      </w:r>
      <w:r w:rsidR="000856CE" w:rsidRPr="00956803">
        <w:rPr>
          <w:rFonts w:ascii="Arial" w:hAnsi="Arial" w:cs="Arial"/>
          <w:sz w:val="24"/>
          <w:szCs w:val="24"/>
          <w:lang w:val="en-US"/>
        </w:rPr>
        <w:t>,</w:t>
      </w:r>
      <w:r w:rsidR="00EE0FF8" w:rsidRPr="00956803">
        <w:rPr>
          <w:rFonts w:ascii="Arial" w:hAnsi="Arial" w:cs="Arial"/>
          <w:sz w:val="24"/>
          <w:szCs w:val="24"/>
          <w:lang w:val="en-US"/>
        </w:rPr>
        <w:t xml:space="preserve"> rather than exploring her experience with cancer</w:t>
      </w:r>
      <w:r w:rsidR="000856CE" w:rsidRPr="00956803">
        <w:rPr>
          <w:rFonts w:ascii="Arial" w:hAnsi="Arial" w:cs="Arial"/>
          <w:sz w:val="24"/>
          <w:szCs w:val="24"/>
          <w:lang w:val="en-US"/>
        </w:rPr>
        <w:t xml:space="preserve"> (</w:t>
      </w:r>
      <w:r w:rsidR="00387843" w:rsidRPr="00956803">
        <w:rPr>
          <w:rFonts w:ascii="Arial" w:hAnsi="Arial" w:cs="Arial"/>
          <w:sz w:val="24"/>
          <w:szCs w:val="24"/>
          <w:lang w:val="en-US"/>
        </w:rPr>
        <w:t>from which she had adequately recovered and wanted to leave behind</w:t>
      </w:r>
      <w:r w:rsidR="000856CE" w:rsidRPr="00956803">
        <w:rPr>
          <w:rFonts w:ascii="Arial" w:hAnsi="Arial" w:cs="Arial"/>
          <w:sz w:val="24"/>
          <w:szCs w:val="24"/>
          <w:lang w:val="en-US"/>
        </w:rPr>
        <w:t>)</w:t>
      </w:r>
      <w:r w:rsidR="00387843" w:rsidRPr="00956803">
        <w:rPr>
          <w:rFonts w:ascii="Arial" w:hAnsi="Arial" w:cs="Arial"/>
          <w:sz w:val="24"/>
          <w:szCs w:val="24"/>
          <w:lang w:val="en-US"/>
        </w:rPr>
        <w:t xml:space="preserve">. </w:t>
      </w:r>
      <w:r w:rsidR="00EE0FF8" w:rsidRPr="00956803">
        <w:rPr>
          <w:rFonts w:ascii="Arial" w:hAnsi="Arial" w:cs="Arial"/>
          <w:sz w:val="24"/>
          <w:szCs w:val="24"/>
          <w:lang w:val="en-US"/>
        </w:rPr>
        <w:t xml:space="preserve"> </w:t>
      </w:r>
      <w:r w:rsidR="00CF3A20" w:rsidRPr="00956803">
        <w:rPr>
          <w:rFonts w:ascii="Arial" w:hAnsi="Arial" w:cs="Arial"/>
          <w:sz w:val="24"/>
          <w:szCs w:val="24"/>
          <w:lang w:val="en-US"/>
        </w:rPr>
        <w:t>Thus, given the pluralistic</w:t>
      </w:r>
      <w:r w:rsidR="000856CE" w:rsidRPr="00956803">
        <w:rPr>
          <w:rFonts w:ascii="Arial" w:hAnsi="Arial" w:cs="Arial"/>
          <w:sz w:val="24"/>
          <w:szCs w:val="24"/>
          <w:lang w:val="en-US"/>
        </w:rPr>
        <w:t>, client-centered</w:t>
      </w:r>
      <w:r w:rsidR="00CF3A20" w:rsidRPr="00956803">
        <w:rPr>
          <w:rFonts w:ascii="Arial" w:hAnsi="Arial" w:cs="Arial"/>
          <w:sz w:val="24"/>
          <w:szCs w:val="24"/>
          <w:lang w:val="en-US"/>
        </w:rPr>
        <w:t xml:space="preserve"> philosophy of</w:t>
      </w:r>
      <w:r w:rsidR="000856CE" w:rsidRPr="00956803">
        <w:rPr>
          <w:rFonts w:ascii="Arial" w:hAnsi="Arial" w:cs="Arial"/>
          <w:sz w:val="24"/>
          <w:szCs w:val="24"/>
          <w:lang w:val="en-US"/>
        </w:rPr>
        <w:t xml:space="preserve"> this work</w:t>
      </w:r>
      <w:r w:rsidR="00CF3A20" w:rsidRPr="00956803">
        <w:rPr>
          <w:rFonts w:ascii="Arial" w:hAnsi="Arial" w:cs="Arial"/>
          <w:sz w:val="24"/>
          <w:szCs w:val="24"/>
          <w:lang w:val="en-US"/>
        </w:rPr>
        <w:t xml:space="preserve">, </w:t>
      </w:r>
      <w:r w:rsidR="000856CE" w:rsidRPr="00956803">
        <w:rPr>
          <w:rFonts w:ascii="Arial" w:hAnsi="Arial" w:cs="Arial"/>
          <w:sz w:val="24"/>
          <w:szCs w:val="24"/>
          <w:lang w:val="en-US"/>
        </w:rPr>
        <w:t xml:space="preserve">we focused on exploring </w:t>
      </w:r>
      <w:r w:rsidR="008C5954" w:rsidRPr="00956803">
        <w:rPr>
          <w:rFonts w:ascii="Arial" w:hAnsi="Arial" w:cs="Arial"/>
          <w:sz w:val="24"/>
          <w:szCs w:val="24"/>
          <w:lang w:val="en-US"/>
        </w:rPr>
        <w:t>her</w:t>
      </w:r>
      <w:r w:rsidR="000856CE" w:rsidRPr="00956803">
        <w:rPr>
          <w:rFonts w:ascii="Arial" w:hAnsi="Arial" w:cs="Arial"/>
          <w:sz w:val="24"/>
          <w:szCs w:val="24"/>
          <w:lang w:val="en-US"/>
        </w:rPr>
        <w:t xml:space="preserve"> possible </w:t>
      </w:r>
      <w:r w:rsidR="008C5954" w:rsidRPr="00956803">
        <w:rPr>
          <w:rFonts w:ascii="Arial" w:hAnsi="Arial" w:cs="Arial"/>
          <w:sz w:val="24"/>
          <w:szCs w:val="24"/>
          <w:lang w:val="en-US"/>
        </w:rPr>
        <w:t>‘</w:t>
      </w:r>
      <w:r w:rsidR="000856CE" w:rsidRPr="00956803">
        <w:rPr>
          <w:rFonts w:ascii="Arial" w:hAnsi="Arial" w:cs="Arial"/>
          <w:sz w:val="24"/>
          <w:szCs w:val="24"/>
          <w:lang w:val="en-US"/>
        </w:rPr>
        <w:t>new meanings</w:t>
      </w:r>
      <w:r w:rsidR="008C5954" w:rsidRPr="00956803">
        <w:rPr>
          <w:rFonts w:ascii="Arial" w:hAnsi="Arial" w:cs="Arial"/>
          <w:sz w:val="24"/>
          <w:szCs w:val="24"/>
          <w:lang w:val="en-US"/>
        </w:rPr>
        <w:t>’,</w:t>
      </w:r>
      <w:r w:rsidR="000856CE" w:rsidRPr="00956803">
        <w:rPr>
          <w:rFonts w:ascii="Arial" w:hAnsi="Arial" w:cs="Arial"/>
          <w:sz w:val="24"/>
          <w:szCs w:val="24"/>
          <w:lang w:val="en-US"/>
        </w:rPr>
        <w:t xml:space="preserve"> rather than her encounter with cancer.</w:t>
      </w:r>
      <w:r w:rsidR="00CF3A20" w:rsidRPr="00956803">
        <w:rPr>
          <w:rFonts w:ascii="Arial" w:hAnsi="Arial" w:cs="Arial"/>
          <w:sz w:val="24"/>
          <w:szCs w:val="24"/>
          <w:lang w:val="en-US"/>
        </w:rPr>
        <w:t xml:space="preserve"> </w:t>
      </w:r>
    </w:p>
    <w:p w14:paraId="54A73D02" w14:textId="74C980FE" w:rsidR="00036FAD" w:rsidRPr="00956803" w:rsidRDefault="00543A3D" w:rsidP="00E03D28">
      <w:pPr>
        <w:autoSpaceDE w:val="0"/>
        <w:autoSpaceDN w:val="0"/>
        <w:adjustRightInd w:val="0"/>
        <w:spacing w:after="0" w:line="480" w:lineRule="auto"/>
        <w:ind w:firstLine="284"/>
        <w:rPr>
          <w:rFonts w:ascii="Arial" w:hAnsi="Arial" w:cs="Arial"/>
          <w:sz w:val="24"/>
          <w:szCs w:val="24"/>
          <w:lang w:val="en-US"/>
        </w:rPr>
      </w:pPr>
      <w:r w:rsidRPr="00956803">
        <w:rPr>
          <w:rFonts w:ascii="Arial" w:hAnsi="Arial" w:cs="Arial"/>
          <w:sz w:val="24"/>
          <w:szCs w:val="24"/>
          <w:lang w:val="en-US"/>
        </w:rPr>
        <w:t>Therefore, given all</w:t>
      </w:r>
      <w:r w:rsidR="005D63E2" w:rsidRPr="00956803">
        <w:rPr>
          <w:rFonts w:ascii="Arial" w:hAnsi="Arial" w:cs="Arial"/>
          <w:sz w:val="24"/>
          <w:szCs w:val="24"/>
          <w:lang w:val="en-US"/>
        </w:rPr>
        <w:t xml:space="preserve"> the </w:t>
      </w:r>
      <w:r w:rsidRPr="00956803">
        <w:rPr>
          <w:rFonts w:ascii="Arial" w:hAnsi="Arial" w:cs="Arial"/>
          <w:sz w:val="24"/>
          <w:szCs w:val="24"/>
          <w:lang w:val="en-US"/>
        </w:rPr>
        <w:t>complexities</w:t>
      </w:r>
      <w:r w:rsidR="0065565A" w:rsidRPr="00956803">
        <w:rPr>
          <w:rFonts w:ascii="Arial" w:hAnsi="Arial" w:cs="Arial"/>
          <w:sz w:val="24"/>
          <w:szCs w:val="24"/>
          <w:lang w:val="en-US"/>
        </w:rPr>
        <w:t xml:space="preserve"> mentioned in the preceding paragraph</w:t>
      </w:r>
      <w:r w:rsidRPr="00956803">
        <w:rPr>
          <w:rFonts w:ascii="Arial" w:hAnsi="Arial" w:cs="Arial"/>
          <w:sz w:val="24"/>
          <w:szCs w:val="24"/>
          <w:lang w:val="en-US"/>
        </w:rPr>
        <w:t>, but also the particular personality and life circumstances of the client discu</w:t>
      </w:r>
      <w:r w:rsidR="005D63E2" w:rsidRPr="00956803">
        <w:rPr>
          <w:rFonts w:ascii="Arial" w:hAnsi="Arial" w:cs="Arial"/>
          <w:sz w:val="24"/>
          <w:szCs w:val="24"/>
          <w:lang w:val="en-US"/>
        </w:rPr>
        <w:t>ssed here</w:t>
      </w:r>
      <w:r w:rsidRPr="00956803">
        <w:rPr>
          <w:rFonts w:ascii="Arial" w:hAnsi="Arial" w:cs="Arial"/>
          <w:sz w:val="24"/>
          <w:szCs w:val="24"/>
          <w:lang w:val="en-US"/>
        </w:rPr>
        <w:t xml:space="preserve">, a lifespan development perspective was adopted. Meanwhile, the integration of diverse techniques from different modalities was also deemed appropriate, </w:t>
      </w:r>
      <w:r w:rsidR="002664B9" w:rsidRPr="00956803">
        <w:rPr>
          <w:rFonts w:ascii="Arial" w:hAnsi="Arial" w:cs="Arial"/>
          <w:sz w:val="24"/>
          <w:szCs w:val="24"/>
          <w:lang w:val="en-US"/>
        </w:rPr>
        <w:t>because of</w:t>
      </w:r>
      <w:r w:rsidRPr="00956803">
        <w:rPr>
          <w:rFonts w:ascii="Arial" w:hAnsi="Arial" w:cs="Arial"/>
          <w:sz w:val="24"/>
          <w:szCs w:val="24"/>
          <w:lang w:val="en-US"/>
        </w:rPr>
        <w:t xml:space="preserve"> the multifaceted nature of the client’s goals and her openness to such an approach. Thus, in t</w:t>
      </w:r>
      <w:r w:rsidR="00FE2E6E" w:rsidRPr="00956803">
        <w:rPr>
          <w:rFonts w:ascii="Arial" w:hAnsi="Arial" w:cs="Arial"/>
          <w:sz w:val="24"/>
          <w:szCs w:val="24"/>
          <w:lang w:val="en-US"/>
        </w:rPr>
        <w:t>he therapy presented here with Anna</w:t>
      </w:r>
      <w:r w:rsidRPr="00956803">
        <w:rPr>
          <w:rFonts w:ascii="Arial" w:hAnsi="Arial" w:cs="Arial"/>
          <w:sz w:val="24"/>
          <w:szCs w:val="24"/>
          <w:lang w:val="en-US"/>
        </w:rPr>
        <w:t xml:space="preserve">, I am primarily adopting a pluralistic standpoint, where the goals, methods and tasks adopted in the process, as well as the time and energy spent for each of them, were actually guided by the client’s process and feedback during the </w:t>
      </w:r>
      <w:r w:rsidRPr="00956803">
        <w:rPr>
          <w:rFonts w:ascii="Arial" w:hAnsi="Arial" w:cs="Arial"/>
          <w:sz w:val="24"/>
          <w:szCs w:val="24"/>
          <w:lang w:val="en-US"/>
        </w:rPr>
        <w:lastRenderedPageBreak/>
        <w:t>different stages of therapy (</w:t>
      </w:r>
      <w:r w:rsidR="00343C41" w:rsidRPr="00956803">
        <w:rPr>
          <w:rFonts w:ascii="Arial" w:hAnsi="Arial" w:cs="Arial"/>
          <w:sz w:val="24"/>
          <w:szCs w:val="24"/>
          <w:lang w:val="en-US"/>
        </w:rPr>
        <w:t xml:space="preserve">Cooper &amp; Dryden, 2016; </w:t>
      </w:r>
      <w:r w:rsidRPr="00956803">
        <w:rPr>
          <w:rFonts w:ascii="Arial" w:hAnsi="Arial" w:cs="Arial"/>
          <w:sz w:val="24"/>
          <w:szCs w:val="24"/>
          <w:lang w:val="en-US"/>
        </w:rPr>
        <w:t>Cooper &amp; McLeod, 2011). The therapeutic approach could also be labelled as integrative (McLeod &amp; Sundet, 2016), as</w:t>
      </w:r>
      <w:r w:rsidR="005D63E2" w:rsidRPr="00956803">
        <w:rPr>
          <w:rFonts w:ascii="Arial" w:hAnsi="Arial" w:cs="Arial"/>
          <w:sz w:val="24"/>
          <w:szCs w:val="24"/>
          <w:lang w:val="en-US"/>
        </w:rPr>
        <w:t xml:space="preserve"> the therapist (myself) was </w:t>
      </w:r>
      <w:r w:rsidR="00E83D44" w:rsidRPr="00956803">
        <w:rPr>
          <w:rFonts w:ascii="Arial" w:hAnsi="Arial" w:cs="Arial"/>
          <w:sz w:val="24"/>
          <w:szCs w:val="24"/>
          <w:lang w:val="en-US"/>
        </w:rPr>
        <w:t xml:space="preserve">tentatively, but also </w:t>
      </w:r>
      <w:r w:rsidR="005D63E2" w:rsidRPr="00956803">
        <w:rPr>
          <w:rFonts w:ascii="Arial" w:hAnsi="Arial" w:cs="Arial"/>
          <w:sz w:val="24"/>
          <w:szCs w:val="24"/>
          <w:lang w:val="en-US"/>
        </w:rPr>
        <w:t>actively</w:t>
      </w:r>
      <w:r w:rsidR="00E83D44" w:rsidRPr="00956803">
        <w:rPr>
          <w:rFonts w:ascii="Arial" w:hAnsi="Arial" w:cs="Arial"/>
          <w:sz w:val="24"/>
          <w:szCs w:val="24"/>
          <w:lang w:val="en-US"/>
        </w:rPr>
        <w:t>,</w:t>
      </w:r>
      <w:r w:rsidR="005D63E2" w:rsidRPr="00956803">
        <w:rPr>
          <w:rFonts w:ascii="Arial" w:hAnsi="Arial" w:cs="Arial"/>
          <w:sz w:val="24"/>
          <w:szCs w:val="24"/>
          <w:lang w:val="en-US"/>
        </w:rPr>
        <w:t xml:space="preserve"> suggesting to the client the combination of</w:t>
      </w:r>
      <w:r w:rsidRPr="00956803">
        <w:rPr>
          <w:rFonts w:ascii="Arial" w:hAnsi="Arial" w:cs="Arial"/>
          <w:sz w:val="24"/>
          <w:szCs w:val="24"/>
          <w:lang w:val="en-US"/>
        </w:rPr>
        <w:t xml:space="preserve"> lifespan development ps</w:t>
      </w:r>
      <w:r w:rsidR="005D63E2" w:rsidRPr="00956803">
        <w:rPr>
          <w:rFonts w:ascii="Arial" w:hAnsi="Arial" w:cs="Arial"/>
          <w:sz w:val="24"/>
          <w:szCs w:val="24"/>
          <w:lang w:val="en-US"/>
        </w:rPr>
        <w:t xml:space="preserve">ychology with techniques </w:t>
      </w:r>
      <w:r w:rsidRPr="00956803">
        <w:rPr>
          <w:rFonts w:ascii="Arial" w:hAnsi="Arial" w:cs="Arial"/>
          <w:sz w:val="24"/>
          <w:szCs w:val="24"/>
          <w:lang w:val="en-US"/>
        </w:rPr>
        <w:t xml:space="preserve">from the </w:t>
      </w:r>
      <w:r w:rsidR="00791F84" w:rsidRPr="00956803">
        <w:rPr>
          <w:rFonts w:ascii="Arial" w:hAnsi="Arial" w:cs="Arial"/>
          <w:sz w:val="24"/>
          <w:szCs w:val="24"/>
          <w:lang w:val="en-US"/>
        </w:rPr>
        <w:t xml:space="preserve">experiential, </w:t>
      </w:r>
      <w:r w:rsidRPr="00956803">
        <w:rPr>
          <w:rFonts w:ascii="Arial" w:hAnsi="Arial" w:cs="Arial"/>
          <w:sz w:val="24"/>
          <w:szCs w:val="24"/>
          <w:lang w:val="en-US"/>
        </w:rPr>
        <w:t xml:space="preserve">existential </w:t>
      </w:r>
      <w:r w:rsidR="005D63E2" w:rsidRPr="00956803">
        <w:rPr>
          <w:rFonts w:ascii="Arial" w:hAnsi="Arial" w:cs="Arial"/>
          <w:sz w:val="24"/>
          <w:szCs w:val="24"/>
          <w:lang w:val="en-US"/>
        </w:rPr>
        <w:t>and</w:t>
      </w:r>
      <w:r w:rsidR="001C6313" w:rsidRPr="00956803">
        <w:rPr>
          <w:rFonts w:ascii="Arial" w:hAnsi="Arial" w:cs="Arial"/>
          <w:sz w:val="24"/>
          <w:szCs w:val="24"/>
          <w:lang w:val="en-US"/>
        </w:rPr>
        <w:t xml:space="preserve"> cognitive</w:t>
      </w:r>
      <w:r w:rsidR="005D63E2" w:rsidRPr="00956803">
        <w:rPr>
          <w:rFonts w:ascii="Arial" w:hAnsi="Arial" w:cs="Arial"/>
          <w:sz w:val="24"/>
          <w:szCs w:val="24"/>
          <w:lang w:val="en-US"/>
        </w:rPr>
        <w:t xml:space="preserve"> </w:t>
      </w:r>
      <w:r w:rsidR="001C6313" w:rsidRPr="00956803">
        <w:rPr>
          <w:rFonts w:ascii="Arial" w:hAnsi="Arial" w:cs="Arial"/>
          <w:sz w:val="24"/>
          <w:szCs w:val="24"/>
          <w:lang w:val="en-US"/>
        </w:rPr>
        <w:t>paradigm</w:t>
      </w:r>
      <w:r w:rsidR="005D63E2" w:rsidRPr="00956803">
        <w:rPr>
          <w:rFonts w:ascii="Arial" w:hAnsi="Arial" w:cs="Arial"/>
          <w:sz w:val="24"/>
          <w:szCs w:val="24"/>
          <w:lang w:val="en-US"/>
        </w:rPr>
        <w:t xml:space="preserve"> in psychotherapy</w:t>
      </w:r>
      <w:r w:rsidRPr="00956803">
        <w:rPr>
          <w:rFonts w:ascii="Arial" w:hAnsi="Arial" w:cs="Arial"/>
          <w:sz w:val="24"/>
          <w:szCs w:val="24"/>
          <w:lang w:val="en-US"/>
        </w:rPr>
        <w:t xml:space="preserve">. </w:t>
      </w:r>
    </w:p>
    <w:p w14:paraId="3A75476E" w14:textId="77777777" w:rsidR="00E03D28" w:rsidRPr="00956803" w:rsidRDefault="00E03D28" w:rsidP="00C76289">
      <w:pPr>
        <w:autoSpaceDE w:val="0"/>
        <w:autoSpaceDN w:val="0"/>
        <w:adjustRightInd w:val="0"/>
        <w:spacing w:after="0" w:line="480" w:lineRule="auto"/>
        <w:rPr>
          <w:rFonts w:ascii="Arial" w:hAnsi="Arial" w:cs="Arial"/>
          <w:sz w:val="24"/>
          <w:szCs w:val="24"/>
          <w:lang w:val="en-US"/>
        </w:rPr>
      </w:pPr>
    </w:p>
    <w:p w14:paraId="54A73D03" w14:textId="77777777" w:rsidR="00543A3D" w:rsidRPr="00956803" w:rsidRDefault="00036FAD" w:rsidP="00AA7521">
      <w:pPr>
        <w:autoSpaceDE w:val="0"/>
        <w:autoSpaceDN w:val="0"/>
        <w:adjustRightInd w:val="0"/>
        <w:spacing w:after="0" w:line="480" w:lineRule="auto"/>
        <w:rPr>
          <w:rFonts w:ascii="Arial" w:hAnsi="Arial" w:cs="Arial"/>
          <w:i/>
          <w:sz w:val="24"/>
          <w:szCs w:val="24"/>
          <w:lang w:val="en-US"/>
        </w:rPr>
      </w:pPr>
      <w:r w:rsidRPr="00956803">
        <w:rPr>
          <w:rFonts w:ascii="Arial" w:hAnsi="Arial" w:cs="Arial"/>
          <w:i/>
          <w:sz w:val="24"/>
          <w:szCs w:val="24"/>
          <w:lang w:val="en-US"/>
        </w:rPr>
        <w:t xml:space="preserve">The </w:t>
      </w:r>
      <w:r w:rsidR="00A65D84" w:rsidRPr="00956803">
        <w:rPr>
          <w:rFonts w:ascii="Arial" w:hAnsi="Arial" w:cs="Arial"/>
          <w:i/>
          <w:sz w:val="24"/>
          <w:szCs w:val="24"/>
          <w:lang w:val="en-US"/>
        </w:rPr>
        <w:t xml:space="preserve">rationale for the </w:t>
      </w:r>
      <w:r w:rsidRPr="00956803">
        <w:rPr>
          <w:rFonts w:ascii="Arial" w:hAnsi="Arial" w:cs="Arial"/>
          <w:i/>
          <w:sz w:val="24"/>
          <w:szCs w:val="24"/>
          <w:lang w:val="en-US"/>
        </w:rPr>
        <w:t>lifeline exercise</w:t>
      </w:r>
    </w:p>
    <w:p w14:paraId="54A73D04" w14:textId="48120385" w:rsidR="00516D2C" w:rsidRPr="00956803" w:rsidRDefault="00E83D44" w:rsidP="00516D2C">
      <w:pPr>
        <w:autoSpaceDE w:val="0"/>
        <w:autoSpaceDN w:val="0"/>
        <w:adjustRightInd w:val="0"/>
        <w:spacing w:after="0" w:line="480" w:lineRule="auto"/>
        <w:ind w:firstLine="284"/>
        <w:rPr>
          <w:rFonts w:ascii="Arial" w:hAnsi="Arial" w:cs="Arial"/>
          <w:sz w:val="24"/>
          <w:szCs w:val="24"/>
          <w:lang w:val="en-US"/>
        </w:rPr>
      </w:pPr>
      <w:r w:rsidRPr="00956803">
        <w:rPr>
          <w:rFonts w:ascii="Arial" w:hAnsi="Arial" w:cs="Arial"/>
          <w:sz w:val="24"/>
          <w:szCs w:val="24"/>
          <w:lang w:val="en-US"/>
        </w:rPr>
        <w:t>In particular</w:t>
      </w:r>
      <w:r w:rsidR="001D746D" w:rsidRPr="00956803">
        <w:rPr>
          <w:rFonts w:ascii="Arial" w:hAnsi="Arial" w:cs="Arial"/>
          <w:sz w:val="24"/>
          <w:szCs w:val="24"/>
          <w:lang w:val="en-US"/>
        </w:rPr>
        <w:t>,</w:t>
      </w:r>
      <w:r w:rsidRPr="00956803">
        <w:rPr>
          <w:rFonts w:ascii="Arial" w:hAnsi="Arial" w:cs="Arial"/>
          <w:sz w:val="24"/>
          <w:szCs w:val="24"/>
          <w:lang w:val="en-US"/>
        </w:rPr>
        <w:t xml:space="preserve"> I suggested to Anna </w:t>
      </w:r>
      <w:r w:rsidR="001D746D" w:rsidRPr="00956803">
        <w:rPr>
          <w:rFonts w:ascii="Arial" w:hAnsi="Arial" w:cs="Arial"/>
          <w:sz w:val="24"/>
          <w:szCs w:val="24"/>
          <w:lang w:val="en-US"/>
        </w:rPr>
        <w:t>the</w:t>
      </w:r>
      <w:r w:rsidR="00C9711F" w:rsidRPr="00956803">
        <w:rPr>
          <w:rFonts w:ascii="Arial" w:hAnsi="Arial" w:cs="Arial"/>
          <w:sz w:val="24"/>
          <w:szCs w:val="24"/>
          <w:lang w:val="en-US"/>
        </w:rPr>
        <w:t xml:space="preserve"> </w:t>
      </w:r>
      <w:r w:rsidR="00C9711F" w:rsidRPr="00956803">
        <w:rPr>
          <w:rFonts w:ascii="Arial" w:hAnsi="Arial" w:cs="Arial"/>
          <w:i/>
          <w:sz w:val="24"/>
          <w:szCs w:val="24"/>
          <w:lang w:val="en-US"/>
        </w:rPr>
        <w:t xml:space="preserve">lifeline exercise </w:t>
      </w:r>
      <w:bookmarkStart w:id="4" w:name="_Hlk497654220"/>
      <w:r w:rsidR="00C9711F" w:rsidRPr="00956803">
        <w:rPr>
          <w:rFonts w:ascii="Arial" w:hAnsi="Arial" w:cs="Arial"/>
          <w:sz w:val="24"/>
          <w:szCs w:val="24"/>
          <w:lang w:val="en-US"/>
        </w:rPr>
        <w:t>(</w:t>
      </w:r>
      <w:r w:rsidR="00773730" w:rsidRPr="00956803">
        <w:rPr>
          <w:rFonts w:ascii="Arial" w:hAnsi="Arial" w:cs="Arial"/>
          <w:sz w:val="24"/>
          <w:szCs w:val="24"/>
          <w:lang w:val="en-US"/>
        </w:rPr>
        <w:t>e.g.</w:t>
      </w:r>
      <w:r w:rsidR="001D746D" w:rsidRPr="00956803">
        <w:rPr>
          <w:rFonts w:ascii="Arial" w:hAnsi="Arial" w:cs="Arial"/>
          <w:sz w:val="24"/>
          <w:szCs w:val="24"/>
          <w:lang w:val="en-US"/>
        </w:rPr>
        <w:t>;</w:t>
      </w:r>
      <w:r w:rsidR="00C9711F" w:rsidRPr="00956803">
        <w:rPr>
          <w:rFonts w:ascii="Arial" w:hAnsi="Arial" w:cs="Arial"/>
          <w:sz w:val="24"/>
          <w:szCs w:val="24"/>
          <w:lang w:val="en-US"/>
        </w:rPr>
        <w:t xml:space="preserve"> Peterson, 2014</w:t>
      </w:r>
      <w:r w:rsidR="00E364FA" w:rsidRPr="00956803">
        <w:rPr>
          <w:rFonts w:ascii="Arial" w:hAnsi="Arial" w:cs="Arial"/>
          <w:sz w:val="24"/>
          <w:szCs w:val="24"/>
          <w:lang w:val="en-US"/>
        </w:rPr>
        <w:t>; Sugarman, 2001</w:t>
      </w:r>
      <w:r w:rsidR="00C9711F" w:rsidRPr="00956803">
        <w:rPr>
          <w:rFonts w:ascii="Arial" w:hAnsi="Arial" w:cs="Arial"/>
          <w:sz w:val="24"/>
          <w:szCs w:val="24"/>
          <w:lang w:val="en-US"/>
        </w:rPr>
        <w:t>)</w:t>
      </w:r>
      <w:bookmarkEnd w:id="4"/>
      <w:r w:rsidR="00036FAD" w:rsidRPr="00956803">
        <w:rPr>
          <w:rFonts w:ascii="Arial" w:hAnsi="Arial" w:cs="Arial"/>
          <w:sz w:val="24"/>
          <w:szCs w:val="24"/>
          <w:lang w:val="en-US"/>
        </w:rPr>
        <w:t xml:space="preserve"> </w:t>
      </w:r>
      <w:r w:rsidRPr="00956803">
        <w:rPr>
          <w:rFonts w:ascii="Arial" w:hAnsi="Arial" w:cs="Arial"/>
          <w:sz w:val="24"/>
          <w:szCs w:val="24"/>
          <w:lang w:val="en-US"/>
        </w:rPr>
        <w:t>as the main focus of our work</w:t>
      </w:r>
      <w:r w:rsidR="00036FAD" w:rsidRPr="00956803">
        <w:rPr>
          <w:rFonts w:ascii="Arial" w:hAnsi="Arial" w:cs="Arial"/>
          <w:sz w:val="24"/>
          <w:szCs w:val="24"/>
          <w:lang w:val="en-US"/>
        </w:rPr>
        <w:t xml:space="preserve">, </w:t>
      </w:r>
      <w:r w:rsidRPr="00956803">
        <w:rPr>
          <w:rFonts w:ascii="Arial" w:hAnsi="Arial" w:cs="Arial"/>
          <w:sz w:val="24"/>
          <w:szCs w:val="24"/>
          <w:lang w:val="en-US"/>
        </w:rPr>
        <w:t xml:space="preserve">because I felt that </w:t>
      </w:r>
      <w:r w:rsidR="00036FAD" w:rsidRPr="00956803">
        <w:rPr>
          <w:rFonts w:ascii="Arial" w:hAnsi="Arial" w:cs="Arial"/>
          <w:sz w:val="24"/>
          <w:szCs w:val="24"/>
          <w:lang w:val="en-US"/>
        </w:rPr>
        <w:t>a creative and</w:t>
      </w:r>
      <w:r w:rsidR="00C9711F" w:rsidRPr="00956803">
        <w:rPr>
          <w:rFonts w:ascii="Arial" w:hAnsi="Arial" w:cs="Arial"/>
          <w:sz w:val="24"/>
          <w:szCs w:val="24"/>
          <w:lang w:val="en-US"/>
        </w:rPr>
        <w:t xml:space="preserve"> collaborative</w:t>
      </w:r>
      <w:r w:rsidR="00036FAD" w:rsidRPr="00956803">
        <w:rPr>
          <w:rFonts w:ascii="Arial" w:hAnsi="Arial" w:cs="Arial"/>
          <w:sz w:val="24"/>
          <w:szCs w:val="24"/>
          <w:lang w:val="en-US"/>
        </w:rPr>
        <w:t xml:space="preserve"> </w:t>
      </w:r>
      <w:r w:rsidRPr="00956803">
        <w:rPr>
          <w:rFonts w:ascii="Arial" w:hAnsi="Arial" w:cs="Arial"/>
          <w:sz w:val="24"/>
          <w:szCs w:val="24"/>
          <w:lang w:val="en-US"/>
        </w:rPr>
        <w:t xml:space="preserve">use of it </w:t>
      </w:r>
      <w:r w:rsidR="007D739B" w:rsidRPr="00956803">
        <w:rPr>
          <w:rFonts w:ascii="Arial" w:hAnsi="Arial" w:cs="Arial"/>
          <w:sz w:val="24"/>
          <w:szCs w:val="24"/>
          <w:lang w:val="en-US"/>
        </w:rPr>
        <w:t>w</w:t>
      </w:r>
      <w:r w:rsidR="00036FAD" w:rsidRPr="00956803">
        <w:rPr>
          <w:rFonts w:ascii="Arial" w:hAnsi="Arial" w:cs="Arial"/>
          <w:sz w:val="24"/>
          <w:szCs w:val="24"/>
          <w:lang w:val="en-US"/>
        </w:rPr>
        <w:t xml:space="preserve">ould enable Anna </w:t>
      </w:r>
      <w:r w:rsidR="00C9711F" w:rsidRPr="00956803">
        <w:rPr>
          <w:rFonts w:ascii="Arial" w:hAnsi="Arial" w:cs="Arial"/>
          <w:sz w:val="24"/>
          <w:szCs w:val="24"/>
          <w:lang w:val="en-US"/>
        </w:rPr>
        <w:t xml:space="preserve">to </w:t>
      </w:r>
      <w:r w:rsidR="001C6313" w:rsidRPr="00956803">
        <w:rPr>
          <w:rFonts w:ascii="Arial" w:hAnsi="Arial" w:cs="Arial"/>
          <w:sz w:val="24"/>
          <w:szCs w:val="24"/>
          <w:lang w:val="en-US"/>
        </w:rPr>
        <w:t xml:space="preserve">visually portray and </w:t>
      </w:r>
      <w:r w:rsidR="00C9711F" w:rsidRPr="00956803">
        <w:rPr>
          <w:rFonts w:ascii="Arial" w:hAnsi="Arial" w:cs="Arial"/>
          <w:sz w:val="24"/>
          <w:szCs w:val="24"/>
          <w:lang w:val="en-US"/>
        </w:rPr>
        <w:t>constru</w:t>
      </w:r>
      <w:r w:rsidR="00036FAD" w:rsidRPr="00956803">
        <w:rPr>
          <w:rFonts w:ascii="Arial" w:hAnsi="Arial" w:cs="Arial"/>
          <w:sz w:val="24"/>
          <w:szCs w:val="24"/>
          <w:lang w:val="en-US"/>
        </w:rPr>
        <w:t xml:space="preserve">ct her current meanings by contemplating </w:t>
      </w:r>
      <w:r w:rsidR="00C9711F" w:rsidRPr="00956803">
        <w:rPr>
          <w:rFonts w:ascii="Arial" w:hAnsi="Arial" w:cs="Arial"/>
          <w:sz w:val="24"/>
          <w:szCs w:val="24"/>
          <w:lang w:val="en-US"/>
        </w:rPr>
        <w:t>on her past, present and future.</w:t>
      </w:r>
      <w:r w:rsidR="0088480B" w:rsidRPr="00956803">
        <w:rPr>
          <w:rFonts w:ascii="Arial" w:hAnsi="Arial" w:cs="Arial"/>
          <w:sz w:val="24"/>
          <w:szCs w:val="24"/>
          <w:lang w:val="en-US"/>
        </w:rPr>
        <w:t xml:space="preserve"> This technique builds </w:t>
      </w:r>
      <w:r w:rsidR="00FE2E6E" w:rsidRPr="00956803">
        <w:rPr>
          <w:rFonts w:ascii="Arial" w:hAnsi="Arial" w:cs="Arial"/>
          <w:sz w:val="24"/>
          <w:szCs w:val="24"/>
          <w:lang w:val="en-US"/>
        </w:rPr>
        <w:t xml:space="preserve">- </w:t>
      </w:r>
      <w:r w:rsidR="0088480B" w:rsidRPr="00956803">
        <w:rPr>
          <w:rFonts w:ascii="Arial" w:hAnsi="Arial" w:cs="Arial"/>
          <w:sz w:val="24"/>
          <w:szCs w:val="24"/>
          <w:lang w:val="en-US"/>
        </w:rPr>
        <w:t>from a different perspective</w:t>
      </w:r>
      <w:r w:rsidR="00FE2E6E" w:rsidRPr="00956803">
        <w:rPr>
          <w:rFonts w:ascii="Arial" w:hAnsi="Arial" w:cs="Arial"/>
          <w:sz w:val="24"/>
          <w:szCs w:val="24"/>
          <w:lang w:val="en-US"/>
        </w:rPr>
        <w:t xml:space="preserve"> -</w:t>
      </w:r>
      <w:r w:rsidR="0088480B" w:rsidRPr="00956803">
        <w:rPr>
          <w:rFonts w:ascii="Arial" w:hAnsi="Arial" w:cs="Arial"/>
          <w:sz w:val="24"/>
          <w:szCs w:val="24"/>
          <w:lang w:val="en-US"/>
        </w:rPr>
        <w:t xml:space="preserve"> on the idea of</w:t>
      </w:r>
      <w:r w:rsidR="00056357" w:rsidRPr="00956803">
        <w:rPr>
          <w:rFonts w:ascii="Arial" w:hAnsi="Arial" w:cs="Arial"/>
          <w:sz w:val="24"/>
          <w:szCs w:val="24"/>
          <w:lang w:val="en-US"/>
        </w:rPr>
        <w:t xml:space="preserve"> ‘re-</w:t>
      </w:r>
      <w:r w:rsidR="00F54BC2" w:rsidRPr="00956803">
        <w:rPr>
          <w:rFonts w:ascii="Arial" w:hAnsi="Arial" w:cs="Arial"/>
          <w:sz w:val="24"/>
          <w:szCs w:val="24"/>
          <w:lang w:val="en-US"/>
        </w:rPr>
        <w:t>inventing</w:t>
      </w:r>
      <w:r w:rsidR="00056357" w:rsidRPr="00956803">
        <w:rPr>
          <w:rFonts w:ascii="Arial" w:hAnsi="Arial" w:cs="Arial"/>
          <w:sz w:val="24"/>
          <w:szCs w:val="24"/>
          <w:lang w:val="en-US"/>
        </w:rPr>
        <w:t xml:space="preserve">’ and thus ‘re-constructing’ </w:t>
      </w:r>
      <w:r w:rsidR="00F54BC2" w:rsidRPr="00956803">
        <w:rPr>
          <w:rFonts w:ascii="Arial" w:hAnsi="Arial" w:cs="Arial"/>
          <w:sz w:val="24"/>
          <w:szCs w:val="24"/>
          <w:lang w:val="en-US"/>
        </w:rPr>
        <w:t xml:space="preserve">our identity and </w:t>
      </w:r>
      <w:r w:rsidR="00056357" w:rsidRPr="00956803">
        <w:rPr>
          <w:rFonts w:ascii="Arial" w:hAnsi="Arial" w:cs="Arial"/>
          <w:sz w:val="24"/>
          <w:szCs w:val="24"/>
          <w:lang w:val="en-US"/>
        </w:rPr>
        <w:t>the meaning</w:t>
      </w:r>
      <w:r w:rsidR="00F54BC2" w:rsidRPr="00956803">
        <w:rPr>
          <w:rFonts w:ascii="Arial" w:hAnsi="Arial" w:cs="Arial"/>
          <w:sz w:val="24"/>
          <w:szCs w:val="24"/>
          <w:lang w:val="en-US"/>
        </w:rPr>
        <w:t>s</w:t>
      </w:r>
      <w:r w:rsidR="00056357" w:rsidRPr="00956803">
        <w:rPr>
          <w:rFonts w:ascii="Arial" w:hAnsi="Arial" w:cs="Arial"/>
          <w:sz w:val="24"/>
          <w:szCs w:val="24"/>
          <w:lang w:val="en-US"/>
        </w:rPr>
        <w:t xml:space="preserve"> of our major life stories</w:t>
      </w:r>
      <w:r w:rsidR="00F54BC2" w:rsidRPr="00956803">
        <w:rPr>
          <w:rFonts w:ascii="Arial" w:hAnsi="Arial" w:cs="Arial"/>
          <w:sz w:val="24"/>
          <w:szCs w:val="24"/>
          <w:lang w:val="en-US"/>
        </w:rPr>
        <w:t>, which is embedded in</w:t>
      </w:r>
      <w:r w:rsidR="00056357" w:rsidRPr="00956803">
        <w:rPr>
          <w:rFonts w:ascii="Arial" w:hAnsi="Arial" w:cs="Arial"/>
          <w:sz w:val="24"/>
          <w:szCs w:val="24"/>
          <w:lang w:val="en-US"/>
        </w:rPr>
        <w:t xml:space="preserve"> </w:t>
      </w:r>
      <w:r w:rsidR="00F54BC2" w:rsidRPr="00956803">
        <w:rPr>
          <w:rFonts w:ascii="Arial" w:hAnsi="Arial" w:cs="Arial"/>
          <w:sz w:val="24"/>
          <w:szCs w:val="24"/>
          <w:lang w:val="en-US"/>
        </w:rPr>
        <w:t xml:space="preserve">approaches such as </w:t>
      </w:r>
      <w:r w:rsidR="00056357" w:rsidRPr="00956803">
        <w:rPr>
          <w:rFonts w:ascii="Arial" w:hAnsi="Arial" w:cs="Arial"/>
          <w:sz w:val="24"/>
          <w:szCs w:val="24"/>
          <w:lang w:val="en-US"/>
        </w:rPr>
        <w:t xml:space="preserve">narrative therapy </w:t>
      </w:r>
      <w:r w:rsidR="003349DB" w:rsidRPr="00956803">
        <w:rPr>
          <w:rFonts w:ascii="Arial" w:hAnsi="Arial" w:cs="Arial"/>
          <w:sz w:val="24"/>
          <w:szCs w:val="24"/>
          <w:lang w:val="en-US"/>
        </w:rPr>
        <w:t>(</w:t>
      </w:r>
      <w:r w:rsidR="00F54BC2" w:rsidRPr="00956803">
        <w:rPr>
          <w:rFonts w:ascii="Arial" w:hAnsi="Arial" w:cs="Arial"/>
          <w:sz w:val="24"/>
          <w:szCs w:val="24"/>
          <w:lang w:val="en-US"/>
        </w:rPr>
        <w:t xml:space="preserve">e.g. </w:t>
      </w:r>
      <w:r w:rsidR="003349DB" w:rsidRPr="00956803">
        <w:rPr>
          <w:rFonts w:ascii="Arial" w:hAnsi="Arial" w:cs="Arial"/>
          <w:sz w:val="24"/>
          <w:szCs w:val="24"/>
          <w:lang w:val="en-US"/>
        </w:rPr>
        <w:t>Madigan, 2011</w:t>
      </w:r>
      <w:r w:rsidR="00056357" w:rsidRPr="00956803">
        <w:rPr>
          <w:rFonts w:ascii="Arial" w:hAnsi="Arial" w:cs="Arial"/>
          <w:sz w:val="24"/>
          <w:szCs w:val="24"/>
          <w:lang w:val="en-US"/>
        </w:rPr>
        <w:t>)</w:t>
      </w:r>
      <w:r w:rsidR="00F54BC2" w:rsidRPr="00956803">
        <w:rPr>
          <w:rFonts w:ascii="Arial" w:hAnsi="Arial" w:cs="Arial"/>
          <w:sz w:val="24"/>
          <w:szCs w:val="24"/>
          <w:lang w:val="en-US"/>
        </w:rPr>
        <w:t>,</w:t>
      </w:r>
      <w:r w:rsidR="003349DB" w:rsidRPr="00956803">
        <w:rPr>
          <w:rFonts w:ascii="Arial" w:hAnsi="Arial" w:cs="Arial"/>
          <w:sz w:val="24"/>
          <w:szCs w:val="24"/>
          <w:lang w:val="en-US"/>
        </w:rPr>
        <w:t xml:space="preserve"> </w:t>
      </w:r>
      <w:r w:rsidR="00F54BC2" w:rsidRPr="00956803">
        <w:rPr>
          <w:rFonts w:ascii="Arial" w:hAnsi="Arial" w:cs="Arial"/>
          <w:sz w:val="24"/>
          <w:szCs w:val="24"/>
          <w:lang w:val="en-US"/>
        </w:rPr>
        <w:t>or other lifespan personality development theories (McAdams, 2015).</w:t>
      </w:r>
      <w:r w:rsidR="00C9711F" w:rsidRPr="00956803">
        <w:rPr>
          <w:rFonts w:ascii="Arial" w:hAnsi="Arial" w:cs="Arial"/>
          <w:sz w:val="24"/>
          <w:szCs w:val="24"/>
          <w:lang w:val="en-US"/>
        </w:rPr>
        <w:t xml:space="preserve"> </w:t>
      </w:r>
    </w:p>
    <w:p w14:paraId="54A73D05" w14:textId="77777777" w:rsidR="00C9711F" w:rsidRPr="00956803" w:rsidRDefault="00C9711F" w:rsidP="00516D2C">
      <w:pPr>
        <w:autoSpaceDE w:val="0"/>
        <w:autoSpaceDN w:val="0"/>
        <w:adjustRightInd w:val="0"/>
        <w:spacing w:after="0" w:line="480" w:lineRule="auto"/>
        <w:ind w:firstLine="284"/>
        <w:rPr>
          <w:rFonts w:ascii="Arial" w:hAnsi="Arial" w:cs="Arial"/>
          <w:sz w:val="24"/>
          <w:szCs w:val="24"/>
          <w:lang w:val="en-US"/>
        </w:rPr>
      </w:pPr>
      <w:r w:rsidRPr="00956803">
        <w:rPr>
          <w:rFonts w:ascii="Arial" w:hAnsi="Arial" w:cs="Arial"/>
          <w:sz w:val="24"/>
          <w:szCs w:val="24"/>
          <w:lang w:val="en-US"/>
        </w:rPr>
        <w:t>Indeed, Anna had been</w:t>
      </w:r>
      <w:r w:rsidR="00036FAD" w:rsidRPr="00956803">
        <w:rPr>
          <w:rFonts w:ascii="Arial" w:hAnsi="Arial" w:cs="Arial"/>
          <w:sz w:val="24"/>
          <w:szCs w:val="24"/>
          <w:lang w:val="en-US"/>
        </w:rPr>
        <w:t xml:space="preserve"> sharing extensively</w:t>
      </w:r>
      <w:r w:rsidRPr="00956803">
        <w:rPr>
          <w:rFonts w:ascii="Arial" w:hAnsi="Arial" w:cs="Arial"/>
          <w:sz w:val="24"/>
          <w:szCs w:val="24"/>
          <w:lang w:val="en-US"/>
        </w:rPr>
        <w:t xml:space="preserve"> major past events and transitions of her life along with her associated feelings, such as regret and guilt. Th</w:t>
      </w:r>
      <w:r w:rsidR="00E83D44" w:rsidRPr="00956803">
        <w:rPr>
          <w:rFonts w:ascii="Arial" w:hAnsi="Arial" w:cs="Arial"/>
          <w:sz w:val="24"/>
          <w:szCs w:val="24"/>
          <w:lang w:val="en-US"/>
        </w:rPr>
        <w:t>us</w:t>
      </w:r>
      <w:r w:rsidRPr="00956803">
        <w:rPr>
          <w:rFonts w:ascii="Arial" w:hAnsi="Arial" w:cs="Arial"/>
          <w:sz w:val="24"/>
          <w:szCs w:val="24"/>
          <w:lang w:val="en-US"/>
        </w:rPr>
        <w:t>, the life</w:t>
      </w:r>
      <w:r w:rsidR="00036FAD" w:rsidRPr="00956803">
        <w:rPr>
          <w:rFonts w:ascii="Arial" w:hAnsi="Arial" w:cs="Arial"/>
          <w:sz w:val="24"/>
          <w:szCs w:val="24"/>
          <w:lang w:val="en-US"/>
        </w:rPr>
        <w:t>line activity would</w:t>
      </w:r>
      <w:r w:rsidR="00E83D44" w:rsidRPr="00956803">
        <w:rPr>
          <w:rFonts w:ascii="Arial" w:hAnsi="Arial" w:cs="Arial"/>
          <w:sz w:val="24"/>
          <w:szCs w:val="24"/>
          <w:lang w:val="en-US"/>
        </w:rPr>
        <w:t xml:space="preserve"> indeed</w:t>
      </w:r>
      <w:r w:rsidR="00036FAD" w:rsidRPr="00956803">
        <w:rPr>
          <w:rFonts w:ascii="Arial" w:hAnsi="Arial" w:cs="Arial"/>
          <w:sz w:val="24"/>
          <w:szCs w:val="24"/>
          <w:lang w:val="en-US"/>
        </w:rPr>
        <w:t xml:space="preserve"> </w:t>
      </w:r>
      <w:r w:rsidRPr="00956803">
        <w:rPr>
          <w:rFonts w:ascii="Arial" w:hAnsi="Arial" w:cs="Arial"/>
          <w:sz w:val="24"/>
          <w:szCs w:val="24"/>
          <w:lang w:val="en-US"/>
        </w:rPr>
        <w:t xml:space="preserve">correspond well to her </w:t>
      </w:r>
      <w:r w:rsidR="007D739B" w:rsidRPr="00956803">
        <w:rPr>
          <w:rFonts w:ascii="Arial" w:hAnsi="Arial" w:cs="Arial"/>
          <w:sz w:val="24"/>
          <w:szCs w:val="24"/>
          <w:lang w:val="en-US"/>
        </w:rPr>
        <w:t xml:space="preserve">own </w:t>
      </w:r>
      <w:r w:rsidRPr="00956803">
        <w:rPr>
          <w:rFonts w:ascii="Arial" w:hAnsi="Arial" w:cs="Arial"/>
          <w:sz w:val="24"/>
          <w:szCs w:val="24"/>
          <w:lang w:val="en-US"/>
        </w:rPr>
        <w:t xml:space="preserve">process and </w:t>
      </w:r>
      <w:r w:rsidR="00E83D44" w:rsidRPr="00956803">
        <w:rPr>
          <w:rFonts w:ascii="Arial" w:hAnsi="Arial" w:cs="Arial"/>
          <w:sz w:val="24"/>
          <w:szCs w:val="24"/>
          <w:lang w:val="en-US"/>
        </w:rPr>
        <w:t xml:space="preserve">it would </w:t>
      </w:r>
      <w:r w:rsidR="008F0495" w:rsidRPr="00956803">
        <w:rPr>
          <w:rFonts w:ascii="Arial" w:hAnsi="Arial" w:cs="Arial"/>
          <w:sz w:val="24"/>
          <w:szCs w:val="24"/>
          <w:lang w:val="en-US"/>
        </w:rPr>
        <w:t xml:space="preserve">also </w:t>
      </w:r>
      <w:r w:rsidR="00E83D44" w:rsidRPr="00956803">
        <w:rPr>
          <w:rFonts w:ascii="Arial" w:hAnsi="Arial" w:cs="Arial"/>
          <w:sz w:val="24"/>
          <w:szCs w:val="24"/>
          <w:lang w:val="en-US"/>
        </w:rPr>
        <w:t xml:space="preserve">provide </w:t>
      </w:r>
      <w:r w:rsidR="008F0495" w:rsidRPr="00956803">
        <w:rPr>
          <w:rFonts w:ascii="Arial" w:hAnsi="Arial" w:cs="Arial"/>
          <w:sz w:val="24"/>
          <w:szCs w:val="24"/>
          <w:lang w:val="en-US"/>
        </w:rPr>
        <w:t>her with a</w:t>
      </w:r>
      <w:r w:rsidR="00E83D44" w:rsidRPr="00956803">
        <w:rPr>
          <w:rFonts w:ascii="Arial" w:hAnsi="Arial" w:cs="Arial"/>
          <w:sz w:val="24"/>
          <w:szCs w:val="24"/>
          <w:lang w:val="en-US"/>
        </w:rPr>
        <w:t xml:space="preserve"> </w:t>
      </w:r>
      <w:r w:rsidRPr="00956803">
        <w:rPr>
          <w:rFonts w:ascii="Arial" w:hAnsi="Arial" w:cs="Arial"/>
          <w:sz w:val="24"/>
          <w:szCs w:val="24"/>
          <w:lang w:val="en-US"/>
        </w:rPr>
        <w:t>visual tool for</w:t>
      </w:r>
      <w:r w:rsidR="007D739B" w:rsidRPr="00956803">
        <w:rPr>
          <w:rFonts w:ascii="Arial" w:hAnsi="Arial" w:cs="Arial"/>
          <w:sz w:val="24"/>
          <w:szCs w:val="24"/>
          <w:lang w:val="en-US"/>
        </w:rPr>
        <w:t xml:space="preserve"> reflecting and syn</w:t>
      </w:r>
      <w:r w:rsidR="00036FAD" w:rsidRPr="00956803">
        <w:rPr>
          <w:rFonts w:ascii="Arial" w:hAnsi="Arial" w:cs="Arial"/>
          <w:sz w:val="24"/>
          <w:szCs w:val="24"/>
          <w:lang w:val="en-US"/>
        </w:rPr>
        <w:t>thesi</w:t>
      </w:r>
      <w:r w:rsidR="008F0495" w:rsidRPr="00956803">
        <w:rPr>
          <w:rFonts w:ascii="Arial" w:hAnsi="Arial" w:cs="Arial"/>
          <w:sz w:val="24"/>
          <w:szCs w:val="24"/>
          <w:lang w:val="en-US"/>
        </w:rPr>
        <w:t>z</w:t>
      </w:r>
      <w:r w:rsidR="00036FAD" w:rsidRPr="00956803">
        <w:rPr>
          <w:rFonts w:ascii="Arial" w:hAnsi="Arial" w:cs="Arial"/>
          <w:sz w:val="24"/>
          <w:szCs w:val="24"/>
          <w:lang w:val="en-US"/>
        </w:rPr>
        <w:t>ing her learning from these past</w:t>
      </w:r>
      <w:r w:rsidR="007D739B" w:rsidRPr="00956803">
        <w:rPr>
          <w:rFonts w:ascii="Arial" w:hAnsi="Arial" w:cs="Arial"/>
          <w:sz w:val="24"/>
          <w:szCs w:val="24"/>
          <w:lang w:val="en-US"/>
        </w:rPr>
        <w:t xml:space="preserve"> experiences. </w:t>
      </w:r>
      <w:r w:rsidRPr="00956803">
        <w:rPr>
          <w:rFonts w:ascii="Arial" w:hAnsi="Arial" w:cs="Arial"/>
          <w:sz w:val="24"/>
          <w:szCs w:val="24"/>
          <w:lang w:val="en-US"/>
        </w:rPr>
        <w:t xml:space="preserve">Furthermore, this activity could also </w:t>
      </w:r>
      <w:r w:rsidR="008F0495" w:rsidRPr="00956803">
        <w:rPr>
          <w:rFonts w:ascii="Arial" w:hAnsi="Arial" w:cs="Arial"/>
          <w:sz w:val="24"/>
          <w:szCs w:val="24"/>
          <w:lang w:val="en-US"/>
        </w:rPr>
        <w:t xml:space="preserve">help Anna </w:t>
      </w:r>
      <w:r w:rsidR="001C6313" w:rsidRPr="00956803">
        <w:rPr>
          <w:rFonts w:ascii="Arial" w:hAnsi="Arial" w:cs="Arial"/>
          <w:sz w:val="24"/>
          <w:szCs w:val="24"/>
          <w:lang w:val="en-US"/>
        </w:rPr>
        <w:t xml:space="preserve">move </w:t>
      </w:r>
      <w:r w:rsidR="008F0495" w:rsidRPr="00956803">
        <w:rPr>
          <w:rFonts w:ascii="Arial" w:hAnsi="Arial" w:cs="Arial"/>
          <w:sz w:val="24"/>
          <w:szCs w:val="24"/>
          <w:lang w:val="en-US"/>
        </w:rPr>
        <w:t>from ruminating</w:t>
      </w:r>
      <w:r w:rsidR="005627E9" w:rsidRPr="00956803">
        <w:rPr>
          <w:rFonts w:ascii="Arial" w:hAnsi="Arial" w:cs="Arial"/>
          <w:sz w:val="24"/>
          <w:szCs w:val="24"/>
          <w:lang w:val="en-US"/>
        </w:rPr>
        <w:t xml:space="preserve"> about her</w:t>
      </w:r>
      <w:r w:rsidR="008F0495" w:rsidRPr="00956803">
        <w:rPr>
          <w:rFonts w:ascii="Arial" w:hAnsi="Arial" w:cs="Arial"/>
          <w:sz w:val="24"/>
          <w:szCs w:val="24"/>
          <w:lang w:val="en-US"/>
        </w:rPr>
        <w:t xml:space="preserve"> past onto</w:t>
      </w:r>
      <w:r w:rsidRPr="00956803">
        <w:rPr>
          <w:rFonts w:ascii="Arial" w:hAnsi="Arial" w:cs="Arial"/>
          <w:sz w:val="24"/>
          <w:szCs w:val="24"/>
          <w:lang w:val="en-US"/>
        </w:rPr>
        <w:t xml:space="preserve"> embracing </w:t>
      </w:r>
      <w:r w:rsidR="008F0495" w:rsidRPr="00956803">
        <w:rPr>
          <w:rFonts w:ascii="Arial" w:hAnsi="Arial" w:cs="Arial"/>
          <w:sz w:val="24"/>
          <w:szCs w:val="24"/>
          <w:lang w:val="en-US"/>
        </w:rPr>
        <w:t xml:space="preserve">a </w:t>
      </w:r>
      <w:r w:rsidRPr="00956803">
        <w:rPr>
          <w:rFonts w:ascii="Arial" w:hAnsi="Arial" w:cs="Arial"/>
          <w:sz w:val="24"/>
          <w:szCs w:val="24"/>
          <w:lang w:val="en-US"/>
        </w:rPr>
        <w:t>self-compassion</w:t>
      </w:r>
      <w:r w:rsidR="008F0495" w:rsidRPr="00956803">
        <w:rPr>
          <w:rFonts w:ascii="Arial" w:hAnsi="Arial" w:cs="Arial"/>
          <w:sz w:val="24"/>
          <w:szCs w:val="24"/>
          <w:lang w:val="en-US"/>
        </w:rPr>
        <w:t>ate stance to her past life choices and present potential</w:t>
      </w:r>
      <w:r w:rsidRPr="00956803">
        <w:rPr>
          <w:rFonts w:ascii="Arial" w:hAnsi="Arial" w:cs="Arial"/>
          <w:sz w:val="24"/>
          <w:szCs w:val="24"/>
          <w:lang w:val="en-US"/>
        </w:rPr>
        <w:t xml:space="preserve"> (Neff, 2013).</w:t>
      </w:r>
    </w:p>
    <w:p w14:paraId="54A73D06" w14:textId="77777777" w:rsidR="00C9711F" w:rsidRPr="00956803" w:rsidRDefault="003E49B0" w:rsidP="00AA7521">
      <w:pPr>
        <w:autoSpaceDE w:val="0"/>
        <w:autoSpaceDN w:val="0"/>
        <w:adjustRightInd w:val="0"/>
        <w:spacing w:after="0" w:line="480" w:lineRule="auto"/>
        <w:ind w:firstLine="284"/>
        <w:rPr>
          <w:rFonts w:ascii="Arial" w:hAnsi="Arial" w:cs="Arial"/>
          <w:sz w:val="24"/>
          <w:szCs w:val="24"/>
          <w:lang w:val="en-US"/>
        </w:rPr>
      </w:pPr>
      <w:r w:rsidRPr="00956803">
        <w:rPr>
          <w:rFonts w:ascii="Arial" w:hAnsi="Arial" w:cs="Arial"/>
          <w:sz w:val="24"/>
          <w:szCs w:val="24"/>
          <w:lang w:val="en-US"/>
        </w:rPr>
        <w:lastRenderedPageBreak/>
        <w:t xml:space="preserve">Another </w:t>
      </w:r>
      <w:r w:rsidR="00C9711F" w:rsidRPr="00956803">
        <w:rPr>
          <w:rFonts w:ascii="Arial" w:hAnsi="Arial" w:cs="Arial"/>
          <w:sz w:val="24"/>
          <w:szCs w:val="24"/>
          <w:lang w:val="en-US"/>
        </w:rPr>
        <w:t xml:space="preserve">theoretical perspective that was relevant and useful for Anna’s therapy was the idea proposed by Erikson (1959) that the successful resolution of the ‘identity crisis’ associated with each </w:t>
      </w:r>
      <w:r w:rsidR="008F0495" w:rsidRPr="00956803">
        <w:rPr>
          <w:rFonts w:ascii="Arial" w:hAnsi="Arial" w:cs="Arial"/>
          <w:sz w:val="24"/>
          <w:szCs w:val="24"/>
          <w:lang w:val="en-US"/>
        </w:rPr>
        <w:t xml:space="preserve">life </w:t>
      </w:r>
      <w:r w:rsidR="00C9711F" w:rsidRPr="00956803">
        <w:rPr>
          <w:rFonts w:ascii="Arial" w:hAnsi="Arial" w:cs="Arial"/>
          <w:sz w:val="24"/>
          <w:szCs w:val="24"/>
          <w:lang w:val="en-US"/>
        </w:rPr>
        <w:t>stage</w:t>
      </w:r>
      <w:r w:rsidR="001F0A58" w:rsidRPr="00956803">
        <w:rPr>
          <w:rFonts w:ascii="Arial" w:hAnsi="Arial" w:cs="Arial"/>
          <w:sz w:val="24"/>
          <w:szCs w:val="24"/>
          <w:lang w:val="en-US"/>
        </w:rPr>
        <w:t xml:space="preserve"> leads to E</w:t>
      </w:r>
      <w:r w:rsidR="00C9711F" w:rsidRPr="00956803">
        <w:rPr>
          <w:rFonts w:ascii="Arial" w:hAnsi="Arial" w:cs="Arial"/>
          <w:sz w:val="24"/>
          <w:szCs w:val="24"/>
          <w:lang w:val="en-US"/>
        </w:rPr>
        <w:t>go strength</w:t>
      </w:r>
      <w:r w:rsidR="008F0495" w:rsidRPr="00956803">
        <w:rPr>
          <w:rFonts w:ascii="Arial" w:hAnsi="Arial" w:cs="Arial"/>
          <w:sz w:val="24"/>
          <w:szCs w:val="24"/>
          <w:lang w:val="en-US"/>
        </w:rPr>
        <w:t>ening</w:t>
      </w:r>
      <w:r w:rsidR="00C9711F" w:rsidRPr="00956803">
        <w:rPr>
          <w:rFonts w:ascii="Arial" w:hAnsi="Arial" w:cs="Arial"/>
          <w:sz w:val="24"/>
          <w:szCs w:val="24"/>
          <w:lang w:val="en-US"/>
        </w:rPr>
        <w:t xml:space="preserve"> and personal maturation. This particula</w:t>
      </w:r>
      <w:r w:rsidR="001F0A58" w:rsidRPr="00956803">
        <w:rPr>
          <w:rFonts w:ascii="Arial" w:hAnsi="Arial" w:cs="Arial"/>
          <w:sz w:val="24"/>
          <w:szCs w:val="24"/>
          <w:lang w:val="en-US"/>
        </w:rPr>
        <w:t>r aspect</w:t>
      </w:r>
      <w:r w:rsidR="00C9711F" w:rsidRPr="00956803">
        <w:rPr>
          <w:rFonts w:ascii="Arial" w:hAnsi="Arial" w:cs="Arial"/>
          <w:sz w:val="24"/>
          <w:szCs w:val="24"/>
          <w:lang w:val="en-US"/>
        </w:rPr>
        <w:t xml:space="preserve"> could shed light to the strengths (as well as possible patterns) that Anna </w:t>
      </w:r>
      <w:r w:rsidR="008F0495" w:rsidRPr="00956803">
        <w:rPr>
          <w:rFonts w:ascii="Arial" w:hAnsi="Arial" w:cs="Arial"/>
          <w:sz w:val="24"/>
          <w:szCs w:val="24"/>
          <w:lang w:val="en-US"/>
        </w:rPr>
        <w:t xml:space="preserve">has been </w:t>
      </w:r>
      <w:r w:rsidR="00C9711F" w:rsidRPr="00956803">
        <w:rPr>
          <w:rFonts w:ascii="Arial" w:hAnsi="Arial" w:cs="Arial"/>
          <w:sz w:val="24"/>
          <w:szCs w:val="24"/>
          <w:lang w:val="en-US"/>
        </w:rPr>
        <w:t>utili</w:t>
      </w:r>
      <w:r w:rsidR="008F0495" w:rsidRPr="00956803">
        <w:rPr>
          <w:rFonts w:ascii="Arial" w:hAnsi="Arial" w:cs="Arial"/>
          <w:sz w:val="24"/>
          <w:szCs w:val="24"/>
          <w:lang w:val="en-US"/>
        </w:rPr>
        <w:t xml:space="preserve">zing in critical points of her life </w:t>
      </w:r>
      <w:r w:rsidR="00C9711F" w:rsidRPr="00956803">
        <w:rPr>
          <w:rFonts w:ascii="Arial" w:hAnsi="Arial" w:cs="Arial"/>
          <w:sz w:val="24"/>
          <w:szCs w:val="24"/>
          <w:lang w:val="en-US"/>
        </w:rPr>
        <w:t xml:space="preserve">to tackle contextual or emotional challenges. </w:t>
      </w:r>
    </w:p>
    <w:p w14:paraId="54A73D07" w14:textId="77777777" w:rsidR="00C9711F" w:rsidRPr="00956803" w:rsidRDefault="00C9711F" w:rsidP="00AA7521">
      <w:pPr>
        <w:autoSpaceDE w:val="0"/>
        <w:autoSpaceDN w:val="0"/>
        <w:adjustRightInd w:val="0"/>
        <w:spacing w:after="0" w:line="480" w:lineRule="auto"/>
        <w:ind w:firstLine="284"/>
        <w:rPr>
          <w:rFonts w:ascii="Arial" w:hAnsi="Arial" w:cs="Arial"/>
          <w:sz w:val="24"/>
          <w:szCs w:val="24"/>
          <w:lang w:val="en-US"/>
        </w:rPr>
      </w:pPr>
      <w:r w:rsidRPr="00956803">
        <w:rPr>
          <w:rFonts w:ascii="Arial" w:hAnsi="Arial" w:cs="Arial"/>
          <w:sz w:val="24"/>
          <w:szCs w:val="24"/>
          <w:lang w:val="en-US"/>
        </w:rPr>
        <w:t>However, Er</w:t>
      </w:r>
      <w:r w:rsidR="001F0A58" w:rsidRPr="00956803">
        <w:rPr>
          <w:rFonts w:ascii="Arial" w:hAnsi="Arial" w:cs="Arial"/>
          <w:sz w:val="24"/>
          <w:szCs w:val="24"/>
          <w:lang w:val="en-US"/>
        </w:rPr>
        <w:t xml:space="preserve">ikson’s theory </w:t>
      </w:r>
      <w:r w:rsidRPr="00956803">
        <w:rPr>
          <w:rFonts w:ascii="Arial" w:hAnsi="Arial" w:cs="Arial"/>
          <w:sz w:val="24"/>
          <w:szCs w:val="24"/>
          <w:lang w:val="en-US"/>
        </w:rPr>
        <w:t>is based on culturally-specific assumptions, especially regarding old</w:t>
      </w:r>
      <w:r w:rsidR="00EE0FF8" w:rsidRPr="00956803">
        <w:rPr>
          <w:rFonts w:ascii="Arial" w:hAnsi="Arial" w:cs="Arial"/>
          <w:sz w:val="24"/>
          <w:szCs w:val="24"/>
          <w:lang w:val="en-US"/>
        </w:rPr>
        <w:t>er</w:t>
      </w:r>
      <w:r w:rsidRPr="00956803">
        <w:rPr>
          <w:rFonts w:ascii="Arial" w:hAnsi="Arial" w:cs="Arial"/>
          <w:sz w:val="24"/>
          <w:szCs w:val="24"/>
          <w:lang w:val="en-US"/>
        </w:rPr>
        <w:t xml:space="preserve"> age, where the main theme of this stage (‘integrity versus despair’) </w:t>
      </w:r>
      <w:r w:rsidR="005B1744" w:rsidRPr="00956803">
        <w:rPr>
          <w:rFonts w:ascii="Arial" w:hAnsi="Arial" w:cs="Arial"/>
          <w:sz w:val="24"/>
          <w:szCs w:val="24"/>
          <w:lang w:val="en-US"/>
        </w:rPr>
        <w:t>is primarily making sense of the present in terms of the past life</w:t>
      </w:r>
      <w:r w:rsidRPr="00956803">
        <w:rPr>
          <w:rFonts w:ascii="Arial" w:hAnsi="Arial" w:cs="Arial"/>
          <w:sz w:val="24"/>
          <w:szCs w:val="24"/>
          <w:lang w:val="en-US"/>
        </w:rPr>
        <w:t xml:space="preserve"> (</w:t>
      </w:r>
      <w:r w:rsidR="007C0632" w:rsidRPr="00956803">
        <w:rPr>
          <w:rFonts w:ascii="Arial" w:hAnsi="Arial" w:cs="Arial"/>
          <w:sz w:val="24"/>
          <w:szCs w:val="24"/>
          <w:lang w:val="en-US"/>
        </w:rPr>
        <w:t xml:space="preserve">e.g. </w:t>
      </w:r>
      <w:r w:rsidRPr="00956803">
        <w:rPr>
          <w:rFonts w:ascii="Arial" w:hAnsi="Arial" w:cs="Arial"/>
          <w:sz w:val="24"/>
          <w:szCs w:val="24"/>
          <w:lang w:val="en-US"/>
        </w:rPr>
        <w:t>Wood, Littleton, &amp; Oates, 2007</w:t>
      </w:r>
      <w:r w:rsidR="009B00D0" w:rsidRPr="00956803">
        <w:rPr>
          <w:rFonts w:ascii="Arial" w:hAnsi="Arial" w:cs="Arial"/>
          <w:sz w:val="24"/>
          <w:szCs w:val="24"/>
          <w:lang w:val="en-US"/>
        </w:rPr>
        <w:t xml:space="preserve">). </w:t>
      </w:r>
      <w:r w:rsidR="00884340" w:rsidRPr="00956803">
        <w:rPr>
          <w:rFonts w:ascii="Arial" w:hAnsi="Arial" w:cs="Arial"/>
          <w:sz w:val="24"/>
          <w:szCs w:val="24"/>
          <w:lang w:val="en-US"/>
        </w:rPr>
        <w:t>On the contrary</w:t>
      </w:r>
      <w:r w:rsidR="009B00D0" w:rsidRPr="00956803">
        <w:rPr>
          <w:rFonts w:ascii="Arial" w:hAnsi="Arial" w:cs="Arial"/>
          <w:sz w:val="24"/>
          <w:szCs w:val="24"/>
          <w:lang w:val="en-US"/>
        </w:rPr>
        <w:t>, the pers</w:t>
      </w:r>
      <w:r w:rsidR="00C166DF" w:rsidRPr="00956803">
        <w:rPr>
          <w:rFonts w:ascii="Arial" w:hAnsi="Arial" w:cs="Arial"/>
          <w:sz w:val="24"/>
          <w:szCs w:val="24"/>
          <w:lang w:val="en-US"/>
        </w:rPr>
        <w:t>pective adopted here was more in line with</w:t>
      </w:r>
      <w:r w:rsidR="00E364FA" w:rsidRPr="00956803">
        <w:rPr>
          <w:rFonts w:ascii="Arial" w:hAnsi="Arial" w:cs="Arial"/>
          <w:sz w:val="24"/>
          <w:szCs w:val="24"/>
          <w:lang w:val="en-US"/>
        </w:rPr>
        <w:t xml:space="preserve"> seminal </w:t>
      </w:r>
      <w:r w:rsidRPr="00956803">
        <w:rPr>
          <w:rFonts w:ascii="Arial" w:hAnsi="Arial" w:cs="Arial"/>
          <w:sz w:val="24"/>
          <w:szCs w:val="24"/>
          <w:lang w:val="en-US"/>
        </w:rPr>
        <w:t>scholars such as Peck (1968)</w:t>
      </w:r>
      <w:r w:rsidR="009B00D0" w:rsidRPr="00956803">
        <w:rPr>
          <w:rFonts w:ascii="Arial" w:hAnsi="Arial" w:cs="Arial"/>
          <w:sz w:val="24"/>
          <w:szCs w:val="24"/>
          <w:lang w:val="en-US"/>
        </w:rPr>
        <w:t>, who</w:t>
      </w:r>
      <w:r w:rsidRPr="00956803">
        <w:rPr>
          <w:rFonts w:ascii="Arial" w:hAnsi="Arial" w:cs="Arial"/>
          <w:sz w:val="24"/>
          <w:szCs w:val="24"/>
          <w:lang w:val="en-US"/>
        </w:rPr>
        <w:t xml:space="preserve"> acknowledge the full potential of later age, through the achievement of enhanced </w:t>
      </w:r>
      <w:r w:rsidRPr="00956803">
        <w:rPr>
          <w:rFonts w:ascii="Arial" w:hAnsi="Arial" w:cs="Arial"/>
          <w:i/>
          <w:sz w:val="24"/>
          <w:szCs w:val="24"/>
          <w:lang w:val="en-US"/>
        </w:rPr>
        <w:t>mental flexibility</w:t>
      </w:r>
      <w:r w:rsidRPr="00956803">
        <w:rPr>
          <w:rFonts w:ascii="Arial" w:hAnsi="Arial" w:cs="Arial"/>
          <w:sz w:val="24"/>
          <w:szCs w:val="24"/>
          <w:lang w:val="en-US"/>
        </w:rPr>
        <w:t xml:space="preserve"> (vs. mental rigidity) and </w:t>
      </w:r>
      <w:r w:rsidRPr="00956803">
        <w:rPr>
          <w:rFonts w:ascii="Arial" w:hAnsi="Arial" w:cs="Arial"/>
          <w:i/>
          <w:sz w:val="24"/>
          <w:szCs w:val="24"/>
          <w:lang w:val="en-US"/>
        </w:rPr>
        <w:t xml:space="preserve">Ego differentiation </w:t>
      </w:r>
      <w:r w:rsidRPr="00956803">
        <w:rPr>
          <w:rFonts w:ascii="Arial" w:hAnsi="Arial" w:cs="Arial"/>
          <w:sz w:val="24"/>
          <w:szCs w:val="24"/>
          <w:lang w:val="en-US"/>
        </w:rPr>
        <w:t>(vs. work-role preoccupation).</w:t>
      </w:r>
      <w:r w:rsidR="009B00D0" w:rsidRPr="00956803">
        <w:rPr>
          <w:rFonts w:ascii="Arial" w:hAnsi="Arial" w:cs="Arial"/>
          <w:sz w:val="24"/>
          <w:szCs w:val="24"/>
          <w:lang w:val="en-US"/>
        </w:rPr>
        <w:t xml:space="preserve"> Indeed, such processes</w:t>
      </w:r>
      <w:r w:rsidRPr="00956803">
        <w:rPr>
          <w:rFonts w:ascii="Arial" w:hAnsi="Arial" w:cs="Arial"/>
          <w:sz w:val="24"/>
          <w:szCs w:val="24"/>
          <w:lang w:val="en-US"/>
        </w:rPr>
        <w:t xml:space="preserve"> provide the opportunity for a </w:t>
      </w:r>
      <w:r w:rsidR="00884340" w:rsidRPr="00956803">
        <w:rPr>
          <w:rFonts w:ascii="Arial" w:hAnsi="Arial" w:cs="Arial"/>
          <w:sz w:val="24"/>
          <w:szCs w:val="24"/>
          <w:lang w:val="en-US"/>
        </w:rPr>
        <w:t>new</w:t>
      </w:r>
      <w:r w:rsidRPr="00956803">
        <w:rPr>
          <w:rFonts w:ascii="Arial" w:hAnsi="Arial" w:cs="Arial"/>
          <w:sz w:val="24"/>
          <w:szCs w:val="24"/>
          <w:lang w:val="en-US"/>
        </w:rPr>
        <w:t xml:space="preserve"> type of growth and enjoyment, even after retirement. Indeed, </w:t>
      </w:r>
      <w:r w:rsidR="001C6313" w:rsidRPr="00956803">
        <w:rPr>
          <w:rFonts w:ascii="Arial" w:hAnsi="Arial" w:cs="Arial"/>
          <w:sz w:val="24"/>
          <w:szCs w:val="24"/>
          <w:lang w:val="en-US"/>
        </w:rPr>
        <w:t>seminal</w:t>
      </w:r>
      <w:r w:rsidRPr="00956803">
        <w:rPr>
          <w:rFonts w:ascii="Arial" w:hAnsi="Arial" w:cs="Arial"/>
          <w:sz w:val="24"/>
          <w:szCs w:val="24"/>
          <w:lang w:val="en-US"/>
        </w:rPr>
        <w:t xml:space="preserve"> research ha</w:t>
      </w:r>
      <w:r w:rsidR="001C6313" w:rsidRPr="00956803">
        <w:rPr>
          <w:rFonts w:ascii="Arial" w:hAnsi="Arial" w:cs="Arial"/>
          <w:sz w:val="24"/>
          <w:szCs w:val="24"/>
          <w:lang w:val="en-US"/>
        </w:rPr>
        <w:t>s</w:t>
      </w:r>
      <w:r w:rsidRPr="00956803">
        <w:rPr>
          <w:rFonts w:ascii="Arial" w:hAnsi="Arial" w:cs="Arial"/>
          <w:sz w:val="24"/>
          <w:szCs w:val="24"/>
          <w:lang w:val="en-US"/>
        </w:rPr>
        <w:t xml:space="preserve"> shown that older people may perform better than younger ones in tasks that require </w:t>
      </w:r>
      <w:r w:rsidRPr="00956803">
        <w:rPr>
          <w:rFonts w:ascii="Arial" w:hAnsi="Arial" w:cs="Arial"/>
          <w:i/>
          <w:sz w:val="24"/>
          <w:szCs w:val="24"/>
          <w:lang w:val="en-US"/>
        </w:rPr>
        <w:t>crystalli</w:t>
      </w:r>
      <w:r w:rsidR="00884340" w:rsidRPr="00956803">
        <w:rPr>
          <w:rFonts w:ascii="Arial" w:hAnsi="Arial" w:cs="Arial"/>
          <w:i/>
          <w:sz w:val="24"/>
          <w:szCs w:val="24"/>
          <w:lang w:val="en-US"/>
        </w:rPr>
        <w:t>z</w:t>
      </w:r>
      <w:r w:rsidRPr="00956803">
        <w:rPr>
          <w:rFonts w:ascii="Arial" w:hAnsi="Arial" w:cs="Arial"/>
          <w:i/>
          <w:sz w:val="24"/>
          <w:szCs w:val="24"/>
          <w:lang w:val="en-US"/>
        </w:rPr>
        <w:t>ed</w:t>
      </w:r>
      <w:r w:rsidR="00F91CD4" w:rsidRPr="00956803">
        <w:rPr>
          <w:rFonts w:ascii="Arial" w:hAnsi="Arial" w:cs="Arial"/>
          <w:i/>
          <w:sz w:val="24"/>
          <w:szCs w:val="24"/>
          <w:lang w:val="en-US"/>
        </w:rPr>
        <w:t xml:space="preserve"> (experiential)</w:t>
      </w:r>
      <w:r w:rsidRPr="00956803">
        <w:rPr>
          <w:rFonts w:ascii="Arial" w:hAnsi="Arial" w:cs="Arial"/>
          <w:i/>
          <w:sz w:val="24"/>
          <w:szCs w:val="24"/>
          <w:lang w:val="en-US"/>
        </w:rPr>
        <w:t xml:space="preserve"> intelligence </w:t>
      </w:r>
      <w:r w:rsidRPr="00956803">
        <w:rPr>
          <w:rFonts w:ascii="Arial" w:hAnsi="Arial" w:cs="Arial"/>
          <w:sz w:val="24"/>
          <w:szCs w:val="24"/>
          <w:lang w:val="en-US"/>
        </w:rPr>
        <w:t>(Horn &amp; Cattell, 1967), or the ability to accept contradictory evidence (</w:t>
      </w:r>
      <w:r w:rsidRPr="00956803">
        <w:rPr>
          <w:rFonts w:ascii="Arial" w:hAnsi="Arial" w:cs="Arial"/>
          <w:i/>
          <w:sz w:val="24"/>
          <w:szCs w:val="24"/>
          <w:lang w:val="en-US"/>
        </w:rPr>
        <w:t xml:space="preserve">dialectical maturity, </w:t>
      </w:r>
      <w:r w:rsidR="00F91CD4" w:rsidRPr="00956803">
        <w:rPr>
          <w:rFonts w:ascii="Arial" w:hAnsi="Arial" w:cs="Arial"/>
          <w:sz w:val="24"/>
          <w:szCs w:val="24"/>
          <w:lang w:val="en-US"/>
        </w:rPr>
        <w:t xml:space="preserve">Datan &amp; Reese, 1977) and such cognitive abilities may continue to grow even in older age (Hess, Strough, &amp; Lockenhoff, 2015; </w:t>
      </w:r>
      <w:bookmarkStart w:id="5" w:name="_Hlk8078536"/>
      <w:r w:rsidR="00F91CD4" w:rsidRPr="00956803">
        <w:rPr>
          <w:rFonts w:ascii="Arial" w:hAnsi="Arial" w:cs="Arial"/>
          <w:sz w:val="24"/>
          <w:szCs w:val="24"/>
          <w:lang w:val="en-US"/>
        </w:rPr>
        <w:t>Li,</w:t>
      </w:r>
      <w:r w:rsidR="00400444" w:rsidRPr="00956803">
        <w:rPr>
          <w:rFonts w:ascii="Arial" w:hAnsi="Arial" w:cs="Arial"/>
          <w:sz w:val="24"/>
          <w:szCs w:val="24"/>
          <w:lang w:val="en-US"/>
        </w:rPr>
        <w:t xml:space="preserve"> Baldassi, &amp; Johnson, &amp; Weber</w:t>
      </w:r>
      <w:r w:rsidR="00F91CD4" w:rsidRPr="00956803">
        <w:rPr>
          <w:rFonts w:ascii="Arial" w:hAnsi="Arial" w:cs="Arial"/>
          <w:sz w:val="24"/>
          <w:szCs w:val="24"/>
          <w:lang w:val="en-US"/>
        </w:rPr>
        <w:t xml:space="preserve"> 20</w:t>
      </w:r>
      <w:r w:rsidR="00400444" w:rsidRPr="00956803">
        <w:rPr>
          <w:rFonts w:ascii="Arial" w:hAnsi="Arial" w:cs="Arial"/>
          <w:sz w:val="24"/>
          <w:szCs w:val="24"/>
          <w:lang w:val="en-US"/>
        </w:rPr>
        <w:t>13</w:t>
      </w:r>
      <w:r w:rsidR="00F91CD4" w:rsidRPr="00956803">
        <w:rPr>
          <w:rFonts w:ascii="Arial" w:hAnsi="Arial" w:cs="Arial"/>
          <w:sz w:val="24"/>
          <w:szCs w:val="24"/>
          <w:lang w:val="en-US"/>
        </w:rPr>
        <w:t>).</w:t>
      </w:r>
    </w:p>
    <w:bookmarkEnd w:id="5"/>
    <w:p w14:paraId="54A73D08" w14:textId="7A39B413" w:rsidR="00AA4248" w:rsidRPr="00956803" w:rsidRDefault="00C9711F" w:rsidP="00445624">
      <w:pPr>
        <w:autoSpaceDE w:val="0"/>
        <w:autoSpaceDN w:val="0"/>
        <w:adjustRightInd w:val="0"/>
        <w:spacing w:line="480" w:lineRule="auto"/>
        <w:ind w:firstLine="284"/>
        <w:rPr>
          <w:rFonts w:ascii="Arial" w:hAnsi="Arial" w:cs="Arial"/>
          <w:sz w:val="24"/>
          <w:szCs w:val="24"/>
          <w:lang w:val="en-US"/>
        </w:rPr>
      </w:pPr>
      <w:r w:rsidRPr="00956803">
        <w:rPr>
          <w:rFonts w:ascii="Arial" w:hAnsi="Arial" w:cs="Arial"/>
          <w:sz w:val="24"/>
          <w:szCs w:val="24"/>
          <w:lang w:val="en-US"/>
        </w:rPr>
        <w:t xml:space="preserve">The lifeline exercise </w:t>
      </w:r>
      <w:r w:rsidR="007873CB" w:rsidRPr="00956803">
        <w:rPr>
          <w:rFonts w:ascii="Arial" w:hAnsi="Arial" w:cs="Arial"/>
          <w:sz w:val="24"/>
          <w:szCs w:val="24"/>
          <w:lang w:val="en-US"/>
        </w:rPr>
        <w:t>that was utili</w:t>
      </w:r>
      <w:r w:rsidR="00EA58BD" w:rsidRPr="00956803">
        <w:rPr>
          <w:rFonts w:ascii="Arial" w:hAnsi="Arial" w:cs="Arial"/>
          <w:sz w:val="24"/>
          <w:szCs w:val="24"/>
          <w:lang w:val="en-US"/>
        </w:rPr>
        <w:t>z</w:t>
      </w:r>
      <w:r w:rsidR="007873CB" w:rsidRPr="00956803">
        <w:rPr>
          <w:rFonts w:ascii="Arial" w:hAnsi="Arial" w:cs="Arial"/>
          <w:sz w:val="24"/>
          <w:szCs w:val="24"/>
          <w:lang w:val="en-US"/>
        </w:rPr>
        <w:t xml:space="preserve">ed </w:t>
      </w:r>
      <w:r w:rsidR="00C166DF" w:rsidRPr="00956803">
        <w:rPr>
          <w:rFonts w:ascii="Arial" w:hAnsi="Arial" w:cs="Arial"/>
          <w:sz w:val="24"/>
          <w:szCs w:val="24"/>
          <w:lang w:val="en-US"/>
        </w:rPr>
        <w:t>in this work</w:t>
      </w:r>
      <w:r w:rsidRPr="00956803">
        <w:rPr>
          <w:rFonts w:ascii="Arial" w:hAnsi="Arial" w:cs="Arial"/>
          <w:sz w:val="24"/>
          <w:szCs w:val="24"/>
          <w:lang w:val="en-US"/>
        </w:rPr>
        <w:t xml:space="preserve"> was based</w:t>
      </w:r>
      <w:r w:rsidR="007873CB" w:rsidRPr="00956803">
        <w:rPr>
          <w:rFonts w:ascii="Arial" w:hAnsi="Arial" w:cs="Arial"/>
          <w:sz w:val="24"/>
          <w:szCs w:val="24"/>
          <w:lang w:val="en-US"/>
        </w:rPr>
        <w:t xml:space="preserve"> </w:t>
      </w:r>
      <w:r w:rsidRPr="00956803">
        <w:rPr>
          <w:rFonts w:ascii="Arial" w:hAnsi="Arial" w:cs="Arial"/>
          <w:sz w:val="24"/>
          <w:szCs w:val="24"/>
          <w:lang w:val="en-US"/>
        </w:rPr>
        <w:t>on the style of questions proposed by Suga</w:t>
      </w:r>
      <w:r w:rsidR="00C166DF" w:rsidRPr="00956803">
        <w:rPr>
          <w:rFonts w:ascii="Arial" w:hAnsi="Arial" w:cs="Arial"/>
          <w:sz w:val="24"/>
          <w:szCs w:val="24"/>
          <w:lang w:val="en-US"/>
        </w:rPr>
        <w:t xml:space="preserve">rman (2001, Appendix </w:t>
      </w:r>
      <w:r w:rsidR="007749C2" w:rsidRPr="00956803">
        <w:rPr>
          <w:rFonts w:ascii="Arial" w:hAnsi="Arial" w:cs="Arial"/>
          <w:sz w:val="24"/>
          <w:szCs w:val="24"/>
          <w:lang w:val="en-US"/>
        </w:rPr>
        <w:t>1</w:t>
      </w:r>
      <w:r w:rsidR="00C166DF" w:rsidRPr="00956803">
        <w:rPr>
          <w:rFonts w:ascii="Arial" w:hAnsi="Arial" w:cs="Arial"/>
          <w:sz w:val="24"/>
          <w:szCs w:val="24"/>
          <w:lang w:val="en-US"/>
        </w:rPr>
        <w:t>), as such</w:t>
      </w:r>
      <w:r w:rsidRPr="00956803">
        <w:rPr>
          <w:rFonts w:ascii="Arial" w:hAnsi="Arial" w:cs="Arial"/>
          <w:sz w:val="24"/>
          <w:szCs w:val="24"/>
          <w:lang w:val="en-US"/>
        </w:rPr>
        <w:t xml:space="preserve"> </w:t>
      </w:r>
      <w:r w:rsidR="00C166DF" w:rsidRPr="00956803">
        <w:rPr>
          <w:rFonts w:ascii="Arial" w:hAnsi="Arial" w:cs="Arial"/>
          <w:sz w:val="24"/>
          <w:szCs w:val="24"/>
          <w:lang w:val="en-US"/>
        </w:rPr>
        <w:t xml:space="preserve">questions </w:t>
      </w:r>
      <w:r w:rsidR="00EA58BD" w:rsidRPr="00956803">
        <w:rPr>
          <w:rFonts w:ascii="Arial" w:hAnsi="Arial" w:cs="Arial"/>
          <w:sz w:val="24"/>
          <w:szCs w:val="24"/>
          <w:lang w:val="en-US"/>
        </w:rPr>
        <w:t>would</w:t>
      </w:r>
      <w:r w:rsidRPr="00956803">
        <w:rPr>
          <w:rFonts w:ascii="Arial" w:hAnsi="Arial" w:cs="Arial"/>
          <w:sz w:val="24"/>
          <w:szCs w:val="24"/>
          <w:lang w:val="en-US"/>
        </w:rPr>
        <w:t xml:space="preserve"> facilitate the type of </w:t>
      </w:r>
      <w:r w:rsidR="00EA58BD" w:rsidRPr="00956803">
        <w:rPr>
          <w:rFonts w:ascii="Arial" w:hAnsi="Arial" w:cs="Arial"/>
          <w:sz w:val="24"/>
          <w:szCs w:val="24"/>
          <w:lang w:val="en-US"/>
        </w:rPr>
        <w:t xml:space="preserve">exploration and </w:t>
      </w:r>
      <w:r w:rsidRPr="00956803">
        <w:rPr>
          <w:rFonts w:ascii="Arial" w:hAnsi="Arial" w:cs="Arial"/>
          <w:sz w:val="24"/>
          <w:szCs w:val="24"/>
          <w:lang w:val="en-US"/>
        </w:rPr>
        <w:t xml:space="preserve">insights </w:t>
      </w:r>
      <w:r w:rsidR="00EA58BD" w:rsidRPr="00956803">
        <w:rPr>
          <w:rFonts w:ascii="Arial" w:hAnsi="Arial" w:cs="Arial"/>
          <w:sz w:val="24"/>
          <w:szCs w:val="24"/>
          <w:lang w:val="en-US"/>
        </w:rPr>
        <w:t>relevant to Anna</w:t>
      </w:r>
      <w:r w:rsidRPr="00956803">
        <w:rPr>
          <w:rFonts w:ascii="Arial" w:hAnsi="Arial" w:cs="Arial"/>
          <w:sz w:val="24"/>
          <w:szCs w:val="24"/>
          <w:lang w:val="en-US"/>
        </w:rPr>
        <w:t xml:space="preserve">. </w:t>
      </w:r>
      <w:r w:rsidR="00EA58BD" w:rsidRPr="00956803">
        <w:rPr>
          <w:rFonts w:ascii="Arial" w:hAnsi="Arial" w:cs="Arial"/>
          <w:sz w:val="24"/>
          <w:szCs w:val="24"/>
          <w:lang w:val="en-US"/>
        </w:rPr>
        <w:t>Thus</w:t>
      </w:r>
      <w:r w:rsidR="00C166DF" w:rsidRPr="00956803">
        <w:rPr>
          <w:rFonts w:ascii="Arial" w:hAnsi="Arial" w:cs="Arial"/>
          <w:sz w:val="24"/>
          <w:szCs w:val="24"/>
          <w:lang w:val="en-US"/>
        </w:rPr>
        <w:t>, t</w:t>
      </w:r>
      <w:r w:rsidRPr="00956803">
        <w:rPr>
          <w:rFonts w:ascii="Arial" w:hAnsi="Arial" w:cs="Arial"/>
          <w:sz w:val="24"/>
          <w:szCs w:val="24"/>
          <w:lang w:val="en-US"/>
        </w:rPr>
        <w:t xml:space="preserve">he client was invited to express freely herself by </w:t>
      </w:r>
      <w:r w:rsidR="00041833" w:rsidRPr="00956803">
        <w:rPr>
          <w:rFonts w:ascii="Arial" w:hAnsi="Arial" w:cs="Arial"/>
          <w:sz w:val="24"/>
          <w:szCs w:val="24"/>
          <w:lang w:val="en-US"/>
        </w:rPr>
        <w:t>drawing with various</w:t>
      </w:r>
      <w:r w:rsidRPr="00956803">
        <w:rPr>
          <w:rFonts w:ascii="Arial" w:hAnsi="Arial" w:cs="Arial"/>
          <w:sz w:val="24"/>
          <w:szCs w:val="24"/>
          <w:lang w:val="en-US"/>
        </w:rPr>
        <w:t xml:space="preserve"> colors and shapes </w:t>
      </w:r>
      <w:r w:rsidRPr="00956803">
        <w:rPr>
          <w:rFonts w:ascii="Arial" w:hAnsi="Arial" w:cs="Arial"/>
          <w:sz w:val="24"/>
          <w:szCs w:val="24"/>
          <w:lang w:val="en-US"/>
        </w:rPr>
        <w:lastRenderedPageBreak/>
        <w:t xml:space="preserve">to portray her lifeline and indeed she responded positively </w:t>
      </w:r>
      <w:r w:rsidR="00041833" w:rsidRPr="00956803">
        <w:rPr>
          <w:rFonts w:ascii="Arial" w:hAnsi="Arial" w:cs="Arial"/>
          <w:sz w:val="24"/>
          <w:szCs w:val="24"/>
          <w:lang w:val="en-US"/>
        </w:rPr>
        <w:t xml:space="preserve">to this activity </w:t>
      </w:r>
      <w:r w:rsidRPr="00956803">
        <w:rPr>
          <w:rFonts w:ascii="Arial" w:hAnsi="Arial" w:cs="Arial"/>
          <w:sz w:val="24"/>
          <w:szCs w:val="24"/>
          <w:lang w:val="en-US"/>
        </w:rPr>
        <w:t xml:space="preserve">by bringing her own pastels from home. </w:t>
      </w:r>
      <w:r w:rsidR="00041833" w:rsidRPr="00956803">
        <w:rPr>
          <w:rFonts w:ascii="Arial" w:hAnsi="Arial" w:cs="Arial"/>
          <w:sz w:val="24"/>
          <w:szCs w:val="24"/>
          <w:lang w:val="en-US"/>
        </w:rPr>
        <w:t>Anna</w:t>
      </w:r>
      <w:r w:rsidRPr="00956803">
        <w:rPr>
          <w:rFonts w:ascii="Arial" w:hAnsi="Arial" w:cs="Arial"/>
          <w:sz w:val="24"/>
          <w:szCs w:val="24"/>
          <w:lang w:val="en-US"/>
        </w:rPr>
        <w:t xml:space="preserve"> was also encouraged to think in terms of periods of her life (Peterson, 2014), as this would offer her the chance to identify overarching themes of her life periods. Furthermore, we utili</w:t>
      </w:r>
      <w:r w:rsidR="00041833" w:rsidRPr="00956803">
        <w:rPr>
          <w:rFonts w:ascii="Arial" w:hAnsi="Arial" w:cs="Arial"/>
          <w:sz w:val="24"/>
          <w:szCs w:val="24"/>
          <w:lang w:val="en-US"/>
        </w:rPr>
        <w:t>z</w:t>
      </w:r>
      <w:r w:rsidRPr="00956803">
        <w:rPr>
          <w:rFonts w:ascii="Arial" w:hAnsi="Arial" w:cs="Arial"/>
          <w:sz w:val="24"/>
          <w:szCs w:val="24"/>
          <w:lang w:val="en-US"/>
        </w:rPr>
        <w:t>ed the metaphor/imagery of a vessel travelling through the sea</w:t>
      </w:r>
      <w:r w:rsidR="007873CB" w:rsidRPr="00956803">
        <w:rPr>
          <w:rFonts w:ascii="Arial" w:hAnsi="Arial" w:cs="Arial"/>
          <w:sz w:val="24"/>
          <w:szCs w:val="24"/>
          <w:lang w:val="en-US"/>
        </w:rPr>
        <w:t xml:space="preserve"> to portray her life journey</w:t>
      </w:r>
      <w:r w:rsidR="00C166DF" w:rsidRPr="00956803">
        <w:rPr>
          <w:rFonts w:ascii="Arial" w:hAnsi="Arial" w:cs="Arial"/>
          <w:sz w:val="24"/>
          <w:szCs w:val="24"/>
          <w:lang w:val="en-US"/>
        </w:rPr>
        <w:t xml:space="preserve"> (Ford &amp; Lerner, 1992), as</w:t>
      </w:r>
      <w:r w:rsidRPr="00956803">
        <w:rPr>
          <w:rFonts w:ascii="Arial" w:hAnsi="Arial" w:cs="Arial"/>
          <w:sz w:val="24"/>
          <w:szCs w:val="24"/>
          <w:lang w:val="en-US"/>
        </w:rPr>
        <w:t xml:space="preserve"> she had a strong connection with the ocean thr</w:t>
      </w:r>
      <w:r w:rsidR="00C166DF" w:rsidRPr="00956803">
        <w:rPr>
          <w:rFonts w:ascii="Arial" w:hAnsi="Arial" w:cs="Arial"/>
          <w:sz w:val="24"/>
          <w:szCs w:val="24"/>
          <w:lang w:val="en-US"/>
        </w:rPr>
        <w:t xml:space="preserve">oughout her life and this indeed </w:t>
      </w:r>
      <w:r w:rsidRPr="00956803">
        <w:rPr>
          <w:rFonts w:ascii="Arial" w:hAnsi="Arial" w:cs="Arial"/>
          <w:sz w:val="24"/>
          <w:szCs w:val="24"/>
          <w:lang w:val="en-US"/>
        </w:rPr>
        <w:t>stimula</w:t>
      </w:r>
      <w:r w:rsidR="007873CB" w:rsidRPr="00956803">
        <w:rPr>
          <w:rFonts w:ascii="Arial" w:hAnsi="Arial" w:cs="Arial"/>
          <w:sz w:val="24"/>
          <w:szCs w:val="24"/>
          <w:lang w:val="en-US"/>
        </w:rPr>
        <w:t>te</w:t>
      </w:r>
      <w:r w:rsidR="00C166DF" w:rsidRPr="00956803">
        <w:rPr>
          <w:rFonts w:ascii="Arial" w:hAnsi="Arial" w:cs="Arial"/>
          <w:sz w:val="24"/>
          <w:szCs w:val="24"/>
          <w:lang w:val="en-US"/>
        </w:rPr>
        <w:t>d</w:t>
      </w:r>
      <w:r w:rsidR="007873CB" w:rsidRPr="00956803">
        <w:rPr>
          <w:rFonts w:ascii="Arial" w:hAnsi="Arial" w:cs="Arial"/>
          <w:sz w:val="24"/>
          <w:szCs w:val="24"/>
          <w:lang w:val="en-US"/>
        </w:rPr>
        <w:t xml:space="preserve"> her creativity. Thus, her lifeline</w:t>
      </w:r>
      <w:r w:rsidR="00C166DF" w:rsidRPr="00956803">
        <w:rPr>
          <w:rFonts w:ascii="Arial" w:hAnsi="Arial" w:cs="Arial"/>
          <w:sz w:val="24"/>
          <w:szCs w:val="24"/>
          <w:lang w:val="en-US"/>
        </w:rPr>
        <w:t xml:space="preserve"> was portrayed</w:t>
      </w:r>
      <w:r w:rsidRPr="00956803">
        <w:rPr>
          <w:rFonts w:ascii="Arial" w:hAnsi="Arial" w:cs="Arial"/>
          <w:sz w:val="24"/>
          <w:szCs w:val="24"/>
          <w:lang w:val="en-US"/>
        </w:rPr>
        <w:t xml:space="preserve"> as</w:t>
      </w:r>
      <w:r w:rsidR="00D4339E" w:rsidRPr="00956803">
        <w:rPr>
          <w:rFonts w:ascii="Arial" w:hAnsi="Arial" w:cs="Arial"/>
          <w:sz w:val="24"/>
          <w:szCs w:val="24"/>
          <w:lang w:val="en-US"/>
        </w:rPr>
        <w:t xml:space="preserve"> a series of</w:t>
      </w:r>
      <w:r w:rsidRPr="00956803">
        <w:rPr>
          <w:rFonts w:ascii="Arial" w:hAnsi="Arial" w:cs="Arial"/>
          <w:sz w:val="24"/>
          <w:szCs w:val="24"/>
          <w:lang w:val="en-US"/>
        </w:rPr>
        <w:t xml:space="preserve"> </w:t>
      </w:r>
      <w:r w:rsidR="00C166DF" w:rsidRPr="00956803">
        <w:rPr>
          <w:rFonts w:ascii="Arial" w:hAnsi="Arial" w:cs="Arial"/>
          <w:sz w:val="24"/>
          <w:szCs w:val="24"/>
          <w:lang w:val="en-US"/>
        </w:rPr>
        <w:t>‘waves’ (peaks and troughs</w:t>
      </w:r>
      <w:r w:rsidR="00041833" w:rsidRPr="00956803">
        <w:rPr>
          <w:rFonts w:ascii="Arial" w:hAnsi="Arial" w:cs="Arial"/>
          <w:sz w:val="24"/>
          <w:szCs w:val="24"/>
          <w:lang w:val="en-US"/>
        </w:rPr>
        <w:t xml:space="preserve"> of events and life periods</w:t>
      </w:r>
      <w:r w:rsidR="00C166DF" w:rsidRPr="00956803">
        <w:rPr>
          <w:rFonts w:ascii="Arial" w:hAnsi="Arial" w:cs="Arial"/>
          <w:sz w:val="24"/>
          <w:szCs w:val="24"/>
          <w:lang w:val="en-US"/>
        </w:rPr>
        <w:t>) crossing the</w:t>
      </w:r>
      <w:r w:rsidRPr="00956803">
        <w:rPr>
          <w:rFonts w:ascii="Arial" w:hAnsi="Arial" w:cs="Arial"/>
          <w:sz w:val="24"/>
          <w:szCs w:val="24"/>
          <w:lang w:val="en-US"/>
        </w:rPr>
        <w:t xml:space="preserve"> </w:t>
      </w:r>
      <w:r w:rsidR="00C166DF" w:rsidRPr="00956803">
        <w:rPr>
          <w:rFonts w:ascii="Arial" w:hAnsi="Arial" w:cs="Arial"/>
          <w:sz w:val="24"/>
          <w:szCs w:val="24"/>
          <w:lang w:val="en-US"/>
        </w:rPr>
        <w:t>sea surface (‘baseline’</w:t>
      </w:r>
      <w:r w:rsidR="00041833" w:rsidRPr="00956803">
        <w:rPr>
          <w:rFonts w:ascii="Arial" w:hAnsi="Arial" w:cs="Arial"/>
          <w:sz w:val="24"/>
          <w:szCs w:val="24"/>
          <w:lang w:val="en-US"/>
        </w:rPr>
        <w:t>,</w:t>
      </w:r>
      <w:r w:rsidR="00C166DF" w:rsidRPr="00956803">
        <w:rPr>
          <w:rFonts w:ascii="Arial" w:hAnsi="Arial" w:cs="Arial"/>
          <w:sz w:val="24"/>
          <w:szCs w:val="24"/>
          <w:lang w:val="en-US"/>
        </w:rPr>
        <w:t xml:space="preserve"> or neutrality of happiness)</w:t>
      </w:r>
      <w:r w:rsidR="00D4339E" w:rsidRPr="00956803">
        <w:rPr>
          <w:rFonts w:ascii="Arial" w:hAnsi="Arial" w:cs="Arial"/>
          <w:sz w:val="24"/>
          <w:szCs w:val="24"/>
          <w:lang w:val="en-US"/>
        </w:rPr>
        <w:t>.</w:t>
      </w:r>
      <w:r w:rsidRPr="00956803">
        <w:rPr>
          <w:rFonts w:ascii="Arial" w:hAnsi="Arial" w:cs="Arial"/>
          <w:sz w:val="24"/>
          <w:szCs w:val="24"/>
          <w:lang w:val="en-US"/>
        </w:rPr>
        <w:t xml:space="preserve"> </w:t>
      </w:r>
    </w:p>
    <w:p w14:paraId="54A73D09" w14:textId="22813DA1" w:rsidR="00DE686E" w:rsidRPr="00956803" w:rsidRDefault="00C9711F" w:rsidP="00AA7521">
      <w:pPr>
        <w:spacing w:after="0" w:line="480" w:lineRule="auto"/>
        <w:ind w:firstLine="284"/>
        <w:rPr>
          <w:rFonts w:ascii="Arial" w:hAnsi="Arial" w:cs="Arial"/>
          <w:b/>
          <w:sz w:val="24"/>
          <w:szCs w:val="24"/>
          <w:lang w:val="en-US"/>
        </w:rPr>
      </w:pPr>
      <w:r w:rsidRPr="00956803">
        <w:rPr>
          <w:rFonts w:ascii="Arial" w:hAnsi="Arial" w:cs="Arial"/>
          <w:sz w:val="24"/>
          <w:szCs w:val="24"/>
          <w:lang w:val="en-US"/>
        </w:rPr>
        <w:t>Th</w:t>
      </w:r>
      <w:r w:rsidR="00041833" w:rsidRPr="00956803">
        <w:rPr>
          <w:rFonts w:ascii="Arial" w:hAnsi="Arial" w:cs="Arial"/>
          <w:sz w:val="24"/>
          <w:szCs w:val="24"/>
          <w:lang w:val="en-US"/>
        </w:rPr>
        <w:t>is way</w:t>
      </w:r>
      <w:r w:rsidRPr="00956803">
        <w:rPr>
          <w:rFonts w:ascii="Arial" w:hAnsi="Arial" w:cs="Arial"/>
          <w:sz w:val="24"/>
          <w:szCs w:val="24"/>
          <w:lang w:val="en-US"/>
        </w:rPr>
        <w:t>, t</w:t>
      </w:r>
      <w:r w:rsidR="00041CB6" w:rsidRPr="00956803">
        <w:rPr>
          <w:rFonts w:ascii="Arial" w:hAnsi="Arial" w:cs="Arial"/>
          <w:sz w:val="24"/>
          <w:szCs w:val="24"/>
          <w:lang w:val="en-US"/>
        </w:rPr>
        <w:t xml:space="preserve">he </w:t>
      </w:r>
      <w:r w:rsidR="00A21E1B" w:rsidRPr="00956803">
        <w:rPr>
          <w:rFonts w:ascii="Arial" w:hAnsi="Arial" w:cs="Arial"/>
          <w:sz w:val="24"/>
          <w:szCs w:val="24"/>
          <w:lang w:val="en-US"/>
        </w:rPr>
        <w:t xml:space="preserve">overall </w:t>
      </w:r>
      <w:r w:rsidR="00D4339E" w:rsidRPr="00956803">
        <w:rPr>
          <w:rFonts w:ascii="Arial" w:hAnsi="Arial" w:cs="Arial"/>
          <w:sz w:val="24"/>
          <w:szCs w:val="24"/>
          <w:lang w:val="en-US"/>
        </w:rPr>
        <w:t>aim was</w:t>
      </w:r>
      <w:r w:rsidR="006639FB" w:rsidRPr="00956803">
        <w:rPr>
          <w:rFonts w:ascii="Arial" w:hAnsi="Arial" w:cs="Arial"/>
          <w:sz w:val="24"/>
          <w:szCs w:val="24"/>
          <w:lang w:val="en-US"/>
        </w:rPr>
        <w:t xml:space="preserve"> to explore</w:t>
      </w:r>
      <w:r w:rsidR="00A21E1B" w:rsidRPr="00956803">
        <w:rPr>
          <w:rFonts w:ascii="Arial" w:hAnsi="Arial" w:cs="Arial"/>
          <w:sz w:val="24"/>
          <w:szCs w:val="24"/>
          <w:lang w:val="en-US"/>
        </w:rPr>
        <w:t>,</w:t>
      </w:r>
      <w:r w:rsidR="00041CB6" w:rsidRPr="00956803">
        <w:rPr>
          <w:rFonts w:ascii="Arial" w:hAnsi="Arial" w:cs="Arial"/>
          <w:sz w:val="24"/>
          <w:szCs w:val="24"/>
          <w:lang w:val="en-US"/>
        </w:rPr>
        <w:t xml:space="preserve"> in an open-ended</w:t>
      </w:r>
      <w:r w:rsidR="00A21E1B" w:rsidRPr="00956803">
        <w:rPr>
          <w:rFonts w:ascii="Arial" w:hAnsi="Arial" w:cs="Arial"/>
          <w:sz w:val="24"/>
          <w:szCs w:val="24"/>
          <w:lang w:val="en-US"/>
        </w:rPr>
        <w:t>, semi-structured</w:t>
      </w:r>
      <w:r w:rsidR="00041CB6" w:rsidRPr="00956803">
        <w:rPr>
          <w:rFonts w:ascii="Arial" w:hAnsi="Arial" w:cs="Arial"/>
          <w:sz w:val="24"/>
          <w:szCs w:val="24"/>
          <w:lang w:val="en-US"/>
        </w:rPr>
        <w:t xml:space="preserve"> fashion</w:t>
      </w:r>
      <w:r w:rsidR="00A21E1B" w:rsidRPr="00956803">
        <w:rPr>
          <w:rFonts w:ascii="Arial" w:hAnsi="Arial" w:cs="Arial"/>
          <w:sz w:val="24"/>
          <w:szCs w:val="24"/>
          <w:lang w:val="en-US"/>
        </w:rPr>
        <w:t>,</w:t>
      </w:r>
      <w:r w:rsidR="00041CB6" w:rsidRPr="00956803">
        <w:rPr>
          <w:rFonts w:ascii="Arial" w:hAnsi="Arial" w:cs="Arial"/>
          <w:sz w:val="24"/>
          <w:szCs w:val="24"/>
          <w:lang w:val="en-US"/>
        </w:rPr>
        <w:t xml:space="preserve"> how lifespan development</w:t>
      </w:r>
      <w:r w:rsidR="001A38A4" w:rsidRPr="00956803">
        <w:rPr>
          <w:rFonts w:ascii="Arial" w:hAnsi="Arial" w:cs="Arial"/>
          <w:sz w:val="24"/>
          <w:szCs w:val="24"/>
          <w:lang w:val="en-US"/>
        </w:rPr>
        <w:t xml:space="preserve"> psychology</w:t>
      </w:r>
      <w:r w:rsidR="00A21E1B" w:rsidRPr="00956803">
        <w:rPr>
          <w:rFonts w:ascii="Arial" w:hAnsi="Arial" w:cs="Arial"/>
          <w:sz w:val="24"/>
          <w:szCs w:val="24"/>
          <w:lang w:val="en-US"/>
        </w:rPr>
        <w:t>,</w:t>
      </w:r>
      <w:r w:rsidR="001A38A4" w:rsidRPr="00956803">
        <w:rPr>
          <w:rFonts w:ascii="Arial" w:hAnsi="Arial" w:cs="Arial"/>
          <w:sz w:val="24"/>
          <w:szCs w:val="24"/>
          <w:lang w:val="en-US"/>
        </w:rPr>
        <w:t xml:space="preserve"> within a broader pluralistic</w:t>
      </w:r>
      <w:r w:rsidR="00D4339E" w:rsidRPr="00956803">
        <w:rPr>
          <w:rFonts w:ascii="Arial" w:hAnsi="Arial" w:cs="Arial"/>
          <w:sz w:val="24"/>
          <w:szCs w:val="24"/>
          <w:lang w:val="en-US"/>
        </w:rPr>
        <w:t>/integrative</w:t>
      </w:r>
      <w:r w:rsidR="001A38A4" w:rsidRPr="00956803">
        <w:rPr>
          <w:rFonts w:ascii="Arial" w:hAnsi="Arial" w:cs="Arial"/>
          <w:sz w:val="24"/>
          <w:szCs w:val="24"/>
          <w:lang w:val="en-US"/>
        </w:rPr>
        <w:t xml:space="preserve"> therapeutic framework</w:t>
      </w:r>
      <w:r w:rsidR="00A21E1B" w:rsidRPr="00956803">
        <w:rPr>
          <w:rFonts w:ascii="Arial" w:hAnsi="Arial" w:cs="Arial"/>
          <w:sz w:val="24"/>
          <w:szCs w:val="24"/>
          <w:lang w:val="en-US"/>
        </w:rPr>
        <w:t xml:space="preserve"> </w:t>
      </w:r>
      <w:r w:rsidR="0016215D" w:rsidRPr="00956803">
        <w:rPr>
          <w:rFonts w:ascii="Arial" w:hAnsi="Arial" w:cs="Arial"/>
          <w:sz w:val="24"/>
          <w:szCs w:val="24"/>
          <w:lang w:val="en-US"/>
        </w:rPr>
        <w:t>(McLeod &amp; McLeod, 2016)</w:t>
      </w:r>
      <w:r w:rsidR="001A38A4" w:rsidRPr="00956803">
        <w:rPr>
          <w:rFonts w:ascii="Arial" w:hAnsi="Arial" w:cs="Arial"/>
          <w:sz w:val="24"/>
          <w:szCs w:val="24"/>
          <w:lang w:val="en-US"/>
        </w:rPr>
        <w:t xml:space="preserve"> could help Anna regain meaning, a sense of purpose and motivation to re-engage with current relationships and new activities. The specific objectives of</w:t>
      </w:r>
      <w:r w:rsidR="00A21E1B" w:rsidRPr="00956803">
        <w:rPr>
          <w:rFonts w:ascii="Arial" w:hAnsi="Arial" w:cs="Arial"/>
          <w:sz w:val="24"/>
          <w:szCs w:val="24"/>
          <w:lang w:val="en-US"/>
        </w:rPr>
        <w:t xml:space="preserve"> the </w:t>
      </w:r>
      <w:r w:rsidR="00716956" w:rsidRPr="00956803">
        <w:rPr>
          <w:rFonts w:ascii="Arial" w:hAnsi="Arial" w:cs="Arial"/>
          <w:sz w:val="24"/>
          <w:szCs w:val="24"/>
          <w:lang w:val="en-US"/>
        </w:rPr>
        <w:t xml:space="preserve">case </w:t>
      </w:r>
      <w:r w:rsidR="00A21E1B" w:rsidRPr="00956803">
        <w:rPr>
          <w:rFonts w:ascii="Arial" w:hAnsi="Arial" w:cs="Arial"/>
          <w:sz w:val="24"/>
          <w:szCs w:val="24"/>
          <w:lang w:val="en-US"/>
        </w:rPr>
        <w:t>study were to explore how the</w:t>
      </w:r>
      <w:r w:rsidR="001A38A4" w:rsidRPr="00956803">
        <w:rPr>
          <w:rFonts w:ascii="Arial" w:hAnsi="Arial" w:cs="Arial"/>
          <w:sz w:val="24"/>
          <w:szCs w:val="24"/>
          <w:lang w:val="en-US"/>
        </w:rPr>
        <w:t xml:space="preserve"> creative use of the </w:t>
      </w:r>
      <w:r w:rsidR="00A21E1B" w:rsidRPr="00956803">
        <w:rPr>
          <w:rFonts w:ascii="Arial" w:hAnsi="Arial" w:cs="Arial"/>
          <w:sz w:val="24"/>
          <w:szCs w:val="24"/>
          <w:lang w:val="en-US"/>
        </w:rPr>
        <w:t>‘</w:t>
      </w:r>
      <w:r w:rsidR="001A38A4" w:rsidRPr="00956803">
        <w:rPr>
          <w:rFonts w:ascii="Arial" w:hAnsi="Arial" w:cs="Arial"/>
          <w:sz w:val="24"/>
          <w:szCs w:val="24"/>
          <w:lang w:val="en-US"/>
        </w:rPr>
        <w:t>lifeline exercise</w:t>
      </w:r>
      <w:r w:rsidR="00A21E1B" w:rsidRPr="00956803">
        <w:rPr>
          <w:rFonts w:ascii="Arial" w:hAnsi="Arial" w:cs="Arial"/>
          <w:sz w:val="24"/>
          <w:szCs w:val="24"/>
          <w:lang w:val="en-US"/>
        </w:rPr>
        <w:t>’</w:t>
      </w:r>
      <w:r w:rsidR="00041CB6" w:rsidRPr="00956803">
        <w:rPr>
          <w:rFonts w:ascii="Arial" w:hAnsi="Arial" w:cs="Arial"/>
          <w:sz w:val="24"/>
          <w:szCs w:val="24"/>
          <w:lang w:val="en-US"/>
        </w:rPr>
        <w:t xml:space="preserve"> </w:t>
      </w:r>
      <w:r w:rsidR="001A38A4" w:rsidRPr="00956803">
        <w:rPr>
          <w:rFonts w:ascii="Arial" w:hAnsi="Arial" w:cs="Arial"/>
          <w:sz w:val="24"/>
          <w:szCs w:val="24"/>
          <w:lang w:val="en-US"/>
        </w:rPr>
        <w:t>(</w:t>
      </w:r>
      <w:r w:rsidR="00EA358A" w:rsidRPr="00956803">
        <w:rPr>
          <w:rFonts w:ascii="Arial" w:hAnsi="Arial" w:cs="Arial"/>
          <w:sz w:val="24"/>
          <w:szCs w:val="24"/>
          <w:lang w:val="en-US"/>
        </w:rPr>
        <w:t xml:space="preserve">Peterson, 2014 </w:t>
      </w:r>
      <w:r w:rsidR="001A38A4" w:rsidRPr="00956803">
        <w:rPr>
          <w:rFonts w:ascii="Arial" w:hAnsi="Arial" w:cs="Arial"/>
          <w:sz w:val="24"/>
          <w:szCs w:val="24"/>
          <w:lang w:val="en-US"/>
        </w:rPr>
        <w:t xml:space="preserve">Sugarman, 2001), </w:t>
      </w:r>
      <w:r w:rsidR="00A21E1B" w:rsidRPr="00956803">
        <w:rPr>
          <w:rFonts w:ascii="Arial" w:hAnsi="Arial" w:cs="Arial"/>
          <w:sz w:val="24"/>
          <w:szCs w:val="24"/>
          <w:lang w:val="en-US"/>
        </w:rPr>
        <w:t>combined with a humanistic</w:t>
      </w:r>
      <w:r w:rsidR="00D4339E" w:rsidRPr="00956803">
        <w:rPr>
          <w:rFonts w:ascii="Arial" w:hAnsi="Arial" w:cs="Arial"/>
          <w:sz w:val="24"/>
          <w:szCs w:val="24"/>
          <w:lang w:val="en-US"/>
        </w:rPr>
        <w:t>-experiential</w:t>
      </w:r>
      <w:r w:rsidR="0016215D" w:rsidRPr="00956803">
        <w:rPr>
          <w:rFonts w:ascii="Arial" w:hAnsi="Arial" w:cs="Arial"/>
          <w:sz w:val="24"/>
          <w:szCs w:val="24"/>
          <w:lang w:val="en-US"/>
        </w:rPr>
        <w:t xml:space="preserve"> approach (e.g. </w:t>
      </w:r>
      <w:r w:rsidR="0011465C" w:rsidRPr="00956803">
        <w:rPr>
          <w:rFonts w:ascii="Arial" w:hAnsi="Arial" w:cs="Arial"/>
          <w:sz w:val="24"/>
          <w:szCs w:val="24"/>
          <w:lang w:val="en-US"/>
        </w:rPr>
        <w:t>Mearns &amp; Thorne, 2000) and a</w:t>
      </w:r>
      <w:r w:rsidR="009B204D" w:rsidRPr="00956803">
        <w:rPr>
          <w:rFonts w:ascii="Arial" w:hAnsi="Arial" w:cs="Arial"/>
          <w:sz w:val="24"/>
          <w:szCs w:val="24"/>
          <w:lang w:val="en-US"/>
        </w:rPr>
        <w:t xml:space="preserve"> </w:t>
      </w:r>
      <w:r w:rsidR="00D4339E" w:rsidRPr="00956803">
        <w:rPr>
          <w:rFonts w:ascii="Arial" w:hAnsi="Arial" w:cs="Arial"/>
          <w:sz w:val="24"/>
          <w:szCs w:val="24"/>
          <w:lang w:val="en-US"/>
        </w:rPr>
        <w:t xml:space="preserve">few </w:t>
      </w:r>
      <w:r w:rsidR="009B204D" w:rsidRPr="00956803">
        <w:rPr>
          <w:rFonts w:ascii="Arial" w:hAnsi="Arial" w:cs="Arial"/>
          <w:sz w:val="24"/>
          <w:szCs w:val="24"/>
          <w:lang w:val="en-US"/>
        </w:rPr>
        <w:t>behavioral activation technique</w:t>
      </w:r>
      <w:r w:rsidR="00D4339E" w:rsidRPr="00956803">
        <w:rPr>
          <w:rFonts w:ascii="Arial" w:hAnsi="Arial" w:cs="Arial"/>
          <w:sz w:val="24"/>
          <w:szCs w:val="24"/>
          <w:lang w:val="en-US"/>
        </w:rPr>
        <w:t>s</w:t>
      </w:r>
      <w:r w:rsidR="0011465C" w:rsidRPr="00956803">
        <w:rPr>
          <w:rFonts w:ascii="Arial" w:hAnsi="Arial" w:cs="Arial"/>
          <w:sz w:val="24"/>
          <w:szCs w:val="24"/>
          <w:lang w:val="en-US"/>
        </w:rPr>
        <w:t xml:space="preserve"> </w:t>
      </w:r>
      <w:r w:rsidR="009B204D" w:rsidRPr="00956803">
        <w:rPr>
          <w:rFonts w:ascii="Arial" w:hAnsi="Arial" w:cs="Arial"/>
          <w:sz w:val="24"/>
          <w:szCs w:val="24"/>
          <w:lang w:val="en-US"/>
        </w:rPr>
        <w:t>(Hopko et all., 2004)</w:t>
      </w:r>
      <w:r w:rsidR="00D4339E" w:rsidRPr="00956803">
        <w:rPr>
          <w:rFonts w:ascii="Arial" w:hAnsi="Arial" w:cs="Arial"/>
          <w:sz w:val="24"/>
          <w:szCs w:val="24"/>
          <w:lang w:val="en-US"/>
        </w:rPr>
        <w:t xml:space="preserve"> w</w:t>
      </w:r>
      <w:r w:rsidR="0011465C" w:rsidRPr="00956803">
        <w:rPr>
          <w:rFonts w:ascii="Arial" w:hAnsi="Arial" w:cs="Arial"/>
          <w:sz w:val="24"/>
          <w:szCs w:val="24"/>
          <w:lang w:val="en-US"/>
        </w:rPr>
        <w:t>ould faci</w:t>
      </w:r>
      <w:r w:rsidR="00A21E1B" w:rsidRPr="00956803">
        <w:rPr>
          <w:rFonts w:ascii="Arial" w:hAnsi="Arial" w:cs="Arial"/>
          <w:sz w:val="24"/>
          <w:szCs w:val="24"/>
          <w:lang w:val="en-US"/>
        </w:rPr>
        <w:t xml:space="preserve">litate </w:t>
      </w:r>
      <w:r w:rsidR="00041833" w:rsidRPr="00956803">
        <w:rPr>
          <w:rFonts w:ascii="Arial" w:hAnsi="Arial" w:cs="Arial"/>
          <w:sz w:val="24"/>
          <w:szCs w:val="24"/>
          <w:lang w:val="en-US"/>
        </w:rPr>
        <w:t>her</w:t>
      </w:r>
      <w:r w:rsidR="00A21E1B" w:rsidRPr="00956803">
        <w:rPr>
          <w:rFonts w:ascii="Arial" w:hAnsi="Arial" w:cs="Arial"/>
          <w:sz w:val="24"/>
          <w:szCs w:val="24"/>
          <w:lang w:val="en-US"/>
        </w:rPr>
        <w:t xml:space="preserve"> developmental trajectory</w:t>
      </w:r>
      <w:r w:rsidR="0011465C" w:rsidRPr="00956803">
        <w:rPr>
          <w:rFonts w:ascii="Arial" w:hAnsi="Arial" w:cs="Arial"/>
          <w:sz w:val="24"/>
          <w:szCs w:val="24"/>
          <w:lang w:val="en-US"/>
        </w:rPr>
        <w:t>.</w:t>
      </w:r>
      <w:r w:rsidR="00DE686E" w:rsidRPr="00956803">
        <w:rPr>
          <w:rFonts w:ascii="Arial" w:hAnsi="Arial" w:cs="Arial"/>
          <w:b/>
          <w:sz w:val="24"/>
          <w:szCs w:val="24"/>
          <w:lang w:val="en-US"/>
        </w:rPr>
        <w:t xml:space="preserve"> </w:t>
      </w:r>
    </w:p>
    <w:p w14:paraId="54A73D0A" w14:textId="77777777" w:rsidR="001C6313" w:rsidRPr="00956803" w:rsidRDefault="001C6313" w:rsidP="00AA7521">
      <w:pPr>
        <w:spacing w:after="0" w:line="480" w:lineRule="auto"/>
        <w:rPr>
          <w:rFonts w:ascii="Arial" w:hAnsi="Arial" w:cs="Arial"/>
          <w:b/>
          <w:sz w:val="24"/>
          <w:szCs w:val="24"/>
          <w:lang w:val="en-US"/>
        </w:rPr>
      </w:pPr>
    </w:p>
    <w:p w14:paraId="54A73D0B" w14:textId="77777777" w:rsidR="00BA524E" w:rsidRPr="00956803" w:rsidRDefault="00BA524E" w:rsidP="00AA7521">
      <w:pPr>
        <w:spacing w:after="0" w:line="480" w:lineRule="auto"/>
        <w:rPr>
          <w:rFonts w:ascii="Arial" w:hAnsi="Arial" w:cs="Arial"/>
          <w:b/>
          <w:sz w:val="24"/>
          <w:szCs w:val="24"/>
          <w:lang w:val="en-US"/>
        </w:rPr>
      </w:pPr>
      <w:r w:rsidRPr="00956803">
        <w:rPr>
          <w:rFonts w:ascii="Arial" w:hAnsi="Arial" w:cs="Arial"/>
          <w:b/>
          <w:sz w:val="24"/>
          <w:szCs w:val="24"/>
          <w:lang w:val="en-US"/>
        </w:rPr>
        <w:t>The context of the client and the therapy</w:t>
      </w:r>
    </w:p>
    <w:p w14:paraId="54A73D0C" w14:textId="77777777" w:rsidR="002565D6" w:rsidRPr="00956803" w:rsidRDefault="00BA524E" w:rsidP="00AA7521">
      <w:pPr>
        <w:spacing w:after="0" w:line="480" w:lineRule="auto"/>
        <w:rPr>
          <w:rFonts w:ascii="Arial" w:hAnsi="Arial" w:cs="Arial"/>
          <w:i/>
          <w:sz w:val="24"/>
          <w:szCs w:val="24"/>
          <w:lang w:val="en-US"/>
        </w:rPr>
      </w:pPr>
      <w:r w:rsidRPr="00956803">
        <w:rPr>
          <w:rFonts w:ascii="Arial" w:hAnsi="Arial" w:cs="Arial"/>
          <w:i/>
          <w:sz w:val="24"/>
          <w:szCs w:val="24"/>
          <w:lang w:val="en-US"/>
        </w:rPr>
        <w:t>The therapist</w:t>
      </w:r>
    </w:p>
    <w:p w14:paraId="54A73D0D" w14:textId="02A0C0D2" w:rsidR="00BA524E" w:rsidRPr="00956803" w:rsidRDefault="00BA524E" w:rsidP="00BA524E">
      <w:pPr>
        <w:autoSpaceDE w:val="0"/>
        <w:autoSpaceDN w:val="0"/>
        <w:adjustRightInd w:val="0"/>
        <w:spacing w:line="480" w:lineRule="auto"/>
        <w:rPr>
          <w:rFonts w:ascii="Arial" w:hAnsi="Arial" w:cs="Arial"/>
          <w:sz w:val="24"/>
          <w:szCs w:val="24"/>
          <w:lang w:val="en-US"/>
        </w:rPr>
      </w:pPr>
      <w:r w:rsidRPr="00956803">
        <w:rPr>
          <w:rFonts w:ascii="Arial" w:hAnsi="Arial" w:cs="Arial"/>
          <w:sz w:val="24"/>
          <w:szCs w:val="24"/>
          <w:lang w:val="en-US"/>
        </w:rPr>
        <w:t>At the time that I delivered this therapy I was at my final year of my Counseling Psychology training in the Un</w:t>
      </w:r>
      <w:r w:rsidR="005A71C3" w:rsidRPr="00956803">
        <w:rPr>
          <w:rFonts w:ascii="Arial" w:hAnsi="Arial" w:cs="Arial"/>
          <w:sz w:val="24"/>
          <w:szCs w:val="24"/>
          <w:lang w:val="en-US"/>
        </w:rPr>
        <w:t>ited Kingdom</w:t>
      </w:r>
      <w:r w:rsidR="00AB04BB" w:rsidRPr="00956803">
        <w:rPr>
          <w:rFonts w:ascii="Arial" w:hAnsi="Arial" w:cs="Arial"/>
          <w:sz w:val="24"/>
          <w:szCs w:val="24"/>
          <w:lang w:val="en-US"/>
        </w:rPr>
        <w:t xml:space="preserve"> as a mature student</w:t>
      </w:r>
      <w:r w:rsidRPr="00956803">
        <w:rPr>
          <w:rFonts w:ascii="Arial" w:hAnsi="Arial" w:cs="Arial"/>
          <w:sz w:val="24"/>
          <w:szCs w:val="24"/>
          <w:lang w:val="en-US"/>
        </w:rPr>
        <w:t xml:space="preserve">, I had </w:t>
      </w:r>
      <w:r w:rsidR="00473D9D" w:rsidRPr="00956803">
        <w:rPr>
          <w:rFonts w:ascii="Arial" w:hAnsi="Arial" w:cs="Arial"/>
          <w:sz w:val="24"/>
          <w:szCs w:val="24"/>
          <w:lang w:val="en-US"/>
        </w:rPr>
        <w:t xml:space="preserve">already </w:t>
      </w:r>
      <w:r w:rsidRPr="00956803">
        <w:rPr>
          <w:rFonts w:ascii="Arial" w:hAnsi="Arial" w:cs="Arial"/>
          <w:sz w:val="24"/>
          <w:szCs w:val="24"/>
          <w:lang w:val="en-US"/>
        </w:rPr>
        <w:t xml:space="preserve">completed the humanistic and CBT components of my doctoral training and I </w:t>
      </w:r>
      <w:r w:rsidRPr="00956803">
        <w:rPr>
          <w:rFonts w:ascii="Arial" w:hAnsi="Arial" w:cs="Arial"/>
          <w:sz w:val="24"/>
          <w:szCs w:val="24"/>
          <w:lang w:val="en-US"/>
        </w:rPr>
        <w:lastRenderedPageBreak/>
        <w:t>was highly engaged with the pluralistic philosophy in psychotherapy, embedded mainly on the two traditions</w:t>
      </w:r>
      <w:r w:rsidR="0065565A" w:rsidRPr="00956803">
        <w:rPr>
          <w:rFonts w:ascii="Arial" w:hAnsi="Arial" w:cs="Arial"/>
          <w:sz w:val="24"/>
          <w:szCs w:val="24"/>
          <w:lang w:val="en-US"/>
        </w:rPr>
        <w:t xml:space="preserve"> outlined before.</w:t>
      </w:r>
      <w:r w:rsidRPr="00956803">
        <w:rPr>
          <w:rFonts w:ascii="Arial" w:hAnsi="Arial" w:cs="Arial"/>
          <w:sz w:val="24"/>
          <w:szCs w:val="24"/>
          <w:lang w:val="en-US"/>
        </w:rPr>
        <w:t xml:space="preserve">  </w:t>
      </w:r>
    </w:p>
    <w:p w14:paraId="54A73D0E" w14:textId="77777777" w:rsidR="009B204D" w:rsidRPr="00956803" w:rsidRDefault="0015689C" w:rsidP="00AA7521">
      <w:pPr>
        <w:spacing w:after="0" w:line="480" w:lineRule="auto"/>
        <w:rPr>
          <w:rFonts w:ascii="Arial" w:hAnsi="Arial" w:cs="Arial"/>
          <w:i/>
          <w:sz w:val="24"/>
          <w:szCs w:val="24"/>
          <w:lang w:val="en-US"/>
        </w:rPr>
      </w:pPr>
      <w:r w:rsidRPr="00956803">
        <w:rPr>
          <w:rFonts w:ascii="Arial" w:hAnsi="Arial" w:cs="Arial"/>
          <w:i/>
          <w:sz w:val="24"/>
          <w:szCs w:val="24"/>
          <w:lang w:val="en-US"/>
        </w:rPr>
        <w:t>The</w:t>
      </w:r>
      <w:r w:rsidR="00FA796D" w:rsidRPr="00956803">
        <w:rPr>
          <w:rFonts w:ascii="Arial" w:hAnsi="Arial" w:cs="Arial"/>
          <w:i/>
          <w:sz w:val="24"/>
          <w:szCs w:val="24"/>
          <w:lang w:val="en-US"/>
        </w:rPr>
        <w:t xml:space="preserve"> previous experience of the participant</w:t>
      </w:r>
      <w:r w:rsidRPr="00956803">
        <w:rPr>
          <w:rFonts w:ascii="Arial" w:hAnsi="Arial" w:cs="Arial"/>
          <w:i/>
          <w:sz w:val="24"/>
          <w:szCs w:val="24"/>
          <w:lang w:val="en-US"/>
        </w:rPr>
        <w:t>/c</w:t>
      </w:r>
      <w:r w:rsidR="00CC2CFB" w:rsidRPr="00956803">
        <w:rPr>
          <w:rFonts w:ascii="Arial" w:hAnsi="Arial" w:cs="Arial"/>
          <w:i/>
          <w:sz w:val="24"/>
          <w:szCs w:val="24"/>
          <w:lang w:val="en-US"/>
        </w:rPr>
        <w:t>l</w:t>
      </w:r>
      <w:r w:rsidRPr="00956803">
        <w:rPr>
          <w:rFonts w:ascii="Arial" w:hAnsi="Arial" w:cs="Arial"/>
          <w:i/>
          <w:sz w:val="24"/>
          <w:szCs w:val="24"/>
          <w:lang w:val="en-US"/>
        </w:rPr>
        <w:t>ient</w:t>
      </w:r>
      <w:r w:rsidR="00DA4EA4" w:rsidRPr="00956803">
        <w:rPr>
          <w:rFonts w:ascii="Arial" w:hAnsi="Arial" w:cs="Arial"/>
          <w:i/>
          <w:sz w:val="24"/>
          <w:szCs w:val="24"/>
          <w:lang w:val="en-US"/>
        </w:rPr>
        <w:t xml:space="preserve"> with counselling/therapy</w:t>
      </w:r>
    </w:p>
    <w:p w14:paraId="54A73D0F" w14:textId="77777777" w:rsidR="00155D42" w:rsidRPr="00956803" w:rsidRDefault="00155D42" w:rsidP="00AA7521">
      <w:pPr>
        <w:widowControl w:val="0"/>
        <w:spacing w:after="0" w:line="480" w:lineRule="auto"/>
        <w:ind w:right="95"/>
        <w:rPr>
          <w:rFonts w:ascii="Arial" w:hAnsi="Arial" w:cs="Arial"/>
          <w:sz w:val="24"/>
          <w:szCs w:val="24"/>
          <w:lang w:val="en-US"/>
        </w:rPr>
      </w:pPr>
      <w:r w:rsidRPr="00956803">
        <w:rPr>
          <w:rFonts w:ascii="Arial" w:hAnsi="Arial" w:cs="Arial"/>
          <w:sz w:val="24"/>
          <w:szCs w:val="24"/>
          <w:lang w:val="en-US"/>
        </w:rPr>
        <w:t>Anna</w:t>
      </w:r>
      <w:r w:rsidR="000952B5" w:rsidRPr="00956803">
        <w:rPr>
          <w:rFonts w:ascii="Arial" w:hAnsi="Arial" w:cs="Arial"/>
          <w:sz w:val="24"/>
          <w:szCs w:val="24"/>
          <w:lang w:val="en-US"/>
        </w:rPr>
        <w:t xml:space="preserve"> was self-referred to</w:t>
      </w:r>
      <w:r w:rsidRPr="00956803">
        <w:rPr>
          <w:rFonts w:ascii="Arial" w:hAnsi="Arial" w:cs="Arial"/>
          <w:sz w:val="24"/>
          <w:szCs w:val="24"/>
          <w:lang w:val="en-US"/>
        </w:rPr>
        <w:t xml:space="preserve"> the organi</w:t>
      </w:r>
      <w:r w:rsidR="00F76667" w:rsidRPr="00956803">
        <w:rPr>
          <w:rFonts w:ascii="Arial" w:hAnsi="Arial" w:cs="Arial"/>
          <w:sz w:val="24"/>
          <w:szCs w:val="24"/>
          <w:lang w:val="en-US"/>
        </w:rPr>
        <w:t>z</w:t>
      </w:r>
      <w:r w:rsidRPr="00956803">
        <w:rPr>
          <w:rFonts w:ascii="Arial" w:hAnsi="Arial" w:cs="Arial"/>
          <w:sz w:val="24"/>
          <w:szCs w:val="24"/>
          <w:lang w:val="en-US"/>
        </w:rPr>
        <w:t>ation w</w:t>
      </w:r>
      <w:r w:rsidR="005E79BD" w:rsidRPr="00956803">
        <w:rPr>
          <w:rFonts w:ascii="Arial" w:hAnsi="Arial" w:cs="Arial"/>
          <w:sz w:val="24"/>
          <w:szCs w:val="24"/>
          <w:lang w:val="en-US"/>
        </w:rPr>
        <w:t>h</w:t>
      </w:r>
      <w:r w:rsidRPr="00956803">
        <w:rPr>
          <w:rFonts w:ascii="Arial" w:hAnsi="Arial" w:cs="Arial"/>
          <w:sz w:val="24"/>
          <w:szCs w:val="24"/>
          <w:lang w:val="en-US"/>
        </w:rPr>
        <w:t>ere the therapy and</w:t>
      </w:r>
      <w:r w:rsidR="00716956" w:rsidRPr="00956803">
        <w:rPr>
          <w:rFonts w:ascii="Arial" w:hAnsi="Arial" w:cs="Arial"/>
          <w:sz w:val="24"/>
          <w:szCs w:val="24"/>
          <w:lang w:val="en-US"/>
        </w:rPr>
        <w:t xml:space="preserve"> case</w:t>
      </w:r>
      <w:r w:rsidRPr="00956803">
        <w:rPr>
          <w:rFonts w:ascii="Arial" w:hAnsi="Arial" w:cs="Arial"/>
          <w:sz w:val="24"/>
          <w:szCs w:val="24"/>
          <w:lang w:val="en-US"/>
        </w:rPr>
        <w:t xml:space="preserve"> study took place. </w:t>
      </w:r>
    </w:p>
    <w:p w14:paraId="54A73D10" w14:textId="77777777" w:rsidR="00A21E1B" w:rsidRPr="00956803" w:rsidRDefault="005E79BD" w:rsidP="00AA7521">
      <w:pPr>
        <w:spacing w:after="0" w:line="480" w:lineRule="auto"/>
        <w:ind w:firstLine="284"/>
        <w:rPr>
          <w:rFonts w:ascii="Arial" w:hAnsi="Arial" w:cs="Arial"/>
          <w:sz w:val="24"/>
          <w:szCs w:val="24"/>
          <w:lang w:val="en-US"/>
        </w:rPr>
      </w:pPr>
      <w:r w:rsidRPr="00956803">
        <w:rPr>
          <w:rFonts w:ascii="Arial" w:hAnsi="Arial" w:cs="Arial"/>
          <w:sz w:val="24"/>
          <w:szCs w:val="24"/>
          <w:lang w:val="en-US"/>
        </w:rPr>
        <w:t>The client</w:t>
      </w:r>
      <w:r w:rsidR="00155D42" w:rsidRPr="00956803">
        <w:rPr>
          <w:rFonts w:ascii="Arial" w:hAnsi="Arial" w:cs="Arial"/>
          <w:sz w:val="24"/>
          <w:szCs w:val="24"/>
          <w:lang w:val="en-US"/>
        </w:rPr>
        <w:t xml:space="preserve"> reported that her previous positive </w:t>
      </w:r>
      <w:r w:rsidRPr="00956803">
        <w:rPr>
          <w:rFonts w:ascii="Arial" w:hAnsi="Arial" w:cs="Arial"/>
          <w:sz w:val="24"/>
          <w:szCs w:val="24"/>
          <w:lang w:val="en-US"/>
        </w:rPr>
        <w:t xml:space="preserve">counseling </w:t>
      </w:r>
      <w:r w:rsidR="00155D42" w:rsidRPr="00956803">
        <w:rPr>
          <w:rFonts w:ascii="Arial" w:hAnsi="Arial" w:cs="Arial"/>
          <w:sz w:val="24"/>
          <w:szCs w:val="24"/>
          <w:lang w:val="en-US"/>
        </w:rPr>
        <w:t>experience with the organi</w:t>
      </w:r>
      <w:r w:rsidR="00F76667" w:rsidRPr="00956803">
        <w:rPr>
          <w:rFonts w:ascii="Arial" w:hAnsi="Arial" w:cs="Arial"/>
          <w:sz w:val="24"/>
          <w:szCs w:val="24"/>
          <w:lang w:val="en-US"/>
        </w:rPr>
        <w:t>z</w:t>
      </w:r>
      <w:r w:rsidR="00155D42" w:rsidRPr="00956803">
        <w:rPr>
          <w:rFonts w:ascii="Arial" w:hAnsi="Arial" w:cs="Arial"/>
          <w:sz w:val="24"/>
          <w:szCs w:val="24"/>
          <w:lang w:val="en-US"/>
        </w:rPr>
        <w:t>ation contributed to her feeling very comfortable within t</w:t>
      </w:r>
      <w:r w:rsidRPr="00956803">
        <w:rPr>
          <w:rFonts w:ascii="Arial" w:hAnsi="Arial" w:cs="Arial"/>
          <w:sz w:val="24"/>
          <w:szCs w:val="24"/>
          <w:lang w:val="en-US"/>
        </w:rPr>
        <w:t xml:space="preserve">his environment. </w:t>
      </w:r>
      <w:r w:rsidR="00D4339E" w:rsidRPr="00956803">
        <w:rPr>
          <w:rFonts w:ascii="Arial" w:hAnsi="Arial" w:cs="Arial"/>
          <w:sz w:val="24"/>
          <w:szCs w:val="24"/>
          <w:lang w:val="en-US"/>
        </w:rPr>
        <w:t>The s</w:t>
      </w:r>
      <w:r w:rsidR="00155D42" w:rsidRPr="00956803">
        <w:rPr>
          <w:rFonts w:ascii="Arial" w:hAnsi="Arial" w:cs="Arial"/>
          <w:sz w:val="24"/>
          <w:szCs w:val="24"/>
          <w:lang w:val="en-US"/>
        </w:rPr>
        <w:t>ession notes from these previous sessions were not availabl</w:t>
      </w:r>
      <w:r w:rsidRPr="00956803">
        <w:rPr>
          <w:rFonts w:ascii="Arial" w:hAnsi="Arial" w:cs="Arial"/>
          <w:sz w:val="24"/>
          <w:szCs w:val="24"/>
          <w:lang w:val="en-US"/>
        </w:rPr>
        <w:t xml:space="preserve">e, so all the information presented here </w:t>
      </w:r>
      <w:r w:rsidR="000952B5" w:rsidRPr="00956803">
        <w:rPr>
          <w:rFonts w:ascii="Arial" w:hAnsi="Arial" w:cs="Arial"/>
          <w:sz w:val="24"/>
          <w:szCs w:val="24"/>
          <w:lang w:val="en-US"/>
        </w:rPr>
        <w:t>is</w:t>
      </w:r>
      <w:r w:rsidR="004065BF" w:rsidRPr="00956803">
        <w:rPr>
          <w:rFonts w:ascii="Arial" w:hAnsi="Arial" w:cs="Arial"/>
          <w:sz w:val="24"/>
          <w:szCs w:val="24"/>
          <w:lang w:val="en-US"/>
        </w:rPr>
        <w:t xml:space="preserve"> based on the information provided by Anna during this course of therapy. </w:t>
      </w:r>
    </w:p>
    <w:p w14:paraId="54A73D11" w14:textId="77777777" w:rsidR="001753CC" w:rsidRPr="00956803" w:rsidRDefault="000952B5" w:rsidP="00AA7521">
      <w:pPr>
        <w:widowControl w:val="0"/>
        <w:spacing w:after="0" w:line="480" w:lineRule="auto"/>
        <w:ind w:right="96" w:firstLine="284"/>
        <w:rPr>
          <w:rFonts w:ascii="Arial" w:hAnsi="Arial" w:cs="Arial"/>
          <w:sz w:val="24"/>
          <w:szCs w:val="24"/>
          <w:lang w:val="en-US"/>
        </w:rPr>
      </w:pPr>
      <w:r w:rsidRPr="00956803">
        <w:rPr>
          <w:rFonts w:ascii="Arial" w:hAnsi="Arial" w:cs="Arial"/>
          <w:sz w:val="24"/>
          <w:szCs w:val="24"/>
          <w:lang w:val="en-US"/>
        </w:rPr>
        <w:t>Anna had previously received counseling</w:t>
      </w:r>
      <w:r w:rsidR="001753CC" w:rsidRPr="00956803">
        <w:rPr>
          <w:rFonts w:ascii="Arial" w:hAnsi="Arial" w:cs="Arial"/>
          <w:sz w:val="24"/>
          <w:szCs w:val="24"/>
          <w:lang w:val="en-US"/>
        </w:rPr>
        <w:t xml:space="preserve"> on three occasions. The first one was marriage counseling (when she had difficulties with her ex-husband) whi</w:t>
      </w:r>
      <w:r w:rsidRPr="00956803">
        <w:rPr>
          <w:rFonts w:ascii="Arial" w:hAnsi="Arial" w:cs="Arial"/>
          <w:sz w:val="24"/>
          <w:szCs w:val="24"/>
          <w:lang w:val="en-US"/>
        </w:rPr>
        <w:t>ch took place fourteen years before the present encounter</w:t>
      </w:r>
      <w:r w:rsidR="001753CC" w:rsidRPr="00956803">
        <w:rPr>
          <w:rFonts w:ascii="Arial" w:hAnsi="Arial" w:cs="Arial"/>
          <w:sz w:val="24"/>
          <w:szCs w:val="24"/>
          <w:lang w:val="en-US"/>
        </w:rPr>
        <w:t xml:space="preserve"> and which she regarded as a ne</w:t>
      </w:r>
      <w:r w:rsidRPr="00956803">
        <w:rPr>
          <w:rFonts w:ascii="Arial" w:hAnsi="Arial" w:cs="Arial"/>
          <w:sz w:val="24"/>
          <w:szCs w:val="24"/>
          <w:lang w:val="en-US"/>
        </w:rPr>
        <w:t>gative experience</w:t>
      </w:r>
      <w:r w:rsidR="001753CC" w:rsidRPr="00956803">
        <w:rPr>
          <w:rFonts w:ascii="Arial" w:hAnsi="Arial" w:cs="Arial"/>
          <w:sz w:val="24"/>
          <w:szCs w:val="24"/>
          <w:lang w:val="en-US"/>
        </w:rPr>
        <w:t xml:space="preserve">, since she felt that the </w:t>
      </w:r>
      <w:r w:rsidR="00F76667" w:rsidRPr="00956803">
        <w:rPr>
          <w:rFonts w:ascii="Arial" w:hAnsi="Arial" w:cs="Arial"/>
          <w:sz w:val="24"/>
          <w:szCs w:val="24"/>
          <w:lang w:val="en-US"/>
        </w:rPr>
        <w:t>therapist</w:t>
      </w:r>
      <w:r w:rsidR="001753CC" w:rsidRPr="00956803">
        <w:rPr>
          <w:rFonts w:ascii="Arial" w:hAnsi="Arial" w:cs="Arial"/>
          <w:sz w:val="24"/>
          <w:szCs w:val="24"/>
          <w:lang w:val="en-US"/>
        </w:rPr>
        <w:t xml:space="preserve"> was ‘taking her ex</w:t>
      </w:r>
      <w:r w:rsidR="00473D9D" w:rsidRPr="00956803">
        <w:rPr>
          <w:rFonts w:ascii="Arial" w:hAnsi="Arial" w:cs="Arial"/>
          <w:sz w:val="24"/>
          <w:szCs w:val="24"/>
          <w:lang w:val="en-US"/>
        </w:rPr>
        <w:t>-husband’s side’ (who</w:t>
      </w:r>
      <w:r w:rsidR="001753CC" w:rsidRPr="00956803">
        <w:rPr>
          <w:rFonts w:ascii="Arial" w:hAnsi="Arial" w:cs="Arial"/>
          <w:sz w:val="24"/>
          <w:szCs w:val="24"/>
          <w:lang w:val="en-US"/>
        </w:rPr>
        <w:t xml:space="preserve"> had previously had one-to-one sessions with the same practitioner). She self-referred to counseling for a second time when her father died and she described this experience as ‘so-so’, as she ‘did not like the counsel</w:t>
      </w:r>
      <w:r w:rsidR="000B66DD" w:rsidRPr="00956803">
        <w:rPr>
          <w:rFonts w:ascii="Arial" w:hAnsi="Arial" w:cs="Arial"/>
          <w:sz w:val="24"/>
          <w:szCs w:val="24"/>
          <w:lang w:val="en-US"/>
        </w:rPr>
        <w:t>or</w:t>
      </w:r>
      <w:r w:rsidR="001753CC" w:rsidRPr="00956803">
        <w:rPr>
          <w:rFonts w:ascii="Arial" w:hAnsi="Arial" w:cs="Arial"/>
          <w:sz w:val="24"/>
          <w:szCs w:val="24"/>
          <w:lang w:val="en-US"/>
        </w:rPr>
        <w:t xml:space="preserve"> as a person’ (and meanwhile she could recall only very limited details regarding the content of these sessions). </w:t>
      </w:r>
    </w:p>
    <w:p w14:paraId="54A73D12" w14:textId="04273A82" w:rsidR="001753CC" w:rsidRPr="00956803" w:rsidRDefault="00A6035C" w:rsidP="00AA7521">
      <w:pPr>
        <w:widowControl w:val="0"/>
        <w:spacing w:after="0" w:line="480" w:lineRule="auto"/>
        <w:ind w:right="96" w:firstLine="284"/>
        <w:rPr>
          <w:rFonts w:ascii="Arial" w:hAnsi="Arial" w:cs="Arial"/>
          <w:sz w:val="24"/>
          <w:szCs w:val="24"/>
          <w:lang w:val="en-US"/>
        </w:rPr>
      </w:pPr>
      <w:r w:rsidRPr="00956803">
        <w:rPr>
          <w:rFonts w:ascii="Arial" w:hAnsi="Arial" w:cs="Arial"/>
          <w:sz w:val="24"/>
          <w:szCs w:val="24"/>
          <w:lang w:val="en-US"/>
        </w:rPr>
        <w:t>On the contrary, she regarded</w:t>
      </w:r>
      <w:r w:rsidR="001753CC" w:rsidRPr="00956803">
        <w:rPr>
          <w:rFonts w:ascii="Arial" w:hAnsi="Arial" w:cs="Arial"/>
          <w:sz w:val="24"/>
          <w:szCs w:val="24"/>
          <w:lang w:val="en-US"/>
        </w:rPr>
        <w:t xml:space="preserve"> her third encounter with </w:t>
      </w:r>
      <w:r w:rsidR="000B66DD" w:rsidRPr="00956803">
        <w:rPr>
          <w:rFonts w:ascii="Arial" w:hAnsi="Arial" w:cs="Arial"/>
          <w:sz w:val="24"/>
          <w:szCs w:val="24"/>
          <w:lang w:val="en-US"/>
        </w:rPr>
        <w:t>therapy</w:t>
      </w:r>
      <w:r w:rsidR="000952B5" w:rsidRPr="00956803">
        <w:rPr>
          <w:rFonts w:ascii="Arial" w:hAnsi="Arial" w:cs="Arial"/>
          <w:sz w:val="24"/>
          <w:szCs w:val="24"/>
          <w:lang w:val="en-US"/>
        </w:rPr>
        <w:t xml:space="preserve"> (</w:t>
      </w:r>
      <w:r w:rsidRPr="00956803">
        <w:rPr>
          <w:rFonts w:ascii="Arial" w:hAnsi="Arial" w:cs="Arial"/>
          <w:sz w:val="24"/>
          <w:szCs w:val="24"/>
          <w:lang w:val="en-US"/>
        </w:rPr>
        <w:t>when she seeked emotional support to recover from cancer</w:t>
      </w:r>
      <w:r w:rsidR="001753CC" w:rsidRPr="00956803">
        <w:rPr>
          <w:rFonts w:ascii="Arial" w:hAnsi="Arial" w:cs="Arial"/>
          <w:sz w:val="24"/>
          <w:szCs w:val="24"/>
          <w:lang w:val="en-US"/>
        </w:rPr>
        <w:t>) as very positive, given that</w:t>
      </w:r>
      <w:r w:rsidRPr="00956803">
        <w:rPr>
          <w:rFonts w:ascii="Arial" w:hAnsi="Arial" w:cs="Arial"/>
          <w:sz w:val="24"/>
          <w:szCs w:val="24"/>
          <w:lang w:val="en-US"/>
        </w:rPr>
        <w:t xml:space="preserve"> she perceived her</w:t>
      </w:r>
      <w:r w:rsidR="0015689C" w:rsidRPr="00956803">
        <w:rPr>
          <w:rFonts w:ascii="Arial" w:hAnsi="Arial" w:cs="Arial"/>
          <w:sz w:val="24"/>
          <w:szCs w:val="24"/>
          <w:lang w:val="en-US"/>
        </w:rPr>
        <w:t xml:space="preserve"> </w:t>
      </w:r>
      <w:r w:rsidR="000B66DD" w:rsidRPr="00956803">
        <w:rPr>
          <w:rFonts w:ascii="Arial" w:hAnsi="Arial" w:cs="Arial"/>
          <w:sz w:val="24"/>
          <w:szCs w:val="24"/>
          <w:lang w:val="en-US"/>
        </w:rPr>
        <w:t>counselor</w:t>
      </w:r>
      <w:r w:rsidR="000952B5" w:rsidRPr="00956803">
        <w:rPr>
          <w:rFonts w:ascii="Arial" w:hAnsi="Arial" w:cs="Arial"/>
          <w:sz w:val="24"/>
          <w:szCs w:val="24"/>
          <w:lang w:val="en-US"/>
        </w:rPr>
        <w:t xml:space="preserve"> as</w:t>
      </w:r>
      <w:r w:rsidRPr="00956803">
        <w:rPr>
          <w:rFonts w:ascii="Arial" w:hAnsi="Arial" w:cs="Arial"/>
          <w:sz w:val="24"/>
          <w:szCs w:val="24"/>
          <w:lang w:val="en-US"/>
        </w:rPr>
        <w:t xml:space="preserve"> highly engaging</w:t>
      </w:r>
      <w:r w:rsidR="000952B5" w:rsidRPr="00956803">
        <w:rPr>
          <w:rFonts w:ascii="Arial" w:hAnsi="Arial" w:cs="Arial"/>
          <w:sz w:val="24"/>
          <w:szCs w:val="24"/>
          <w:lang w:val="en-US"/>
        </w:rPr>
        <w:t xml:space="preserve"> and caring (</w:t>
      </w:r>
      <w:r w:rsidR="001753CC" w:rsidRPr="00956803">
        <w:rPr>
          <w:rFonts w:ascii="Arial" w:hAnsi="Arial" w:cs="Arial"/>
          <w:sz w:val="24"/>
          <w:szCs w:val="24"/>
          <w:lang w:val="en-US"/>
        </w:rPr>
        <w:t>practi</w:t>
      </w:r>
      <w:r w:rsidR="000B66DD" w:rsidRPr="00956803">
        <w:rPr>
          <w:rFonts w:ascii="Arial" w:hAnsi="Arial" w:cs="Arial"/>
          <w:sz w:val="24"/>
          <w:szCs w:val="24"/>
          <w:lang w:val="en-US"/>
        </w:rPr>
        <w:t>c</w:t>
      </w:r>
      <w:r w:rsidR="001753CC" w:rsidRPr="00956803">
        <w:rPr>
          <w:rFonts w:ascii="Arial" w:hAnsi="Arial" w:cs="Arial"/>
          <w:sz w:val="24"/>
          <w:szCs w:val="24"/>
          <w:lang w:val="en-US"/>
        </w:rPr>
        <w:t>ing within a Transactional Analysis modality).</w:t>
      </w:r>
      <w:r w:rsidRPr="00956803">
        <w:rPr>
          <w:rFonts w:ascii="Arial" w:hAnsi="Arial" w:cs="Arial"/>
          <w:sz w:val="24"/>
          <w:szCs w:val="24"/>
          <w:lang w:val="en-US"/>
        </w:rPr>
        <w:t xml:space="preserve"> This piece of work ended two years before the present one, it occurred at the same organization as the</w:t>
      </w:r>
      <w:r w:rsidR="00DB67E4" w:rsidRPr="00956803">
        <w:rPr>
          <w:rFonts w:ascii="Arial" w:hAnsi="Arial" w:cs="Arial"/>
          <w:sz w:val="24"/>
          <w:szCs w:val="24"/>
          <w:lang w:val="en-US"/>
        </w:rPr>
        <w:t xml:space="preserve"> latter</w:t>
      </w:r>
      <w:r w:rsidRPr="00956803">
        <w:rPr>
          <w:rFonts w:ascii="Arial" w:hAnsi="Arial" w:cs="Arial"/>
          <w:sz w:val="24"/>
          <w:szCs w:val="24"/>
          <w:lang w:val="en-US"/>
        </w:rPr>
        <w:t xml:space="preserve"> and its </w:t>
      </w:r>
      <w:r w:rsidRPr="00956803">
        <w:rPr>
          <w:rFonts w:ascii="Arial" w:hAnsi="Arial" w:cs="Arial"/>
          <w:sz w:val="24"/>
          <w:szCs w:val="24"/>
          <w:lang w:val="en-US"/>
        </w:rPr>
        <w:lastRenderedPageBreak/>
        <w:t xml:space="preserve">length </w:t>
      </w:r>
      <w:r w:rsidR="001753CC" w:rsidRPr="00956803">
        <w:rPr>
          <w:rFonts w:ascii="Arial" w:hAnsi="Arial" w:cs="Arial"/>
          <w:sz w:val="24"/>
          <w:szCs w:val="24"/>
          <w:lang w:val="en-US"/>
        </w:rPr>
        <w:t>was open-ende</w:t>
      </w:r>
      <w:r w:rsidRPr="00956803">
        <w:rPr>
          <w:rFonts w:ascii="Arial" w:hAnsi="Arial" w:cs="Arial"/>
          <w:sz w:val="24"/>
          <w:szCs w:val="24"/>
          <w:lang w:val="en-US"/>
        </w:rPr>
        <w:t xml:space="preserve">d (it eventually lasted approximately </w:t>
      </w:r>
      <w:r w:rsidR="000952B5" w:rsidRPr="00956803">
        <w:rPr>
          <w:rFonts w:ascii="Arial" w:hAnsi="Arial" w:cs="Arial"/>
          <w:sz w:val="24"/>
          <w:szCs w:val="24"/>
          <w:lang w:val="en-US"/>
        </w:rPr>
        <w:t>a year</w:t>
      </w:r>
      <w:r w:rsidRPr="00956803">
        <w:rPr>
          <w:rFonts w:ascii="Arial" w:hAnsi="Arial" w:cs="Arial"/>
          <w:sz w:val="24"/>
          <w:szCs w:val="24"/>
          <w:lang w:val="en-US"/>
        </w:rPr>
        <w:t>)</w:t>
      </w:r>
      <w:r w:rsidR="001753CC" w:rsidRPr="00956803">
        <w:rPr>
          <w:rFonts w:ascii="Arial" w:hAnsi="Arial" w:cs="Arial"/>
          <w:sz w:val="24"/>
          <w:szCs w:val="24"/>
          <w:lang w:val="en-US"/>
        </w:rPr>
        <w:t xml:space="preserve">. </w:t>
      </w:r>
    </w:p>
    <w:p w14:paraId="54A73D13" w14:textId="257164A3" w:rsidR="00DE686E" w:rsidRPr="00956803" w:rsidRDefault="001753CC" w:rsidP="00AA7521">
      <w:pPr>
        <w:widowControl w:val="0"/>
        <w:spacing w:after="0" w:line="480" w:lineRule="auto"/>
        <w:ind w:right="96"/>
        <w:rPr>
          <w:rFonts w:ascii="Arial" w:hAnsi="Arial" w:cs="Arial"/>
          <w:sz w:val="24"/>
          <w:szCs w:val="24"/>
          <w:lang w:val="en-US"/>
        </w:rPr>
      </w:pPr>
      <w:r w:rsidRPr="00956803">
        <w:rPr>
          <w:rFonts w:ascii="Arial" w:hAnsi="Arial" w:cs="Arial"/>
          <w:sz w:val="24"/>
          <w:szCs w:val="24"/>
          <w:lang w:val="en-US"/>
        </w:rPr>
        <w:t>When asked</w:t>
      </w:r>
      <w:r w:rsidR="0015689C" w:rsidRPr="00956803">
        <w:rPr>
          <w:rFonts w:ascii="Arial" w:hAnsi="Arial" w:cs="Arial"/>
          <w:sz w:val="24"/>
          <w:szCs w:val="24"/>
          <w:lang w:val="en-US"/>
        </w:rPr>
        <w:t xml:space="preserve"> </w:t>
      </w:r>
      <w:r w:rsidR="00961F3B" w:rsidRPr="00956803">
        <w:rPr>
          <w:rFonts w:ascii="Arial" w:hAnsi="Arial" w:cs="Arial"/>
          <w:sz w:val="24"/>
          <w:szCs w:val="24"/>
          <w:lang w:val="en-US"/>
        </w:rPr>
        <w:t>at the beginning of this therapy</w:t>
      </w:r>
      <w:r w:rsidRPr="00956803">
        <w:rPr>
          <w:rFonts w:ascii="Arial" w:hAnsi="Arial" w:cs="Arial"/>
          <w:sz w:val="24"/>
          <w:szCs w:val="24"/>
          <w:lang w:val="en-US"/>
        </w:rPr>
        <w:t>, she reported having no issues regarding the gender of her p</w:t>
      </w:r>
      <w:r w:rsidR="0015689C" w:rsidRPr="00956803">
        <w:rPr>
          <w:rFonts w:ascii="Arial" w:hAnsi="Arial" w:cs="Arial"/>
          <w:sz w:val="24"/>
          <w:szCs w:val="24"/>
          <w:lang w:val="en-US"/>
        </w:rPr>
        <w:t xml:space="preserve">revious </w:t>
      </w:r>
      <w:r w:rsidR="00961F3B" w:rsidRPr="00956803">
        <w:rPr>
          <w:rFonts w:ascii="Arial" w:hAnsi="Arial" w:cs="Arial"/>
          <w:sz w:val="24"/>
          <w:szCs w:val="24"/>
          <w:lang w:val="en-US"/>
        </w:rPr>
        <w:t xml:space="preserve">or current </w:t>
      </w:r>
      <w:r w:rsidR="0015689C" w:rsidRPr="00956803">
        <w:rPr>
          <w:rFonts w:ascii="Arial" w:hAnsi="Arial" w:cs="Arial"/>
          <w:sz w:val="24"/>
          <w:szCs w:val="24"/>
          <w:lang w:val="en-US"/>
        </w:rPr>
        <w:t>therapist</w:t>
      </w:r>
      <w:r w:rsidR="00DE686E" w:rsidRPr="00956803">
        <w:rPr>
          <w:rFonts w:ascii="Arial" w:hAnsi="Arial" w:cs="Arial"/>
          <w:sz w:val="24"/>
          <w:szCs w:val="24"/>
          <w:lang w:val="en-US"/>
        </w:rPr>
        <w:t>.</w:t>
      </w:r>
    </w:p>
    <w:p w14:paraId="54A73D14" w14:textId="77777777" w:rsidR="00FA796D" w:rsidRPr="00956803" w:rsidRDefault="00FA796D" w:rsidP="00AA7521">
      <w:pPr>
        <w:widowControl w:val="0"/>
        <w:spacing w:after="0" w:line="480" w:lineRule="auto"/>
        <w:ind w:right="96"/>
        <w:rPr>
          <w:rFonts w:ascii="Arial" w:hAnsi="Arial" w:cs="Arial"/>
          <w:sz w:val="24"/>
          <w:szCs w:val="24"/>
          <w:lang w:val="en-US"/>
        </w:rPr>
      </w:pPr>
    </w:p>
    <w:p w14:paraId="54A73D15" w14:textId="77777777" w:rsidR="008123D6" w:rsidRPr="00956803" w:rsidRDefault="00FA796D" w:rsidP="00AA7521">
      <w:pPr>
        <w:spacing w:after="0" w:line="480" w:lineRule="auto"/>
        <w:rPr>
          <w:rFonts w:ascii="Arial" w:hAnsi="Arial" w:cs="Arial"/>
          <w:i/>
          <w:sz w:val="24"/>
          <w:szCs w:val="24"/>
          <w:lang w:val="en-US"/>
        </w:rPr>
      </w:pPr>
      <w:r w:rsidRPr="00956803">
        <w:rPr>
          <w:rFonts w:ascii="Arial" w:hAnsi="Arial" w:cs="Arial"/>
          <w:i/>
          <w:sz w:val="24"/>
          <w:szCs w:val="24"/>
          <w:lang w:val="en-US"/>
        </w:rPr>
        <w:t xml:space="preserve">The </w:t>
      </w:r>
      <w:r w:rsidR="00ED46D5" w:rsidRPr="00956803">
        <w:rPr>
          <w:rFonts w:ascii="Arial" w:hAnsi="Arial" w:cs="Arial"/>
          <w:i/>
          <w:sz w:val="24"/>
          <w:szCs w:val="24"/>
          <w:lang w:val="en-US"/>
        </w:rPr>
        <w:t xml:space="preserve">current </w:t>
      </w:r>
      <w:r w:rsidRPr="00956803">
        <w:rPr>
          <w:rFonts w:ascii="Arial" w:hAnsi="Arial" w:cs="Arial"/>
          <w:i/>
          <w:sz w:val="24"/>
          <w:szCs w:val="24"/>
          <w:lang w:val="en-US"/>
        </w:rPr>
        <w:t>life context of the participant</w:t>
      </w:r>
    </w:p>
    <w:p w14:paraId="54A73D16" w14:textId="77777777" w:rsidR="00FA796D" w:rsidRPr="00956803" w:rsidRDefault="00FA796D" w:rsidP="00AA7521">
      <w:pPr>
        <w:widowControl w:val="0"/>
        <w:spacing w:after="0" w:line="480" w:lineRule="auto"/>
        <w:ind w:right="95"/>
        <w:rPr>
          <w:rFonts w:ascii="Arial" w:hAnsi="Arial" w:cs="Arial"/>
          <w:sz w:val="24"/>
          <w:szCs w:val="24"/>
          <w:lang w:val="en-US"/>
        </w:rPr>
      </w:pPr>
      <w:r w:rsidRPr="00956803">
        <w:rPr>
          <w:rFonts w:ascii="Arial" w:hAnsi="Arial" w:cs="Arial"/>
          <w:sz w:val="24"/>
          <w:szCs w:val="24"/>
          <w:lang w:val="en-US"/>
        </w:rPr>
        <w:t xml:space="preserve">Anna had a difficult operation of tumor removal four years before, following her diagnosis with stage three breast cancer. </w:t>
      </w:r>
    </w:p>
    <w:p w14:paraId="54A73D17" w14:textId="77777777" w:rsidR="00FA796D" w:rsidRPr="00956803" w:rsidRDefault="00FA796D" w:rsidP="00AA7521">
      <w:pPr>
        <w:widowControl w:val="0"/>
        <w:spacing w:after="0" w:line="480" w:lineRule="auto"/>
        <w:ind w:right="95" w:firstLine="284"/>
        <w:rPr>
          <w:rFonts w:ascii="Arial" w:hAnsi="Arial" w:cs="Arial"/>
          <w:sz w:val="24"/>
          <w:szCs w:val="24"/>
          <w:lang w:val="en-US"/>
        </w:rPr>
      </w:pPr>
      <w:r w:rsidRPr="00956803">
        <w:rPr>
          <w:rFonts w:ascii="Arial" w:hAnsi="Arial" w:cs="Arial"/>
          <w:sz w:val="24"/>
          <w:szCs w:val="24"/>
          <w:lang w:val="en-US"/>
        </w:rPr>
        <w:t xml:space="preserve">Since then, she has managed a satisfactory </w:t>
      </w:r>
      <w:r w:rsidR="002565D6" w:rsidRPr="00956803">
        <w:rPr>
          <w:rFonts w:ascii="Arial" w:hAnsi="Arial" w:cs="Arial"/>
          <w:sz w:val="24"/>
          <w:szCs w:val="24"/>
          <w:lang w:val="en-US"/>
        </w:rPr>
        <w:t xml:space="preserve">physical </w:t>
      </w:r>
      <w:r w:rsidRPr="00956803">
        <w:rPr>
          <w:rFonts w:ascii="Arial" w:hAnsi="Arial" w:cs="Arial"/>
          <w:sz w:val="24"/>
          <w:szCs w:val="24"/>
          <w:lang w:val="en-US"/>
        </w:rPr>
        <w:t xml:space="preserve">recovery from cancer (critical period of post-diagnosis follow-up was five years). She was </w:t>
      </w:r>
      <w:r w:rsidR="000B66DD" w:rsidRPr="00956803">
        <w:rPr>
          <w:rFonts w:ascii="Arial" w:hAnsi="Arial" w:cs="Arial"/>
          <w:sz w:val="24"/>
          <w:szCs w:val="24"/>
          <w:lang w:val="en-US"/>
        </w:rPr>
        <w:t xml:space="preserve">- </w:t>
      </w:r>
      <w:r w:rsidRPr="00956803">
        <w:rPr>
          <w:rFonts w:ascii="Arial" w:hAnsi="Arial" w:cs="Arial"/>
          <w:sz w:val="24"/>
          <w:szCs w:val="24"/>
          <w:lang w:val="en-US"/>
        </w:rPr>
        <w:t>at the time</w:t>
      </w:r>
      <w:r w:rsidR="007F79D6" w:rsidRPr="00956803">
        <w:rPr>
          <w:rFonts w:ascii="Arial" w:hAnsi="Arial" w:cs="Arial"/>
          <w:sz w:val="24"/>
          <w:szCs w:val="24"/>
          <w:lang w:val="en-US"/>
        </w:rPr>
        <w:t xml:space="preserve"> </w:t>
      </w:r>
      <w:r w:rsidR="000B66DD" w:rsidRPr="00956803">
        <w:rPr>
          <w:rFonts w:ascii="Arial" w:hAnsi="Arial" w:cs="Arial"/>
          <w:sz w:val="24"/>
          <w:szCs w:val="24"/>
          <w:lang w:val="en-US"/>
        </w:rPr>
        <w:t>of our</w:t>
      </w:r>
      <w:r w:rsidR="007F79D6" w:rsidRPr="00956803">
        <w:rPr>
          <w:rFonts w:ascii="Arial" w:hAnsi="Arial" w:cs="Arial"/>
          <w:sz w:val="24"/>
          <w:szCs w:val="24"/>
          <w:lang w:val="en-US"/>
        </w:rPr>
        <w:t xml:space="preserve"> </w:t>
      </w:r>
      <w:r w:rsidR="000B66DD" w:rsidRPr="00956803">
        <w:rPr>
          <w:rFonts w:ascii="Arial" w:hAnsi="Arial" w:cs="Arial"/>
          <w:sz w:val="24"/>
          <w:szCs w:val="24"/>
          <w:lang w:val="en-US"/>
        </w:rPr>
        <w:t>sessions -</w:t>
      </w:r>
      <w:r w:rsidRPr="00956803">
        <w:rPr>
          <w:rFonts w:ascii="Arial" w:hAnsi="Arial" w:cs="Arial"/>
          <w:sz w:val="24"/>
          <w:szCs w:val="24"/>
          <w:lang w:val="en-US"/>
        </w:rPr>
        <w:t xml:space="preserve"> generally healthy and </w:t>
      </w:r>
      <w:r w:rsidR="000B66DD" w:rsidRPr="00956803">
        <w:rPr>
          <w:rFonts w:ascii="Arial" w:hAnsi="Arial" w:cs="Arial"/>
          <w:sz w:val="24"/>
          <w:szCs w:val="24"/>
          <w:lang w:val="en-US"/>
        </w:rPr>
        <w:t xml:space="preserve">she was </w:t>
      </w:r>
      <w:r w:rsidRPr="00956803">
        <w:rPr>
          <w:rFonts w:ascii="Arial" w:hAnsi="Arial" w:cs="Arial"/>
          <w:sz w:val="24"/>
          <w:szCs w:val="24"/>
          <w:lang w:val="en-US"/>
        </w:rPr>
        <w:t>liv</w:t>
      </w:r>
      <w:r w:rsidR="000B66DD" w:rsidRPr="00956803">
        <w:rPr>
          <w:rFonts w:ascii="Arial" w:hAnsi="Arial" w:cs="Arial"/>
          <w:sz w:val="24"/>
          <w:szCs w:val="24"/>
          <w:lang w:val="en-US"/>
        </w:rPr>
        <w:t>ing</w:t>
      </w:r>
      <w:r w:rsidRPr="00956803">
        <w:rPr>
          <w:rFonts w:ascii="Arial" w:hAnsi="Arial" w:cs="Arial"/>
          <w:sz w:val="24"/>
          <w:szCs w:val="24"/>
          <w:lang w:val="en-US"/>
        </w:rPr>
        <w:t xml:space="preserve"> an independent, functional life, even though she occasionally suffered from physical pain (as a consequence of the operation), which sometimes made her sleep uncomfortable and interrupted. </w:t>
      </w:r>
    </w:p>
    <w:p w14:paraId="54A73D18" w14:textId="0F1409C7" w:rsidR="00DA4EA4" w:rsidRPr="00956803" w:rsidRDefault="00FA796D" w:rsidP="00FB0B99">
      <w:pPr>
        <w:widowControl w:val="0"/>
        <w:spacing w:after="0" w:line="480" w:lineRule="auto"/>
        <w:ind w:right="95" w:firstLine="284"/>
        <w:rPr>
          <w:rFonts w:ascii="Arial" w:hAnsi="Arial" w:cs="Arial"/>
          <w:sz w:val="24"/>
          <w:szCs w:val="24"/>
          <w:lang w:val="en-US"/>
        </w:rPr>
      </w:pPr>
      <w:r w:rsidRPr="00956803">
        <w:rPr>
          <w:rFonts w:ascii="Arial" w:hAnsi="Arial" w:cs="Arial"/>
          <w:sz w:val="24"/>
          <w:szCs w:val="24"/>
          <w:lang w:val="en-US"/>
        </w:rPr>
        <w:t xml:space="preserve">She </w:t>
      </w:r>
      <w:r w:rsidR="000B66DD" w:rsidRPr="00956803">
        <w:rPr>
          <w:rFonts w:ascii="Arial" w:hAnsi="Arial" w:cs="Arial"/>
          <w:sz w:val="24"/>
          <w:szCs w:val="24"/>
          <w:lang w:val="en-US"/>
        </w:rPr>
        <w:t>was</w:t>
      </w:r>
      <w:r w:rsidRPr="00956803">
        <w:rPr>
          <w:rFonts w:ascii="Arial" w:hAnsi="Arial" w:cs="Arial"/>
          <w:sz w:val="24"/>
          <w:szCs w:val="24"/>
          <w:lang w:val="en-US"/>
        </w:rPr>
        <w:t xml:space="preserve"> living with her partner for twelve years, but she had not been working over the last </w:t>
      </w:r>
      <w:r w:rsidR="00F34609" w:rsidRPr="00956803">
        <w:rPr>
          <w:rFonts w:ascii="Arial" w:hAnsi="Arial" w:cs="Arial"/>
          <w:sz w:val="24"/>
          <w:szCs w:val="24"/>
          <w:lang w:val="en-US"/>
        </w:rPr>
        <w:t>four</w:t>
      </w:r>
      <w:r w:rsidR="00445624" w:rsidRPr="00956803">
        <w:rPr>
          <w:rFonts w:ascii="Arial" w:hAnsi="Arial" w:cs="Arial"/>
          <w:sz w:val="24"/>
          <w:szCs w:val="24"/>
          <w:lang w:val="en-US"/>
        </w:rPr>
        <w:t xml:space="preserve"> years, as a result of</w:t>
      </w:r>
      <w:r w:rsidR="00F56AD1" w:rsidRPr="00956803">
        <w:rPr>
          <w:rFonts w:ascii="Arial" w:hAnsi="Arial" w:cs="Arial"/>
          <w:sz w:val="24"/>
          <w:szCs w:val="24"/>
          <w:lang w:val="en-US"/>
        </w:rPr>
        <w:t xml:space="preserve"> the closing of her business</w:t>
      </w:r>
      <w:r w:rsidR="00400463" w:rsidRPr="00956803">
        <w:rPr>
          <w:rFonts w:ascii="Arial" w:hAnsi="Arial" w:cs="Arial"/>
          <w:sz w:val="24"/>
          <w:szCs w:val="24"/>
          <w:lang w:val="en-US"/>
        </w:rPr>
        <w:t>,</w:t>
      </w:r>
      <w:r w:rsidR="00F56AD1" w:rsidRPr="00956803">
        <w:rPr>
          <w:rFonts w:ascii="Arial" w:hAnsi="Arial" w:cs="Arial"/>
          <w:sz w:val="24"/>
          <w:szCs w:val="24"/>
          <w:lang w:val="en-US"/>
        </w:rPr>
        <w:t xml:space="preserve"> but primarily</w:t>
      </w:r>
      <w:r w:rsidR="00445624" w:rsidRPr="00956803">
        <w:rPr>
          <w:rFonts w:ascii="Arial" w:hAnsi="Arial" w:cs="Arial"/>
          <w:sz w:val="24"/>
          <w:szCs w:val="24"/>
          <w:lang w:val="en-US"/>
        </w:rPr>
        <w:t xml:space="preserve"> </w:t>
      </w:r>
      <w:r w:rsidR="002664B9" w:rsidRPr="00956803">
        <w:rPr>
          <w:rFonts w:ascii="Arial" w:hAnsi="Arial" w:cs="Arial"/>
          <w:sz w:val="24"/>
          <w:szCs w:val="24"/>
          <w:lang w:val="en-US"/>
        </w:rPr>
        <w:t>because of</w:t>
      </w:r>
      <w:r w:rsidR="00DB2D04" w:rsidRPr="00956803">
        <w:rPr>
          <w:rFonts w:ascii="Arial" w:hAnsi="Arial" w:cs="Arial"/>
          <w:sz w:val="24"/>
          <w:szCs w:val="24"/>
          <w:lang w:val="en-US"/>
        </w:rPr>
        <w:t xml:space="preserve"> </w:t>
      </w:r>
      <w:r w:rsidR="00445624" w:rsidRPr="00956803">
        <w:rPr>
          <w:rFonts w:ascii="Arial" w:hAnsi="Arial" w:cs="Arial"/>
          <w:sz w:val="24"/>
          <w:szCs w:val="24"/>
          <w:lang w:val="en-US"/>
        </w:rPr>
        <w:t xml:space="preserve">her </w:t>
      </w:r>
      <w:r w:rsidR="00DB2D04" w:rsidRPr="00956803">
        <w:rPr>
          <w:rFonts w:ascii="Arial" w:hAnsi="Arial" w:cs="Arial"/>
          <w:sz w:val="24"/>
          <w:szCs w:val="24"/>
          <w:lang w:val="en-US"/>
        </w:rPr>
        <w:t>encounter with cancer</w:t>
      </w:r>
      <w:r w:rsidR="00445624" w:rsidRPr="00956803">
        <w:rPr>
          <w:rFonts w:ascii="Arial" w:hAnsi="Arial" w:cs="Arial"/>
          <w:sz w:val="24"/>
          <w:szCs w:val="24"/>
          <w:lang w:val="en-US"/>
        </w:rPr>
        <w:t>. Thus,</w:t>
      </w:r>
      <w:r w:rsidRPr="00956803">
        <w:rPr>
          <w:rFonts w:ascii="Arial" w:hAnsi="Arial" w:cs="Arial"/>
          <w:sz w:val="24"/>
          <w:szCs w:val="24"/>
          <w:lang w:val="en-US"/>
        </w:rPr>
        <w:t xml:space="preserve"> she was at the present facing the challenge of </w:t>
      </w:r>
      <w:r w:rsidR="00DB2D04" w:rsidRPr="00956803">
        <w:rPr>
          <w:rFonts w:ascii="Arial" w:hAnsi="Arial" w:cs="Arial"/>
          <w:sz w:val="24"/>
          <w:szCs w:val="24"/>
          <w:lang w:val="en-US"/>
        </w:rPr>
        <w:t>processing</w:t>
      </w:r>
      <w:r w:rsidRPr="00956803">
        <w:rPr>
          <w:rFonts w:ascii="Arial" w:hAnsi="Arial" w:cs="Arial"/>
          <w:sz w:val="24"/>
          <w:szCs w:val="24"/>
          <w:lang w:val="en-US"/>
        </w:rPr>
        <w:t xml:space="preserve"> va</w:t>
      </w:r>
      <w:r w:rsidR="007F79D6" w:rsidRPr="00956803">
        <w:rPr>
          <w:rFonts w:ascii="Arial" w:hAnsi="Arial" w:cs="Arial"/>
          <w:sz w:val="24"/>
          <w:szCs w:val="24"/>
          <w:lang w:val="en-US"/>
        </w:rPr>
        <w:t xml:space="preserve">rious ‘losses’ </w:t>
      </w:r>
      <w:r w:rsidRPr="00956803">
        <w:rPr>
          <w:rFonts w:ascii="Arial" w:hAnsi="Arial" w:cs="Arial"/>
          <w:sz w:val="24"/>
          <w:szCs w:val="24"/>
          <w:lang w:val="en-US"/>
        </w:rPr>
        <w:t xml:space="preserve">compared to her past </w:t>
      </w:r>
      <w:r w:rsidR="007F79D6" w:rsidRPr="00956803">
        <w:rPr>
          <w:rFonts w:ascii="Arial" w:hAnsi="Arial" w:cs="Arial"/>
          <w:sz w:val="24"/>
          <w:szCs w:val="24"/>
          <w:lang w:val="en-US"/>
        </w:rPr>
        <w:t xml:space="preserve">life </w:t>
      </w:r>
      <w:r w:rsidRPr="00956803">
        <w:rPr>
          <w:rFonts w:ascii="Arial" w:hAnsi="Arial" w:cs="Arial"/>
          <w:sz w:val="24"/>
          <w:szCs w:val="24"/>
          <w:lang w:val="en-US"/>
        </w:rPr>
        <w:t>(notably, decreased finances, not having a career, limited social network, lack of motivation for engaging in self-fulfilling activities, etc</w:t>
      </w:r>
      <w:r w:rsidR="007F79D6" w:rsidRPr="00956803">
        <w:rPr>
          <w:rFonts w:ascii="Arial" w:hAnsi="Arial" w:cs="Arial"/>
          <w:sz w:val="24"/>
          <w:szCs w:val="24"/>
          <w:lang w:val="en-US"/>
        </w:rPr>
        <w:t>.)</w:t>
      </w:r>
      <w:r w:rsidRPr="00956803">
        <w:rPr>
          <w:rFonts w:ascii="Arial" w:hAnsi="Arial" w:cs="Arial"/>
          <w:sz w:val="24"/>
          <w:szCs w:val="24"/>
          <w:lang w:val="en-US"/>
        </w:rPr>
        <w:t xml:space="preserve">. </w:t>
      </w:r>
      <w:r w:rsidR="00445624" w:rsidRPr="00956803">
        <w:rPr>
          <w:rFonts w:ascii="Arial" w:hAnsi="Arial" w:cs="Arial"/>
          <w:sz w:val="24"/>
          <w:szCs w:val="24"/>
          <w:lang w:val="en-US"/>
        </w:rPr>
        <w:t xml:space="preserve">Given all these precipitating events and that she was at the time in her mid-sixties, </w:t>
      </w:r>
      <w:r w:rsidR="00DB2D04" w:rsidRPr="00956803">
        <w:rPr>
          <w:rFonts w:ascii="Arial" w:hAnsi="Arial" w:cs="Arial"/>
          <w:sz w:val="24"/>
          <w:szCs w:val="24"/>
          <w:lang w:val="en-US"/>
        </w:rPr>
        <w:t>s</w:t>
      </w:r>
      <w:r w:rsidR="00445624" w:rsidRPr="00956803">
        <w:rPr>
          <w:rFonts w:ascii="Arial" w:hAnsi="Arial" w:cs="Arial"/>
          <w:sz w:val="24"/>
          <w:szCs w:val="24"/>
          <w:lang w:val="en-US"/>
        </w:rPr>
        <w:t xml:space="preserve">he was </w:t>
      </w:r>
      <w:r w:rsidR="00DB2D04" w:rsidRPr="00956803">
        <w:rPr>
          <w:rFonts w:ascii="Arial" w:hAnsi="Arial" w:cs="Arial"/>
          <w:sz w:val="24"/>
          <w:szCs w:val="24"/>
          <w:lang w:val="en-US"/>
        </w:rPr>
        <w:t>realizing</w:t>
      </w:r>
      <w:r w:rsidR="00445624" w:rsidRPr="00956803">
        <w:rPr>
          <w:rFonts w:ascii="Arial" w:hAnsi="Arial" w:cs="Arial"/>
          <w:sz w:val="24"/>
          <w:szCs w:val="24"/>
          <w:lang w:val="en-US"/>
        </w:rPr>
        <w:t xml:space="preserve"> </w:t>
      </w:r>
      <w:r w:rsidR="00DB2D04" w:rsidRPr="00956803">
        <w:rPr>
          <w:rFonts w:ascii="Arial" w:hAnsi="Arial" w:cs="Arial"/>
          <w:sz w:val="24"/>
          <w:szCs w:val="24"/>
          <w:lang w:val="en-US"/>
        </w:rPr>
        <w:t>the</w:t>
      </w:r>
      <w:r w:rsidR="00445624" w:rsidRPr="00956803">
        <w:rPr>
          <w:rFonts w:ascii="Arial" w:hAnsi="Arial" w:cs="Arial"/>
          <w:sz w:val="24"/>
          <w:szCs w:val="24"/>
          <w:lang w:val="en-US"/>
        </w:rPr>
        <w:t xml:space="preserve"> ‘permanent loss’ of her previous professional and social life</w:t>
      </w:r>
      <w:r w:rsidR="00530ED0" w:rsidRPr="00956803">
        <w:rPr>
          <w:rFonts w:ascii="Arial" w:hAnsi="Arial" w:cs="Arial"/>
          <w:sz w:val="24"/>
          <w:szCs w:val="24"/>
          <w:lang w:val="en-US"/>
        </w:rPr>
        <w:t xml:space="preserve">, which </w:t>
      </w:r>
      <w:r w:rsidR="00FB0B99" w:rsidRPr="00956803">
        <w:rPr>
          <w:rFonts w:ascii="Arial" w:hAnsi="Arial" w:cs="Arial"/>
          <w:sz w:val="24"/>
          <w:szCs w:val="24"/>
          <w:lang w:val="en-US"/>
        </w:rPr>
        <w:t xml:space="preserve">led her to seek therapy again. </w:t>
      </w:r>
      <w:r w:rsidR="00B0718F" w:rsidRPr="00956803">
        <w:rPr>
          <w:rFonts w:ascii="Arial" w:hAnsi="Arial" w:cs="Arial"/>
          <w:sz w:val="24"/>
          <w:szCs w:val="24"/>
          <w:lang w:val="en-US"/>
        </w:rPr>
        <w:t>Anna’s</w:t>
      </w:r>
      <w:r w:rsidR="00530ED0" w:rsidRPr="00956803">
        <w:rPr>
          <w:rFonts w:ascii="Arial" w:hAnsi="Arial" w:cs="Arial"/>
          <w:sz w:val="24"/>
          <w:szCs w:val="24"/>
          <w:lang w:val="en-US"/>
        </w:rPr>
        <w:t xml:space="preserve"> therapist</w:t>
      </w:r>
      <w:r w:rsidR="00445624" w:rsidRPr="00956803">
        <w:rPr>
          <w:rFonts w:ascii="Arial" w:hAnsi="Arial" w:cs="Arial"/>
          <w:sz w:val="24"/>
          <w:szCs w:val="24"/>
          <w:lang w:val="en-US"/>
        </w:rPr>
        <w:t xml:space="preserve"> </w:t>
      </w:r>
      <w:r w:rsidR="00FB0B99" w:rsidRPr="00956803">
        <w:rPr>
          <w:rFonts w:ascii="Arial" w:hAnsi="Arial" w:cs="Arial"/>
          <w:sz w:val="24"/>
          <w:szCs w:val="24"/>
          <w:lang w:val="en-US"/>
        </w:rPr>
        <w:t>understood her current presentation as centered around a</w:t>
      </w:r>
      <w:r w:rsidR="00DB2D04" w:rsidRPr="00956803">
        <w:rPr>
          <w:rFonts w:ascii="Arial" w:hAnsi="Arial" w:cs="Arial"/>
          <w:sz w:val="24"/>
          <w:szCs w:val="24"/>
          <w:lang w:val="en-US"/>
        </w:rPr>
        <w:t xml:space="preserve"> </w:t>
      </w:r>
      <w:r w:rsidR="00FB0B99" w:rsidRPr="00956803">
        <w:rPr>
          <w:rFonts w:ascii="Arial" w:hAnsi="Arial" w:cs="Arial"/>
          <w:sz w:val="24"/>
          <w:szCs w:val="24"/>
          <w:lang w:val="en-US"/>
        </w:rPr>
        <w:t>resulting ‘</w:t>
      </w:r>
      <w:r w:rsidR="00DB2D04" w:rsidRPr="00956803">
        <w:rPr>
          <w:rFonts w:ascii="Arial" w:hAnsi="Arial" w:cs="Arial"/>
          <w:sz w:val="24"/>
          <w:szCs w:val="24"/>
          <w:lang w:val="en-US"/>
        </w:rPr>
        <w:t>void of meaning’</w:t>
      </w:r>
      <w:r w:rsidR="00FB0B99" w:rsidRPr="00956803">
        <w:rPr>
          <w:rFonts w:ascii="Arial" w:hAnsi="Arial" w:cs="Arial"/>
          <w:sz w:val="24"/>
          <w:szCs w:val="24"/>
          <w:lang w:val="en-US"/>
        </w:rPr>
        <w:t xml:space="preserve"> and therefore I approached her treatment accordingly.</w:t>
      </w:r>
      <w:r w:rsidR="00DB2D04" w:rsidRPr="00956803">
        <w:rPr>
          <w:rFonts w:ascii="Arial" w:hAnsi="Arial" w:cs="Arial"/>
          <w:sz w:val="24"/>
          <w:szCs w:val="24"/>
          <w:lang w:val="en-US"/>
        </w:rPr>
        <w:t xml:space="preserve"> </w:t>
      </w:r>
    </w:p>
    <w:p w14:paraId="54A73D19" w14:textId="77777777" w:rsidR="00FB0B99" w:rsidRPr="00956803" w:rsidRDefault="00FB0B99" w:rsidP="00FB0B99">
      <w:pPr>
        <w:widowControl w:val="0"/>
        <w:spacing w:after="0" w:line="480" w:lineRule="auto"/>
        <w:ind w:right="95" w:firstLine="284"/>
        <w:rPr>
          <w:rFonts w:ascii="Arial" w:hAnsi="Arial" w:cs="Arial"/>
          <w:sz w:val="24"/>
          <w:szCs w:val="24"/>
          <w:lang w:val="en-US"/>
        </w:rPr>
      </w:pPr>
    </w:p>
    <w:p w14:paraId="54A73D1A" w14:textId="77777777" w:rsidR="00DA4EA4" w:rsidRPr="00956803" w:rsidRDefault="00DA4EA4" w:rsidP="00AA7521">
      <w:pPr>
        <w:widowControl w:val="0"/>
        <w:spacing w:line="480" w:lineRule="auto"/>
        <w:ind w:right="95"/>
        <w:rPr>
          <w:rFonts w:ascii="Arial" w:hAnsi="Arial" w:cs="Arial"/>
          <w:i/>
          <w:sz w:val="24"/>
          <w:szCs w:val="24"/>
          <w:lang w:val="en-US"/>
        </w:rPr>
      </w:pPr>
      <w:r w:rsidRPr="00956803">
        <w:rPr>
          <w:rFonts w:ascii="Arial" w:hAnsi="Arial" w:cs="Arial"/>
          <w:i/>
          <w:sz w:val="24"/>
          <w:szCs w:val="24"/>
          <w:lang w:val="en-US"/>
        </w:rPr>
        <w:t>The</w:t>
      </w:r>
      <w:r w:rsidR="005423CF" w:rsidRPr="00956803">
        <w:rPr>
          <w:rFonts w:ascii="Arial" w:hAnsi="Arial" w:cs="Arial"/>
          <w:i/>
          <w:sz w:val="24"/>
          <w:szCs w:val="24"/>
          <w:lang w:val="en-US"/>
        </w:rPr>
        <w:t xml:space="preserve"> Assessment</w:t>
      </w:r>
      <w:r w:rsidR="0006757E" w:rsidRPr="00956803">
        <w:rPr>
          <w:rFonts w:ascii="Arial" w:hAnsi="Arial" w:cs="Arial"/>
          <w:i/>
          <w:sz w:val="24"/>
          <w:szCs w:val="24"/>
          <w:lang w:val="en-US"/>
        </w:rPr>
        <w:t xml:space="preserve"> Interview with the client</w:t>
      </w:r>
    </w:p>
    <w:p w14:paraId="54A73D1B" w14:textId="77777777" w:rsidR="00DA4EA4" w:rsidRPr="00956803" w:rsidRDefault="00ED46D5" w:rsidP="00AA7521">
      <w:pPr>
        <w:pStyle w:val="ListParagraph"/>
        <w:widowControl w:val="0"/>
        <w:spacing w:line="480" w:lineRule="auto"/>
        <w:ind w:left="0"/>
        <w:rPr>
          <w:lang w:val="en-US"/>
        </w:rPr>
      </w:pPr>
      <w:r w:rsidRPr="00956803">
        <w:rPr>
          <w:lang w:val="en-US"/>
        </w:rPr>
        <w:t xml:space="preserve">(1) </w:t>
      </w:r>
      <w:r w:rsidRPr="00956803">
        <w:rPr>
          <w:i/>
          <w:lang w:val="en-US"/>
        </w:rPr>
        <w:t>Goals from therapy</w:t>
      </w:r>
      <w:r w:rsidR="00DA4EA4" w:rsidRPr="00956803">
        <w:rPr>
          <w:lang w:val="en-US"/>
        </w:rPr>
        <w:t>:</w:t>
      </w:r>
      <w:r w:rsidR="00DA4EA4" w:rsidRPr="00956803">
        <w:rPr>
          <w:i/>
          <w:lang w:val="en-US"/>
        </w:rPr>
        <w:t xml:space="preserve"> </w:t>
      </w:r>
      <w:r w:rsidR="00DA4EA4" w:rsidRPr="00956803">
        <w:rPr>
          <w:lang w:val="en-US"/>
        </w:rPr>
        <w:t>Anna reported as her main goal from therapy to ‘find purpose in life’ and to become more motivated to engage in</w:t>
      </w:r>
      <w:r w:rsidR="00495499" w:rsidRPr="00956803">
        <w:rPr>
          <w:lang w:val="en-US"/>
        </w:rPr>
        <w:t xml:space="preserve"> creative activities that she always wanted to pursue more</w:t>
      </w:r>
      <w:r w:rsidR="00DA4EA4" w:rsidRPr="00956803">
        <w:rPr>
          <w:lang w:val="en-US"/>
        </w:rPr>
        <w:t xml:space="preserve"> (e.g.</w:t>
      </w:r>
      <w:r w:rsidR="00102A01" w:rsidRPr="00956803">
        <w:rPr>
          <w:lang w:val="en-US"/>
        </w:rPr>
        <w:t xml:space="preserve"> drawing,</w:t>
      </w:r>
      <w:r w:rsidR="000B66DD" w:rsidRPr="00956803">
        <w:rPr>
          <w:lang w:val="en-US"/>
        </w:rPr>
        <w:t xml:space="preserve"> </w:t>
      </w:r>
      <w:r w:rsidR="00102A01" w:rsidRPr="00956803">
        <w:rPr>
          <w:lang w:val="en-US"/>
        </w:rPr>
        <w:t>or playing the piano)</w:t>
      </w:r>
      <w:r w:rsidR="00495499" w:rsidRPr="00956803">
        <w:rPr>
          <w:lang w:val="en-US"/>
        </w:rPr>
        <w:t>, but she did not have sufficient time in the past.</w:t>
      </w:r>
      <w:r w:rsidR="00DA4EA4" w:rsidRPr="00956803">
        <w:rPr>
          <w:lang w:val="en-US"/>
        </w:rPr>
        <w:t xml:space="preserve"> Meanwhile, she wondered what the meaning of her life was now, as it seemed much poorer when she compared it to her past. </w:t>
      </w:r>
    </w:p>
    <w:p w14:paraId="54A73D1C" w14:textId="77777777" w:rsidR="00DA4EA4" w:rsidRPr="00956803" w:rsidRDefault="00D700E8" w:rsidP="00AA7521">
      <w:pPr>
        <w:pStyle w:val="ListParagraph"/>
        <w:widowControl w:val="0"/>
        <w:numPr>
          <w:ilvl w:val="0"/>
          <w:numId w:val="8"/>
        </w:numPr>
        <w:spacing w:line="480" w:lineRule="auto"/>
        <w:ind w:left="0" w:firstLine="284"/>
        <w:rPr>
          <w:i/>
          <w:lang w:val="en-US"/>
        </w:rPr>
      </w:pPr>
      <w:r w:rsidRPr="00956803">
        <w:rPr>
          <w:i/>
          <w:lang w:val="en-US"/>
        </w:rPr>
        <w:t>Basic life history</w:t>
      </w:r>
      <w:r w:rsidR="00DA4EA4" w:rsidRPr="00956803">
        <w:rPr>
          <w:i/>
          <w:lang w:val="en-US"/>
        </w:rPr>
        <w:t xml:space="preserve">: </w:t>
      </w:r>
      <w:r w:rsidR="00DA4EA4" w:rsidRPr="00956803">
        <w:rPr>
          <w:lang w:val="en-US"/>
        </w:rPr>
        <w:t>Anna narrated how she grew up in a conservative, Catholic family, where she felt controlled and repressed by her mother in h</w:t>
      </w:r>
      <w:r w:rsidRPr="00956803">
        <w:rPr>
          <w:lang w:val="en-US"/>
        </w:rPr>
        <w:t>er childhood years</w:t>
      </w:r>
      <w:r w:rsidR="00DA4EA4" w:rsidRPr="00956803">
        <w:rPr>
          <w:lang w:val="en-US"/>
        </w:rPr>
        <w:t>.</w:t>
      </w:r>
    </w:p>
    <w:p w14:paraId="54A73D1D" w14:textId="77777777" w:rsidR="00D700E8" w:rsidRPr="00956803" w:rsidRDefault="00D700E8" w:rsidP="00AA7521">
      <w:pPr>
        <w:pStyle w:val="ListParagraph"/>
        <w:widowControl w:val="0"/>
        <w:spacing w:line="480" w:lineRule="auto"/>
        <w:ind w:left="0" w:firstLine="284"/>
        <w:rPr>
          <w:lang w:val="en-US"/>
        </w:rPr>
      </w:pPr>
      <w:r w:rsidRPr="00956803">
        <w:rPr>
          <w:lang w:val="en-US"/>
        </w:rPr>
        <w:t>Anna actually moved away from home in her early twenties</w:t>
      </w:r>
      <w:r w:rsidR="007F79D6" w:rsidRPr="00956803">
        <w:rPr>
          <w:lang w:val="en-US"/>
        </w:rPr>
        <w:t xml:space="preserve"> </w:t>
      </w:r>
      <w:r w:rsidR="0048399E" w:rsidRPr="00956803">
        <w:rPr>
          <w:lang w:val="en-US"/>
        </w:rPr>
        <w:t xml:space="preserve">and </w:t>
      </w:r>
      <w:r w:rsidR="007F79D6" w:rsidRPr="00956803">
        <w:rPr>
          <w:lang w:val="en-US"/>
        </w:rPr>
        <w:t xml:space="preserve">she </w:t>
      </w:r>
      <w:r w:rsidR="00D63939" w:rsidRPr="00956803">
        <w:rPr>
          <w:lang w:val="en-US"/>
        </w:rPr>
        <w:t xml:space="preserve">eventually </w:t>
      </w:r>
      <w:r w:rsidR="007F79D6" w:rsidRPr="00956803">
        <w:rPr>
          <w:lang w:val="en-US"/>
        </w:rPr>
        <w:t>gained a rich</w:t>
      </w:r>
      <w:r w:rsidR="00DA4EA4" w:rsidRPr="00956803">
        <w:rPr>
          <w:lang w:val="en-US"/>
        </w:rPr>
        <w:t xml:space="preserve"> employment experience</w:t>
      </w:r>
      <w:r w:rsidR="007F79D6" w:rsidRPr="00956803">
        <w:rPr>
          <w:lang w:val="en-US"/>
        </w:rPr>
        <w:t xml:space="preserve"> abroad</w:t>
      </w:r>
      <w:r w:rsidR="00DA4EA4" w:rsidRPr="00956803">
        <w:rPr>
          <w:lang w:val="en-US"/>
        </w:rPr>
        <w:t xml:space="preserve">. </w:t>
      </w:r>
    </w:p>
    <w:p w14:paraId="54A73D1E" w14:textId="77777777" w:rsidR="00DA4EA4" w:rsidRPr="00956803" w:rsidRDefault="00DA4EA4" w:rsidP="00AA7521">
      <w:pPr>
        <w:pStyle w:val="ListParagraph"/>
        <w:widowControl w:val="0"/>
        <w:spacing w:line="480" w:lineRule="auto"/>
        <w:ind w:left="0" w:firstLine="284"/>
        <w:rPr>
          <w:lang w:val="en-US"/>
        </w:rPr>
      </w:pPr>
      <w:r w:rsidRPr="00956803">
        <w:rPr>
          <w:lang w:val="en-US"/>
        </w:rPr>
        <w:t xml:space="preserve">During her lifespan, she held senior </w:t>
      </w:r>
      <w:r w:rsidR="0048399E" w:rsidRPr="00956803">
        <w:rPr>
          <w:lang w:val="en-US"/>
        </w:rPr>
        <w:t xml:space="preserve">positions and </w:t>
      </w:r>
      <w:r w:rsidR="007152A2" w:rsidRPr="00956803">
        <w:rPr>
          <w:lang w:val="en-US"/>
        </w:rPr>
        <w:t xml:space="preserve">she </w:t>
      </w:r>
      <w:r w:rsidRPr="00956803">
        <w:rPr>
          <w:lang w:val="en-US"/>
        </w:rPr>
        <w:t>lived approximately half of her life in other</w:t>
      </w:r>
      <w:r w:rsidR="007F79D6" w:rsidRPr="00956803">
        <w:rPr>
          <w:lang w:val="en-US"/>
        </w:rPr>
        <w:t>, non-Western countries. She moved back to the U.K. when</w:t>
      </w:r>
      <w:r w:rsidRPr="00956803">
        <w:rPr>
          <w:lang w:val="en-US"/>
        </w:rPr>
        <w:t xml:space="preserve"> she esp</w:t>
      </w:r>
      <w:r w:rsidR="0006757E" w:rsidRPr="00956803">
        <w:rPr>
          <w:lang w:val="en-US"/>
        </w:rPr>
        <w:t>oused to her ex-husband.</w:t>
      </w:r>
    </w:p>
    <w:p w14:paraId="54A73D1F" w14:textId="77777777" w:rsidR="00DA4EA4" w:rsidRPr="00956803" w:rsidRDefault="0048399E" w:rsidP="00AA7521">
      <w:pPr>
        <w:pStyle w:val="ListParagraph"/>
        <w:widowControl w:val="0"/>
        <w:spacing w:line="480" w:lineRule="auto"/>
        <w:ind w:left="0" w:firstLine="284"/>
        <w:rPr>
          <w:lang w:val="en-US"/>
        </w:rPr>
      </w:pPr>
      <w:r w:rsidRPr="00956803">
        <w:rPr>
          <w:lang w:val="en-US"/>
        </w:rPr>
        <w:t xml:space="preserve">After </w:t>
      </w:r>
      <w:r w:rsidR="000B66DD" w:rsidRPr="00956803">
        <w:rPr>
          <w:lang w:val="en-US"/>
        </w:rPr>
        <w:t xml:space="preserve">her divorce, she once again </w:t>
      </w:r>
      <w:r w:rsidRPr="00956803">
        <w:rPr>
          <w:lang w:val="en-US"/>
        </w:rPr>
        <w:t>ma</w:t>
      </w:r>
      <w:r w:rsidR="000B66DD" w:rsidRPr="00956803">
        <w:rPr>
          <w:lang w:val="en-US"/>
        </w:rPr>
        <w:t>de</w:t>
      </w:r>
      <w:r w:rsidRPr="00956803">
        <w:rPr>
          <w:lang w:val="en-US"/>
        </w:rPr>
        <w:t xml:space="preserve"> a new beginning to a</w:t>
      </w:r>
      <w:r w:rsidR="000B66DD" w:rsidRPr="00956803">
        <w:rPr>
          <w:lang w:val="en-US"/>
        </w:rPr>
        <w:t xml:space="preserve"> Mediterranean </w:t>
      </w:r>
      <w:r w:rsidRPr="00956803">
        <w:rPr>
          <w:lang w:val="en-US"/>
        </w:rPr>
        <w:t>country</w:t>
      </w:r>
      <w:r w:rsidR="000B66DD" w:rsidRPr="00956803">
        <w:rPr>
          <w:lang w:val="en-US"/>
        </w:rPr>
        <w:t xml:space="preserve">, where she opened her own business. </w:t>
      </w:r>
      <w:r w:rsidR="002E6BD8" w:rsidRPr="00956803">
        <w:rPr>
          <w:lang w:val="en-US"/>
        </w:rPr>
        <w:t xml:space="preserve">Eventually she had to close her business and </w:t>
      </w:r>
      <w:r w:rsidR="000B66DD" w:rsidRPr="00956803">
        <w:rPr>
          <w:lang w:val="en-US"/>
        </w:rPr>
        <w:t xml:space="preserve">return </w:t>
      </w:r>
      <w:r w:rsidR="007152A2" w:rsidRPr="00956803">
        <w:rPr>
          <w:lang w:val="en-US"/>
        </w:rPr>
        <w:t xml:space="preserve">to the U.K. four years before this </w:t>
      </w:r>
      <w:r w:rsidR="000B66DD" w:rsidRPr="00956803">
        <w:rPr>
          <w:lang w:val="en-US"/>
        </w:rPr>
        <w:t>therapy</w:t>
      </w:r>
      <w:r w:rsidR="007152A2" w:rsidRPr="00956803">
        <w:rPr>
          <w:lang w:val="en-US"/>
        </w:rPr>
        <w:t>,</w:t>
      </w:r>
      <w:r w:rsidR="00DA4EA4" w:rsidRPr="00956803">
        <w:rPr>
          <w:lang w:val="en-US"/>
        </w:rPr>
        <w:t xml:space="preserve"> when she was diagnosed with breast cancer, as she wanted to receive the optimal cancer health care possible. </w:t>
      </w:r>
    </w:p>
    <w:p w14:paraId="54A73D20" w14:textId="77777777" w:rsidR="0015689C" w:rsidRPr="00956803" w:rsidRDefault="0048399E" w:rsidP="00AA7521">
      <w:pPr>
        <w:pStyle w:val="ListParagraph"/>
        <w:widowControl w:val="0"/>
        <w:spacing w:line="480" w:lineRule="auto"/>
        <w:ind w:left="0" w:firstLine="284"/>
        <w:rPr>
          <w:lang w:val="en-US"/>
        </w:rPr>
      </w:pPr>
      <w:r w:rsidRPr="00956803">
        <w:rPr>
          <w:lang w:val="en-US"/>
        </w:rPr>
        <w:t>Anna had</w:t>
      </w:r>
      <w:r w:rsidR="00DA4EA4" w:rsidRPr="00956803">
        <w:rPr>
          <w:lang w:val="en-US"/>
        </w:rPr>
        <w:t xml:space="preserve"> not been </w:t>
      </w:r>
      <w:r w:rsidR="000B66DD" w:rsidRPr="00956803">
        <w:rPr>
          <w:lang w:val="en-US"/>
        </w:rPr>
        <w:t>working</w:t>
      </w:r>
      <w:r w:rsidR="00DA4EA4" w:rsidRPr="00956803">
        <w:rPr>
          <w:lang w:val="en-US"/>
        </w:rPr>
        <w:t xml:space="preserve"> the</w:t>
      </w:r>
      <w:r w:rsidR="000B66DD" w:rsidRPr="00956803">
        <w:rPr>
          <w:lang w:val="en-US"/>
        </w:rPr>
        <w:t>se last</w:t>
      </w:r>
      <w:r w:rsidR="00DA4EA4" w:rsidRPr="00956803">
        <w:rPr>
          <w:lang w:val="en-US"/>
        </w:rPr>
        <w:t xml:space="preserve"> </w:t>
      </w:r>
      <w:r w:rsidR="000B66DD" w:rsidRPr="00956803">
        <w:rPr>
          <w:lang w:val="en-US"/>
        </w:rPr>
        <w:t>four</w:t>
      </w:r>
      <w:r w:rsidR="00DA4EA4" w:rsidRPr="00956803">
        <w:rPr>
          <w:lang w:val="en-US"/>
        </w:rPr>
        <w:t xml:space="preserve"> years. </w:t>
      </w:r>
      <w:r w:rsidR="002E6BD8" w:rsidRPr="00956803">
        <w:rPr>
          <w:lang w:val="en-US"/>
        </w:rPr>
        <w:t>Moreover, closing her business abroad</w:t>
      </w:r>
      <w:r w:rsidR="00DA4EA4" w:rsidRPr="00956803">
        <w:rPr>
          <w:lang w:val="en-US"/>
        </w:rPr>
        <w:t xml:space="preserve"> </w:t>
      </w:r>
      <w:r w:rsidR="002E6BD8" w:rsidRPr="00956803">
        <w:rPr>
          <w:lang w:val="en-US"/>
        </w:rPr>
        <w:t>under difficult financial circumstances resulted in</w:t>
      </w:r>
      <w:r w:rsidR="00DA4EA4" w:rsidRPr="00956803">
        <w:rPr>
          <w:lang w:val="en-US"/>
        </w:rPr>
        <w:t xml:space="preserve"> her </w:t>
      </w:r>
      <w:r w:rsidR="002E6BD8" w:rsidRPr="00956803">
        <w:rPr>
          <w:lang w:val="en-US"/>
        </w:rPr>
        <w:t xml:space="preserve">losing most of her </w:t>
      </w:r>
      <w:r w:rsidR="00DA4EA4" w:rsidRPr="00956803">
        <w:rPr>
          <w:lang w:val="en-US"/>
        </w:rPr>
        <w:t xml:space="preserve">savings and </w:t>
      </w:r>
      <w:r w:rsidR="002E6BD8" w:rsidRPr="00956803">
        <w:rPr>
          <w:lang w:val="en-US"/>
        </w:rPr>
        <w:t xml:space="preserve">therefore she was at the time supporting herself </w:t>
      </w:r>
      <w:r w:rsidR="002E6BD8" w:rsidRPr="00956803">
        <w:rPr>
          <w:lang w:val="en-US"/>
        </w:rPr>
        <w:lastRenderedPageBreak/>
        <w:t xml:space="preserve">through </w:t>
      </w:r>
      <w:r w:rsidR="00DA4EA4" w:rsidRPr="00956803">
        <w:rPr>
          <w:lang w:val="en-US"/>
        </w:rPr>
        <w:t xml:space="preserve">welfare benefits and </w:t>
      </w:r>
      <w:r w:rsidR="002E6BD8" w:rsidRPr="00956803">
        <w:rPr>
          <w:lang w:val="en-US"/>
        </w:rPr>
        <w:t xml:space="preserve">she was also relying </w:t>
      </w:r>
      <w:r w:rsidR="00DA4EA4" w:rsidRPr="00956803">
        <w:rPr>
          <w:lang w:val="en-US"/>
        </w:rPr>
        <w:t>on her partner’s contribution for their household.</w:t>
      </w:r>
    </w:p>
    <w:p w14:paraId="54A73D21" w14:textId="77777777" w:rsidR="00DA4EA4" w:rsidRPr="00956803" w:rsidRDefault="0015689C" w:rsidP="00AA7521">
      <w:pPr>
        <w:pStyle w:val="ListParagraph"/>
        <w:widowControl w:val="0"/>
        <w:numPr>
          <w:ilvl w:val="0"/>
          <w:numId w:val="8"/>
        </w:numPr>
        <w:spacing w:line="480" w:lineRule="auto"/>
        <w:ind w:left="0" w:firstLine="357"/>
        <w:rPr>
          <w:lang w:val="en-US"/>
        </w:rPr>
      </w:pPr>
      <w:r w:rsidRPr="00956803">
        <w:rPr>
          <w:lang w:val="en-US"/>
        </w:rPr>
        <w:t>O</w:t>
      </w:r>
      <w:r w:rsidR="00DA4EA4" w:rsidRPr="00956803">
        <w:rPr>
          <w:i/>
          <w:lang w:val="en-US"/>
        </w:rPr>
        <w:t>bservations on the therapeutic relationship and direct observations about the client</w:t>
      </w:r>
      <w:r w:rsidRPr="00956803">
        <w:rPr>
          <w:i/>
          <w:lang w:val="en-US"/>
        </w:rPr>
        <w:t>:</w:t>
      </w:r>
      <w:r w:rsidR="00CC2CFB" w:rsidRPr="00956803">
        <w:rPr>
          <w:lang w:val="en-US"/>
        </w:rPr>
        <w:t xml:space="preserve"> </w:t>
      </w:r>
      <w:r w:rsidR="00DA4EA4" w:rsidRPr="00956803">
        <w:rPr>
          <w:lang w:val="en-US"/>
        </w:rPr>
        <w:t>The client c</w:t>
      </w:r>
      <w:r w:rsidR="00CC2CFB" w:rsidRPr="00956803">
        <w:rPr>
          <w:lang w:val="en-US"/>
        </w:rPr>
        <w:t>ame across as ready to engage with</w:t>
      </w:r>
      <w:r w:rsidR="00DA4EA4" w:rsidRPr="00956803">
        <w:rPr>
          <w:lang w:val="en-US"/>
        </w:rPr>
        <w:t xml:space="preserve"> counseling. She possessed a good understanding of the process and </w:t>
      </w:r>
      <w:r w:rsidR="00CC2CFB" w:rsidRPr="00956803">
        <w:rPr>
          <w:lang w:val="en-US"/>
        </w:rPr>
        <w:t xml:space="preserve">she </w:t>
      </w:r>
      <w:r w:rsidR="00DA4EA4" w:rsidRPr="00956803">
        <w:rPr>
          <w:lang w:val="en-US"/>
        </w:rPr>
        <w:t xml:space="preserve">was exploring </w:t>
      </w:r>
      <w:r w:rsidRPr="00956803">
        <w:rPr>
          <w:lang w:val="en-US"/>
        </w:rPr>
        <w:t>her feelings and thoughts</w:t>
      </w:r>
      <w:r w:rsidR="002E6BD8" w:rsidRPr="00956803">
        <w:rPr>
          <w:lang w:val="en-US"/>
        </w:rPr>
        <w:t xml:space="preserve"> in a very natural way</w:t>
      </w:r>
      <w:r w:rsidRPr="00956803">
        <w:rPr>
          <w:lang w:val="en-US"/>
        </w:rPr>
        <w:t>.</w:t>
      </w:r>
      <w:r w:rsidR="00DA4EA4" w:rsidRPr="00956803">
        <w:rPr>
          <w:lang w:val="en-US"/>
        </w:rPr>
        <w:t xml:space="preserve"> </w:t>
      </w:r>
      <w:r w:rsidRPr="00956803">
        <w:rPr>
          <w:lang w:val="en-US"/>
        </w:rPr>
        <w:t>S</w:t>
      </w:r>
      <w:r w:rsidR="00CC2CFB" w:rsidRPr="00956803">
        <w:rPr>
          <w:lang w:val="en-US"/>
        </w:rPr>
        <w:t>he engaged positively with</w:t>
      </w:r>
      <w:r w:rsidR="00DA4EA4" w:rsidRPr="00956803">
        <w:rPr>
          <w:lang w:val="en-US"/>
        </w:rPr>
        <w:t xml:space="preserve"> </w:t>
      </w:r>
      <w:r w:rsidRPr="00956803">
        <w:rPr>
          <w:lang w:val="en-US"/>
        </w:rPr>
        <w:t>my suggestions</w:t>
      </w:r>
      <w:r w:rsidR="00CC2CFB" w:rsidRPr="00956803">
        <w:rPr>
          <w:lang w:val="en-US"/>
        </w:rPr>
        <w:t xml:space="preserve"> for the activities to be used, </w:t>
      </w:r>
      <w:r w:rsidR="00DA4EA4" w:rsidRPr="00956803">
        <w:rPr>
          <w:lang w:val="en-US"/>
        </w:rPr>
        <w:t xml:space="preserve">while feeling </w:t>
      </w:r>
      <w:r w:rsidR="00CC2CFB" w:rsidRPr="00956803">
        <w:rPr>
          <w:lang w:val="en-US"/>
        </w:rPr>
        <w:t>free to express her preferences. Anna</w:t>
      </w:r>
      <w:r w:rsidR="00DA4EA4" w:rsidRPr="00956803">
        <w:rPr>
          <w:lang w:val="en-US"/>
        </w:rPr>
        <w:t xml:space="preserve"> was feeling comfortable</w:t>
      </w:r>
      <w:r w:rsidR="00CC2CFB" w:rsidRPr="00956803">
        <w:rPr>
          <w:lang w:val="en-US"/>
        </w:rPr>
        <w:t xml:space="preserve"> with </w:t>
      </w:r>
      <w:r w:rsidR="002E6BD8" w:rsidRPr="00956803">
        <w:rPr>
          <w:lang w:val="en-US"/>
        </w:rPr>
        <w:t xml:space="preserve">direct </w:t>
      </w:r>
      <w:r w:rsidR="00CC2CFB" w:rsidRPr="00956803">
        <w:rPr>
          <w:lang w:val="en-US"/>
        </w:rPr>
        <w:t xml:space="preserve">eye contact and she was </w:t>
      </w:r>
      <w:r w:rsidR="00DA4EA4" w:rsidRPr="00956803">
        <w:rPr>
          <w:lang w:val="en-US"/>
        </w:rPr>
        <w:t xml:space="preserve">addressing </w:t>
      </w:r>
      <w:r w:rsidR="00CC2CFB" w:rsidRPr="00956803">
        <w:rPr>
          <w:lang w:val="en-US"/>
        </w:rPr>
        <w:t>me with my first name. S</w:t>
      </w:r>
      <w:r w:rsidR="00DA4EA4" w:rsidRPr="00956803">
        <w:rPr>
          <w:lang w:val="en-US"/>
        </w:rPr>
        <w:t>he was</w:t>
      </w:r>
      <w:r w:rsidR="00CC2CFB" w:rsidRPr="00956803">
        <w:rPr>
          <w:lang w:val="en-US"/>
        </w:rPr>
        <w:t xml:space="preserve"> also</w:t>
      </w:r>
      <w:r w:rsidR="00DA4EA4" w:rsidRPr="00956803">
        <w:rPr>
          <w:lang w:val="en-US"/>
        </w:rPr>
        <w:t xml:space="preserve"> always arriving early for her appointments and </w:t>
      </w:r>
      <w:r w:rsidR="00CC2CFB" w:rsidRPr="00956803">
        <w:rPr>
          <w:lang w:val="en-US"/>
        </w:rPr>
        <w:t xml:space="preserve">she was </w:t>
      </w:r>
      <w:r w:rsidR="00DA4EA4" w:rsidRPr="00956803">
        <w:rPr>
          <w:lang w:val="en-US"/>
        </w:rPr>
        <w:t>taking good care of her physical appearance.</w:t>
      </w:r>
    </w:p>
    <w:p w14:paraId="54A73D22" w14:textId="260D9BCB" w:rsidR="00DA4EA4" w:rsidRPr="00956803" w:rsidRDefault="00CC2CFB" w:rsidP="00AA7521">
      <w:pPr>
        <w:pStyle w:val="ListParagraph"/>
        <w:widowControl w:val="0"/>
        <w:numPr>
          <w:ilvl w:val="0"/>
          <w:numId w:val="8"/>
        </w:numPr>
        <w:spacing w:line="480" w:lineRule="auto"/>
        <w:ind w:left="0" w:firstLine="284"/>
        <w:rPr>
          <w:lang w:val="en-US"/>
        </w:rPr>
      </w:pPr>
      <w:r w:rsidRPr="00956803">
        <w:rPr>
          <w:i/>
          <w:lang w:val="en-US"/>
        </w:rPr>
        <w:t xml:space="preserve"> Risk assessment: </w:t>
      </w:r>
      <w:r w:rsidR="00DA4EA4" w:rsidRPr="00956803">
        <w:rPr>
          <w:lang w:val="en-US"/>
        </w:rPr>
        <w:t xml:space="preserve">No such issues were identified through </w:t>
      </w:r>
      <w:r w:rsidR="0048399E" w:rsidRPr="00956803">
        <w:rPr>
          <w:lang w:val="en-US"/>
        </w:rPr>
        <w:t xml:space="preserve">the </w:t>
      </w:r>
      <w:r w:rsidR="00DA4EA4" w:rsidRPr="00956803">
        <w:rPr>
          <w:lang w:val="en-US"/>
        </w:rPr>
        <w:t xml:space="preserve">verbal assessment and the </w:t>
      </w:r>
      <w:r w:rsidR="00E76E23" w:rsidRPr="00956803">
        <w:rPr>
          <w:lang w:val="en-US"/>
        </w:rPr>
        <w:t>Clinical Outcomes in Routine Evaluation (</w:t>
      </w:r>
      <w:r w:rsidR="00DA4EA4" w:rsidRPr="00956803">
        <w:rPr>
          <w:lang w:val="en-US"/>
        </w:rPr>
        <w:t>CORE-10</w:t>
      </w:r>
      <w:r w:rsidR="00E76E23" w:rsidRPr="00956803">
        <w:rPr>
          <w:lang w:val="en-US"/>
        </w:rPr>
        <w:t>)</w:t>
      </w:r>
      <w:r w:rsidR="00DA4EA4" w:rsidRPr="00956803">
        <w:rPr>
          <w:lang w:val="en-US"/>
        </w:rPr>
        <w:t xml:space="preserve"> questionnaire</w:t>
      </w:r>
      <w:r w:rsidR="00E76E23" w:rsidRPr="00956803">
        <w:rPr>
          <w:lang w:val="en-US"/>
        </w:rPr>
        <w:t xml:space="preserve"> (CORE IMS, n.d.)</w:t>
      </w:r>
      <w:r w:rsidR="00DA4EA4" w:rsidRPr="00956803">
        <w:rPr>
          <w:lang w:val="en-US"/>
        </w:rPr>
        <w:t>.</w:t>
      </w:r>
      <w:r w:rsidRPr="00956803">
        <w:rPr>
          <w:lang w:val="en-US"/>
        </w:rPr>
        <w:t xml:space="preserve"> No substance abuse issues were reported by the client, nor any relevant signs could be identified</w:t>
      </w:r>
      <w:r w:rsidR="0048399E" w:rsidRPr="00956803">
        <w:rPr>
          <w:lang w:val="en-US"/>
        </w:rPr>
        <w:t>.</w:t>
      </w:r>
    </w:p>
    <w:p w14:paraId="54A73D23" w14:textId="77777777" w:rsidR="00DA4EA4" w:rsidRPr="00956803" w:rsidRDefault="00DA4EA4" w:rsidP="00AA7521">
      <w:pPr>
        <w:pStyle w:val="ListParagraph"/>
        <w:widowControl w:val="0"/>
        <w:numPr>
          <w:ilvl w:val="0"/>
          <w:numId w:val="8"/>
        </w:numPr>
        <w:spacing w:line="480" w:lineRule="auto"/>
        <w:ind w:left="0" w:firstLine="284"/>
        <w:rPr>
          <w:lang w:val="en-US"/>
        </w:rPr>
      </w:pPr>
      <w:r w:rsidRPr="00956803">
        <w:rPr>
          <w:i/>
          <w:lang w:val="en-US"/>
        </w:rPr>
        <w:t>Protective factors, coping mechanisms &amp; strengths</w:t>
      </w:r>
      <w:r w:rsidR="00CC2CFB" w:rsidRPr="00956803">
        <w:rPr>
          <w:i/>
          <w:lang w:val="en-US"/>
        </w:rPr>
        <w:t xml:space="preserve">: </w:t>
      </w:r>
      <w:r w:rsidR="00CC2CFB" w:rsidRPr="00956803">
        <w:rPr>
          <w:lang w:val="en-US"/>
        </w:rPr>
        <w:t>Anna was in</w:t>
      </w:r>
      <w:r w:rsidRPr="00956803">
        <w:rPr>
          <w:lang w:val="en-US"/>
        </w:rPr>
        <w:t xml:space="preserve"> a stable, supportive </w:t>
      </w:r>
      <w:r w:rsidR="00CC2CFB" w:rsidRPr="00956803">
        <w:rPr>
          <w:lang w:val="en-US"/>
        </w:rPr>
        <w:t xml:space="preserve">romantic relationship </w:t>
      </w:r>
      <w:r w:rsidRPr="00956803">
        <w:rPr>
          <w:lang w:val="en-US"/>
        </w:rPr>
        <w:t xml:space="preserve">for twelve years, </w:t>
      </w:r>
      <w:r w:rsidR="00CC2CFB" w:rsidRPr="00956803">
        <w:rPr>
          <w:lang w:val="en-US"/>
        </w:rPr>
        <w:t>s</w:t>
      </w:r>
      <w:r w:rsidR="0048399E" w:rsidRPr="00956803">
        <w:rPr>
          <w:lang w:val="en-US"/>
        </w:rPr>
        <w:t>he was keen to enjoy music and</w:t>
      </w:r>
      <w:r w:rsidRPr="00956803">
        <w:rPr>
          <w:lang w:val="en-US"/>
        </w:rPr>
        <w:t xml:space="preserve"> </w:t>
      </w:r>
      <w:r w:rsidR="0048399E" w:rsidRPr="00956803">
        <w:rPr>
          <w:lang w:val="en-US"/>
        </w:rPr>
        <w:t xml:space="preserve">the </w:t>
      </w:r>
      <w:r w:rsidRPr="00956803">
        <w:rPr>
          <w:lang w:val="en-US"/>
        </w:rPr>
        <w:t>a</w:t>
      </w:r>
      <w:r w:rsidR="0084142B" w:rsidRPr="00956803">
        <w:rPr>
          <w:lang w:val="en-US"/>
        </w:rPr>
        <w:t>rts and</w:t>
      </w:r>
      <w:r w:rsidR="0048399E" w:rsidRPr="00956803">
        <w:rPr>
          <w:lang w:val="en-US"/>
        </w:rPr>
        <w:t xml:space="preserve"> to engage in drawing (</w:t>
      </w:r>
      <w:r w:rsidR="0084142B" w:rsidRPr="00956803">
        <w:rPr>
          <w:lang w:val="en-US"/>
        </w:rPr>
        <w:t>she appreciated</w:t>
      </w:r>
      <w:r w:rsidRPr="00956803">
        <w:rPr>
          <w:lang w:val="en-US"/>
        </w:rPr>
        <w:t xml:space="preserve"> the therapeutic value of creative an</w:t>
      </w:r>
      <w:r w:rsidR="0084142B" w:rsidRPr="00956803">
        <w:rPr>
          <w:lang w:val="en-US"/>
        </w:rPr>
        <w:t>d physical activities and she was highly psychologically-</w:t>
      </w:r>
      <w:r w:rsidRPr="00956803">
        <w:rPr>
          <w:lang w:val="en-US"/>
        </w:rPr>
        <w:t>minded</w:t>
      </w:r>
      <w:r w:rsidR="0048399E" w:rsidRPr="00956803">
        <w:rPr>
          <w:lang w:val="en-US"/>
        </w:rPr>
        <w:t>)</w:t>
      </w:r>
      <w:r w:rsidRPr="00956803">
        <w:rPr>
          <w:lang w:val="en-US"/>
        </w:rPr>
        <w:t>.</w:t>
      </w:r>
    </w:p>
    <w:p w14:paraId="54A73D24" w14:textId="77777777" w:rsidR="00C8580F" w:rsidRPr="00956803" w:rsidRDefault="00C8580F" w:rsidP="00AA7521">
      <w:pPr>
        <w:pStyle w:val="ListParagraph"/>
        <w:widowControl w:val="0"/>
        <w:spacing w:line="480" w:lineRule="auto"/>
        <w:ind w:left="284"/>
        <w:rPr>
          <w:lang w:val="en-US"/>
        </w:rPr>
      </w:pPr>
    </w:p>
    <w:p w14:paraId="54A73D25" w14:textId="77777777" w:rsidR="00DA4EA4" w:rsidRPr="00956803" w:rsidRDefault="00DA4EA4" w:rsidP="00AA7521">
      <w:pPr>
        <w:pStyle w:val="ListParagraph"/>
        <w:widowControl w:val="0"/>
        <w:spacing w:line="480" w:lineRule="auto"/>
        <w:ind w:left="0"/>
        <w:rPr>
          <w:i/>
          <w:lang w:val="en-US"/>
        </w:rPr>
      </w:pPr>
      <w:r w:rsidRPr="00956803">
        <w:rPr>
          <w:i/>
          <w:lang w:val="en-US"/>
        </w:rPr>
        <w:t>Psychometric assessment</w:t>
      </w:r>
      <w:r w:rsidR="00494CEC" w:rsidRPr="00956803">
        <w:rPr>
          <w:i/>
          <w:lang w:val="en-US"/>
        </w:rPr>
        <w:t xml:space="preserve">  </w:t>
      </w:r>
    </w:p>
    <w:p w14:paraId="54A73D26" w14:textId="5458190F" w:rsidR="001C6AC4" w:rsidRPr="00956803" w:rsidRDefault="00DA4EA4" w:rsidP="00097A3E">
      <w:pPr>
        <w:widowControl w:val="0"/>
        <w:spacing w:after="0" w:line="480" w:lineRule="auto"/>
        <w:rPr>
          <w:rFonts w:ascii="Arial" w:hAnsi="Arial" w:cs="Arial"/>
          <w:sz w:val="24"/>
          <w:szCs w:val="24"/>
          <w:lang w:val="en-US"/>
        </w:rPr>
      </w:pPr>
      <w:r w:rsidRPr="00956803">
        <w:rPr>
          <w:rFonts w:ascii="Arial" w:hAnsi="Arial" w:cs="Arial"/>
          <w:sz w:val="24"/>
          <w:szCs w:val="24"/>
          <w:lang w:val="en-US"/>
        </w:rPr>
        <w:t>The CORE-10 questionnaire (CORE IMS, n.d.) was used at the beginning of each</w:t>
      </w:r>
      <w:r w:rsidR="00984761" w:rsidRPr="00956803">
        <w:rPr>
          <w:rFonts w:ascii="Arial" w:hAnsi="Arial" w:cs="Arial"/>
          <w:sz w:val="24"/>
          <w:szCs w:val="24"/>
          <w:lang w:val="en-US"/>
        </w:rPr>
        <w:t xml:space="preserve"> session</w:t>
      </w:r>
      <w:r w:rsidR="0084142B" w:rsidRPr="00956803">
        <w:rPr>
          <w:rFonts w:ascii="Arial" w:hAnsi="Arial" w:cs="Arial"/>
          <w:sz w:val="24"/>
          <w:szCs w:val="24"/>
          <w:lang w:val="en-US"/>
        </w:rPr>
        <w:t xml:space="preserve"> in order to track the impact of therapy, as it is a well-validated and</w:t>
      </w:r>
      <w:r w:rsidRPr="00956803">
        <w:rPr>
          <w:rFonts w:ascii="Arial" w:hAnsi="Arial" w:cs="Arial"/>
          <w:sz w:val="24"/>
          <w:szCs w:val="24"/>
          <w:lang w:val="en-US"/>
        </w:rPr>
        <w:t xml:space="preserve"> </w:t>
      </w:r>
      <w:r w:rsidR="0084142B" w:rsidRPr="00956803">
        <w:rPr>
          <w:rFonts w:ascii="Arial" w:hAnsi="Arial" w:cs="Arial"/>
          <w:sz w:val="24"/>
          <w:szCs w:val="24"/>
          <w:lang w:val="en-US"/>
        </w:rPr>
        <w:t xml:space="preserve">also a </w:t>
      </w:r>
      <w:r w:rsidRPr="00956803">
        <w:rPr>
          <w:rFonts w:ascii="Arial" w:hAnsi="Arial" w:cs="Arial"/>
          <w:sz w:val="24"/>
          <w:szCs w:val="24"/>
          <w:lang w:val="en-US"/>
        </w:rPr>
        <w:t xml:space="preserve">pan-theoretical </w:t>
      </w:r>
      <w:r w:rsidR="005D2F92" w:rsidRPr="00956803">
        <w:rPr>
          <w:rFonts w:ascii="Arial" w:hAnsi="Arial" w:cs="Arial"/>
          <w:sz w:val="24"/>
          <w:szCs w:val="24"/>
          <w:lang w:val="en-US"/>
        </w:rPr>
        <w:t xml:space="preserve">outcome </w:t>
      </w:r>
      <w:r w:rsidRPr="00956803">
        <w:rPr>
          <w:rFonts w:ascii="Arial" w:hAnsi="Arial" w:cs="Arial"/>
          <w:sz w:val="24"/>
          <w:szCs w:val="24"/>
          <w:lang w:val="en-US"/>
        </w:rPr>
        <w:t xml:space="preserve">measure of </w:t>
      </w:r>
      <w:r w:rsidR="005D2F92" w:rsidRPr="00956803">
        <w:rPr>
          <w:rFonts w:ascii="Arial" w:hAnsi="Arial" w:cs="Arial"/>
          <w:sz w:val="24"/>
          <w:szCs w:val="24"/>
          <w:lang w:val="en-US"/>
        </w:rPr>
        <w:t xml:space="preserve">overall </w:t>
      </w:r>
      <w:r w:rsidRPr="00956803">
        <w:rPr>
          <w:rFonts w:ascii="Arial" w:hAnsi="Arial" w:cs="Arial"/>
          <w:sz w:val="24"/>
          <w:szCs w:val="24"/>
          <w:lang w:val="en-US"/>
        </w:rPr>
        <w:t>therapeutic change</w:t>
      </w:r>
      <w:r w:rsidR="005D2F92" w:rsidRPr="00956803">
        <w:rPr>
          <w:rFonts w:ascii="Arial" w:hAnsi="Arial" w:cs="Arial"/>
          <w:sz w:val="24"/>
          <w:szCs w:val="24"/>
          <w:lang w:val="en-US"/>
        </w:rPr>
        <w:t xml:space="preserve"> that does </w:t>
      </w:r>
      <w:r w:rsidR="005D2F92" w:rsidRPr="00956803">
        <w:rPr>
          <w:rFonts w:ascii="Arial" w:hAnsi="Arial" w:cs="Arial"/>
          <w:sz w:val="24"/>
          <w:szCs w:val="24"/>
          <w:lang w:val="en-US"/>
        </w:rPr>
        <w:lastRenderedPageBreak/>
        <w:t xml:space="preserve">not require any prior specific assessment or diagnosis </w:t>
      </w:r>
      <w:r w:rsidRPr="00956803">
        <w:rPr>
          <w:rFonts w:ascii="Arial" w:hAnsi="Arial" w:cs="Arial"/>
          <w:sz w:val="24"/>
          <w:szCs w:val="24"/>
          <w:lang w:val="en-US"/>
        </w:rPr>
        <w:t xml:space="preserve">(Barkham </w:t>
      </w:r>
      <w:r w:rsidRPr="00956803">
        <w:rPr>
          <w:rFonts w:ascii="Arial" w:hAnsi="Arial" w:cs="Arial"/>
          <w:i/>
          <w:sz w:val="24"/>
          <w:szCs w:val="24"/>
          <w:lang w:val="en-US"/>
        </w:rPr>
        <w:t xml:space="preserve">et al., </w:t>
      </w:r>
      <w:r w:rsidRPr="00956803">
        <w:rPr>
          <w:rFonts w:ascii="Arial" w:hAnsi="Arial" w:cs="Arial"/>
          <w:sz w:val="24"/>
          <w:szCs w:val="24"/>
          <w:lang w:val="en-US"/>
        </w:rPr>
        <w:t>1998), whi</w:t>
      </w:r>
      <w:r w:rsidR="00E261A1" w:rsidRPr="00956803">
        <w:rPr>
          <w:rFonts w:ascii="Arial" w:hAnsi="Arial" w:cs="Arial"/>
          <w:sz w:val="24"/>
          <w:szCs w:val="24"/>
          <w:lang w:val="en-US"/>
        </w:rPr>
        <w:t>ch made</w:t>
      </w:r>
      <w:r w:rsidR="0084142B" w:rsidRPr="00956803">
        <w:rPr>
          <w:rFonts w:ascii="Arial" w:hAnsi="Arial" w:cs="Arial"/>
          <w:sz w:val="24"/>
          <w:szCs w:val="24"/>
          <w:lang w:val="en-US"/>
        </w:rPr>
        <w:t xml:space="preserve"> it appropriate for the </w:t>
      </w:r>
      <w:r w:rsidR="00DB7D46" w:rsidRPr="00956803">
        <w:rPr>
          <w:rFonts w:ascii="Arial" w:hAnsi="Arial" w:cs="Arial"/>
          <w:sz w:val="24"/>
          <w:szCs w:val="24"/>
          <w:lang w:val="en-US"/>
        </w:rPr>
        <w:t>pl</w:t>
      </w:r>
      <w:r w:rsidR="00E261A1" w:rsidRPr="00956803">
        <w:rPr>
          <w:rFonts w:ascii="Arial" w:hAnsi="Arial" w:cs="Arial"/>
          <w:sz w:val="24"/>
          <w:szCs w:val="24"/>
          <w:lang w:val="en-US"/>
        </w:rPr>
        <w:t>uralistic approach adopted</w:t>
      </w:r>
      <w:r w:rsidR="00DB7D46" w:rsidRPr="00956803">
        <w:rPr>
          <w:rFonts w:ascii="Arial" w:hAnsi="Arial" w:cs="Arial"/>
          <w:sz w:val="24"/>
          <w:szCs w:val="24"/>
          <w:lang w:val="en-US"/>
        </w:rPr>
        <w:t xml:space="preserve"> in the current study</w:t>
      </w:r>
      <w:r w:rsidR="005D2F92" w:rsidRPr="00956803">
        <w:rPr>
          <w:rFonts w:ascii="Arial" w:hAnsi="Arial" w:cs="Arial"/>
          <w:sz w:val="24"/>
          <w:szCs w:val="24"/>
          <w:lang w:val="en-US"/>
        </w:rPr>
        <w:t>.</w:t>
      </w:r>
      <w:r w:rsidR="00F875E7" w:rsidRPr="00956803">
        <w:rPr>
          <w:rFonts w:ascii="Arial" w:hAnsi="Arial" w:cs="Arial"/>
          <w:sz w:val="24"/>
          <w:szCs w:val="24"/>
          <w:lang w:val="en-US"/>
        </w:rPr>
        <w:t xml:space="preserve"> Furthermore, the CORE</w:t>
      </w:r>
      <w:r w:rsidR="00E111E7" w:rsidRPr="00956803">
        <w:rPr>
          <w:rFonts w:ascii="Arial" w:hAnsi="Arial" w:cs="Arial"/>
          <w:sz w:val="24"/>
          <w:szCs w:val="24"/>
          <w:lang w:val="en-US"/>
        </w:rPr>
        <w:t xml:space="preserve"> outcome measure</w:t>
      </w:r>
      <w:r w:rsidR="00F875E7" w:rsidRPr="00956803">
        <w:rPr>
          <w:rFonts w:ascii="Arial" w:hAnsi="Arial" w:cs="Arial"/>
          <w:sz w:val="24"/>
          <w:szCs w:val="24"/>
          <w:lang w:val="en-US"/>
        </w:rPr>
        <w:t xml:space="preserve"> system is </w:t>
      </w:r>
      <w:r w:rsidR="001C6AC4" w:rsidRPr="00956803">
        <w:rPr>
          <w:rFonts w:ascii="Arial" w:hAnsi="Arial" w:cs="Arial"/>
          <w:sz w:val="24"/>
          <w:szCs w:val="24"/>
          <w:lang w:val="en-US"/>
        </w:rPr>
        <w:t xml:space="preserve">a </w:t>
      </w:r>
      <w:r w:rsidR="003C0BF5" w:rsidRPr="00956803">
        <w:rPr>
          <w:rFonts w:ascii="Arial" w:hAnsi="Arial" w:cs="Arial"/>
          <w:sz w:val="24"/>
          <w:szCs w:val="24"/>
          <w:lang w:val="en-US"/>
        </w:rPr>
        <w:t>commonly</w:t>
      </w:r>
      <w:r w:rsidR="00F875E7" w:rsidRPr="00956803">
        <w:rPr>
          <w:rFonts w:ascii="Arial" w:hAnsi="Arial" w:cs="Arial"/>
          <w:sz w:val="24"/>
          <w:szCs w:val="24"/>
          <w:lang w:val="en-US"/>
        </w:rPr>
        <w:t xml:space="preserve"> used psychometric instrument</w:t>
      </w:r>
      <w:r w:rsidR="001C6AC4" w:rsidRPr="00956803">
        <w:rPr>
          <w:rFonts w:ascii="Arial" w:hAnsi="Arial" w:cs="Arial"/>
          <w:sz w:val="24"/>
          <w:szCs w:val="24"/>
          <w:lang w:val="en-US"/>
        </w:rPr>
        <w:t xml:space="preserve"> in the United Kingdom over the last</w:t>
      </w:r>
      <w:r w:rsidR="00D740D2" w:rsidRPr="00956803">
        <w:rPr>
          <w:rFonts w:ascii="Arial" w:hAnsi="Arial" w:cs="Arial"/>
          <w:sz w:val="24"/>
          <w:szCs w:val="24"/>
          <w:lang w:val="en-US"/>
        </w:rPr>
        <w:t xml:space="preserve"> several</w:t>
      </w:r>
      <w:r w:rsidR="001C6AC4" w:rsidRPr="00956803">
        <w:rPr>
          <w:rFonts w:ascii="Arial" w:hAnsi="Arial" w:cs="Arial"/>
          <w:sz w:val="24"/>
          <w:szCs w:val="24"/>
          <w:lang w:val="en-US"/>
        </w:rPr>
        <w:t xml:space="preserve"> years (CORE, 2007) and I have also used it extensively</w:t>
      </w:r>
      <w:r w:rsidR="003C0BF5" w:rsidRPr="00956803">
        <w:rPr>
          <w:rFonts w:ascii="Arial" w:hAnsi="Arial" w:cs="Arial"/>
          <w:sz w:val="24"/>
          <w:szCs w:val="24"/>
          <w:lang w:val="en-US"/>
        </w:rPr>
        <w:t xml:space="preserve"> in my own work and found it fit for purpose</w:t>
      </w:r>
      <w:r w:rsidR="001C6AC4" w:rsidRPr="00956803">
        <w:rPr>
          <w:rFonts w:ascii="Arial" w:hAnsi="Arial" w:cs="Arial"/>
          <w:sz w:val="24"/>
          <w:szCs w:val="24"/>
          <w:lang w:val="en-US"/>
        </w:rPr>
        <w:t xml:space="preserve"> for a wide range of clients.</w:t>
      </w:r>
      <w:r w:rsidR="00F875E7" w:rsidRPr="00956803">
        <w:rPr>
          <w:rFonts w:ascii="Arial" w:hAnsi="Arial" w:cs="Arial"/>
          <w:sz w:val="24"/>
          <w:szCs w:val="24"/>
          <w:lang w:val="en-US"/>
        </w:rPr>
        <w:t xml:space="preserve"> </w:t>
      </w:r>
      <w:r w:rsidR="00526157" w:rsidRPr="00956803">
        <w:rPr>
          <w:rFonts w:ascii="Arial" w:hAnsi="Arial" w:cs="Arial"/>
          <w:sz w:val="24"/>
          <w:szCs w:val="24"/>
          <w:lang w:val="en-US"/>
        </w:rPr>
        <w:t xml:space="preserve">The CORE-10 </w:t>
      </w:r>
      <w:r w:rsidR="0067731B" w:rsidRPr="00956803">
        <w:rPr>
          <w:rFonts w:ascii="Arial" w:hAnsi="Arial" w:cs="Arial"/>
          <w:sz w:val="24"/>
          <w:szCs w:val="24"/>
          <w:lang w:val="en-US"/>
        </w:rPr>
        <w:t>psychometric questionnaire consist of 10 questions which measure the overall psychological state of the individual and it is freely available to use online (CORE IMS, n.d.). The ‘heatmap’ of the graph</w:t>
      </w:r>
      <w:r w:rsidR="00D63939" w:rsidRPr="00956803">
        <w:rPr>
          <w:rFonts w:ascii="Arial" w:hAnsi="Arial" w:cs="Arial"/>
          <w:sz w:val="24"/>
          <w:szCs w:val="24"/>
          <w:lang w:val="en-US"/>
        </w:rPr>
        <w:t xml:space="preserve"> (Appendix </w:t>
      </w:r>
      <w:r w:rsidR="004E51D7" w:rsidRPr="00956803">
        <w:rPr>
          <w:rFonts w:ascii="Arial" w:hAnsi="Arial" w:cs="Arial"/>
          <w:sz w:val="24"/>
          <w:szCs w:val="24"/>
          <w:lang w:val="en-US"/>
        </w:rPr>
        <w:t>2</w:t>
      </w:r>
      <w:r w:rsidR="00D63939" w:rsidRPr="00956803">
        <w:rPr>
          <w:rFonts w:ascii="Arial" w:hAnsi="Arial" w:cs="Arial"/>
          <w:sz w:val="24"/>
          <w:szCs w:val="24"/>
          <w:lang w:val="en-US"/>
        </w:rPr>
        <w:t xml:space="preserve">) </w:t>
      </w:r>
      <w:r w:rsidR="0067731B" w:rsidRPr="00956803">
        <w:rPr>
          <w:rFonts w:ascii="Arial" w:hAnsi="Arial" w:cs="Arial"/>
          <w:sz w:val="24"/>
          <w:szCs w:val="24"/>
          <w:lang w:val="en-US"/>
        </w:rPr>
        <w:t>portrays the severity of psychological distress, with a score of 10 being the ‘clinical cut-off’, scores from 10-15 indicating low distress, scores of 15-20 moderate, 20-25 moderate-severe and scores above</w:t>
      </w:r>
      <w:r w:rsidR="009E5107" w:rsidRPr="00956803">
        <w:rPr>
          <w:rFonts w:ascii="Arial" w:hAnsi="Arial" w:cs="Arial"/>
          <w:sz w:val="24"/>
          <w:szCs w:val="24"/>
          <w:lang w:val="en-US"/>
        </w:rPr>
        <w:t xml:space="preserve"> 25 indicating severe psychological distress.</w:t>
      </w:r>
      <w:r w:rsidR="0067731B" w:rsidRPr="00956803">
        <w:rPr>
          <w:rFonts w:ascii="Arial" w:hAnsi="Arial" w:cs="Arial"/>
          <w:sz w:val="24"/>
          <w:szCs w:val="24"/>
          <w:lang w:val="en-US"/>
        </w:rPr>
        <w:t xml:space="preserve">    </w:t>
      </w:r>
      <w:r w:rsidR="00526157" w:rsidRPr="00956803">
        <w:rPr>
          <w:rFonts w:ascii="Arial" w:hAnsi="Arial" w:cs="Arial"/>
          <w:sz w:val="24"/>
          <w:szCs w:val="24"/>
          <w:lang w:val="en-US"/>
        </w:rPr>
        <w:t xml:space="preserve"> </w:t>
      </w:r>
    </w:p>
    <w:p w14:paraId="54A73D27" w14:textId="024BD953" w:rsidR="00494CEC" w:rsidRPr="00956803" w:rsidRDefault="00097A3E" w:rsidP="00097A3E">
      <w:pPr>
        <w:widowControl w:val="0"/>
        <w:spacing w:after="0" w:line="480" w:lineRule="auto"/>
        <w:rPr>
          <w:rFonts w:ascii="Arial" w:hAnsi="Arial" w:cs="Arial"/>
          <w:sz w:val="24"/>
          <w:szCs w:val="24"/>
          <w:lang w:val="en-US"/>
        </w:rPr>
      </w:pPr>
      <w:r w:rsidRPr="00956803">
        <w:rPr>
          <w:rFonts w:ascii="Arial" w:hAnsi="Arial" w:cs="Arial"/>
          <w:sz w:val="24"/>
          <w:szCs w:val="24"/>
          <w:lang w:val="en-US"/>
        </w:rPr>
        <w:t>Indeed, t</w:t>
      </w:r>
      <w:r w:rsidR="00DA4EA4" w:rsidRPr="00956803">
        <w:rPr>
          <w:rFonts w:ascii="Arial" w:hAnsi="Arial" w:cs="Arial"/>
          <w:sz w:val="24"/>
          <w:szCs w:val="24"/>
          <w:lang w:val="en-US"/>
        </w:rPr>
        <w:t xml:space="preserve">he graph of the scoring diagram (Appendix </w:t>
      </w:r>
      <w:r w:rsidR="004E51D7" w:rsidRPr="00956803">
        <w:rPr>
          <w:rFonts w:ascii="Arial" w:hAnsi="Arial" w:cs="Arial"/>
          <w:sz w:val="24"/>
          <w:szCs w:val="24"/>
          <w:lang w:val="en-US"/>
        </w:rPr>
        <w:t>2</w:t>
      </w:r>
      <w:r w:rsidR="00DA4EA4" w:rsidRPr="00956803">
        <w:rPr>
          <w:rFonts w:ascii="Arial" w:hAnsi="Arial" w:cs="Arial"/>
          <w:sz w:val="24"/>
          <w:szCs w:val="24"/>
          <w:lang w:val="en-US"/>
        </w:rPr>
        <w:t xml:space="preserve">) confirms an overall improvement of </w:t>
      </w:r>
      <w:r w:rsidR="00D63939" w:rsidRPr="00956803">
        <w:rPr>
          <w:rFonts w:ascii="Arial" w:hAnsi="Arial" w:cs="Arial"/>
          <w:sz w:val="24"/>
          <w:szCs w:val="24"/>
          <w:lang w:val="en-US"/>
        </w:rPr>
        <w:t xml:space="preserve">Anna’s </w:t>
      </w:r>
      <w:r w:rsidR="00DA4EA4" w:rsidRPr="00956803">
        <w:rPr>
          <w:rFonts w:ascii="Arial" w:hAnsi="Arial" w:cs="Arial"/>
          <w:sz w:val="24"/>
          <w:szCs w:val="24"/>
          <w:lang w:val="en-US"/>
        </w:rPr>
        <w:t>psychological dist</w:t>
      </w:r>
      <w:r w:rsidR="00E261A1" w:rsidRPr="00956803">
        <w:rPr>
          <w:rFonts w:ascii="Arial" w:hAnsi="Arial" w:cs="Arial"/>
          <w:sz w:val="24"/>
          <w:szCs w:val="24"/>
          <w:lang w:val="en-US"/>
        </w:rPr>
        <w:t>ress.</w:t>
      </w:r>
    </w:p>
    <w:p w14:paraId="54A73D28" w14:textId="77777777" w:rsidR="00097A3E" w:rsidRPr="00956803" w:rsidRDefault="00097A3E" w:rsidP="00097A3E">
      <w:pPr>
        <w:widowControl w:val="0"/>
        <w:spacing w:after="0" w:line="480" w:lineRule="auto"/>
        <w:rPr>
          <w:rFonts w:ascii="Arial" w:hAnsi="Arial" w:cs="Arial"/>
          <w:sz w:val="24"/>
          <w:szCs w:val="24"/>
          <w:lang w:val="en-US"/>
        </w:rPr>
      </w:pPr>
    </w:p>
    <w:p w14:paraId="54A73D29" w14:textId="77777777" w:rsidR="00494CEC" w:rsidRPr="00956803" w:rsidRDefault="002021F8" w:rsidP="00AA7521">
      <w:pPr>
        <w:pStyle w:val="ListParagraph"/>
        <w:widowControl w:val="0"/>
        <w:spacing w:line="480" w:lineRule="auto"/>
        <w:ind w:left="0" w:right="95"/>
        <w:rPr>
          <w:b/>
          <w:lang w:val="en-US"/>
        </w:rPr>
      </w:pPr>
      <w:r w:rsidRPr="00956803">
        <w:rPr>
          <w:b/>
          <w:lang w:val="en-US"/>
        </w:rPr>
        <w:t xml:space="preserve">Therapeutic method: </w:t>
      </w:r>
      <w:r w:rsidR="00494CEC" w:rsidRPr="00956803">
        <w:rPr>
          <w:b/>
          <w:lang w:val="en-US"/>
        </w:rPr>
        <w:t>Working</w:t>
      </w:r>
      <w:r w:rsidR="009771BE" w:rsidRPr="00956803">
        <w:rPr>
          <w:b/>
          <w:lang w:val="en-US"/>
        </w:rPr>
        <w:t xml:space="preserve"> formulation and </w:t>
      </w:r>
      <w:r w:rsidR="00494CEC" w:rsidRPr="00956803">
        <w:rPr>
          <w:b/>
          <w:lang w:val="en-US"/>
        </w:rPr>
        <w:t>therapy plan</w:t>
      </w:r>
    </w:p>
    <w:p w14:paraId="54A73D2A" w14:textId="38EE792B" w:rsidR="0072533B" w:rsidRPr="00956803" w:rsidRDefault="00494CEC" w:rsidP="00AA7521">
      <w:pPr>
        <w:widowControl w:val="0"/>
        <w:spacing w:line="480" w:lineRule="auto"/>
        <w:ind w:right="95" w:firstLine="426"/>
        <w:rPr>
          <w:rFonts w:ascii="Arial" w:hAnsi="Arial" w:cs="Arial"/>
          <w:sz w:val="24"/>
          <w:szCs w:val="24"/>
          <w:lang w:val="en-US"/>
        </w:rPr>
      </w:pPr>
      <w:r w:rsidRPr="00956803">
        <w:rPr>
          <w:rFonts w:ascii="Arial" w:hAnsi="Arial" w:cs="Arial"/>
          <w:sz w:val="24"/>
          <w:szCs w:val="24"/>
          <w:lang w:val="en-US"/>
        </w:rPr>
        <w:tab/>
        <w:t>The pluralistic theoretical model proposed by</w:t>
      </w:r>
      <w:r w:rsidR="00343C41" w:rsidRPr="00956803">
        <w:rPr>
          <w:rFonts w:ascii="Arial" w:hAnsi="Arial" w:cs="Arial"/>
          <w:sz w:val="24"/>
          <w:szCs w:val="24"/>
          <w:lang w:val="en-US"/>
        </w:rPr>
        <w:t xml:space="preserve"> Cooper</w:t>
      </w:r>
      <w:r w:rsidRPr="00956803">
        <w:rPr>
          <w:rFonts w:ascii="Arial" w:hAnsi="Arial" w:cs="Arial"/>
          <w:sz w:val="24"/>
          <w:szCs w:val="24"/>
          <w:lang w:val="en-US"/>
        </w:rPr>
        <w:t xml:space="preserve"> and McLeod (2011) was used collaboratively with the client</w:t>
      </w:r>
      <w:r w:rsidR="00330404" w:rsidRPr="00956803">
        <w:rPr>
          <w:rFonts w:ascii="Arial" w:hAnsi="Arial" w:cs="Arial"/>
          <w:sz w:val="24"/>
          <w:szCs w:val="24"/>
          <w:lang w:val="en-US"/>
        </w:rPr>
        <w:t xml:space="preserve">. The essence of this </w:t>
      </w:r>
      <w:r w:rsidR="003739BC" w:rsidRPr="00956803">
        <w:rPr>
          <w:rFonts w:ascii="Arial" w:hAnsi="Arial" w:cs="Arial"/>
          <w:sz w:val="24"/>
          <w:szCs w:val="24"/>
          <w:lang w:val="en-US"/>
        </w:rPr>
        <w:t>theoretical ethos</w:t>
      </w:r>
      <w:r w:rsidR="00330404" w:rsidRPr="00956803">
        <w:rPr>
          <w:rFonts w:ascii="Arial" w:hAnsi="Arial" w:cs="Arial"/>
          <w:sz w:val="24"/>
          <w:szCs w:val="24"/>
          <w:lang w:val="en-US"/>
        </w:rPr>
        <w:t xml:space="preserve"> is the idea that</w:t>
      </w:r>
      <w:r w:rsidR="003E3D1D" w:rsidRPr="00956803">
        <w:rPr>
          <w:rFonts w:ascii="Arial" w:hAnsi="Arial" w:cs="Arial"/>
          <w:sz w:val="24"/>
          <w:szCs w:val="24"/>
          <w:lang w:val="en-US"/>
        </w:rPr>
        <w:t>,</w:t>
      </w:r>
      <w:r w:rsidR="00D63939" w:rsidRPr="00956803">
        <w:rPr>
          <w:rFonts w:ascii="Arial" w:hAnsi="Arial" w:cs="Arial"/>
          <w:sz w:val="24"/>
          <w:szCs w:val="24"/>
          <w:lang w:val="en-US"/>
        </w:rPr>
        <w:t xml:space="preserve"> as </w:t>
      </w:r>
      <w:r w:rsidR="00242DAE" w:rsidRPr="00956803">
        <w:rPr>
          <w:rFonts w:ascii="Arial" w:hAnsi="Arial" w:cs="Arial"/>
          <w:sz w:val="24"/>
          <w:szCs w:val="24"/>
          <w:lang w:val="en-US"/>
        </w:rPr>
        <w:t xml:space="preserve">a substantial body of </w:t>
      </w:r>
      <w:r w:rsidR="00D63939" w:rsidRPr="00956803">
        <w:rPr>
          <w:rFonts w:ascii="Arial" w:hAnsi="Arial" w:cs="Arial"/>
          <w:sz w:val="24"/>
          <w:szCs w:val="24"/>
          <w:lang w:val="en-US"/>
        </w:rPr>
        <w:t xml:space="preserve">research </w:t>
      </w:r>
      <w:r w:rsidR="003739BC" w:rsidRPr="00956803">
        <w:rPr>
          <w:rFonts w:ascii="Arial" w:hAnsi="Arial" w:cs="Arial"/>
          <w:sz w:val="24"/>
          <w:szCs w:val="24"/>
          <w:lang w:val="en-US"/>
        </w:rPr>
        <w:t>suggests</w:t>
      </w:r>
      <w:r w:rsidR="003E3D1D" w:rsidRPr="00956803">
        <w:rPr>
          <w:rFonts w:ascii="Arial" w:hAnsi="Arial" w:cs="Arial"/>
          <w:sz w:val="24"/>
          <w:szCs w:val="24"/>
          <w:lang w:val="en-US"/>
        </w:rPr>
        <w:t>,</w:t>
      </w:r>
      <w:r w:rsidR="003739BC" w:rsidRPr="00956803">
        <w:rPr>
          <w:rFonts w:ascii="Arial" w:hAnsi="Arial" w:cs="Arial"/>
          <w:sz w:val="24"/>
          <w:szCs w:val="24"/>
          <w:lang w:val="en-US"/>
        </w:rPr>
        <w:t xml:space="preserve"> </w:t>
      </w:r>
      <w:r w:rsidR="003E3D1D" w:rsidRPr="00956803">
        <w:rPr>
          <w:rFonts w:ascii="Arial" w:hAnsi="Arial" w:cs="Arial"/>
          <w:sz w:val="24"/>
          <w:szCs w:val="24"/>
          <w:lang w:val="en-US"/>
        </w:rPr>
        <w:t>common therapeutic factors</w:t>
      </w:r>
      <w:r w:rsidR="00242DAE" w:rsidRPr="00956803">
        <w:rPr>
          <w:rFonts w:ascii="Arial" w:hAnsi="Arial" w:cs="Arial"/>
          <w:sz w:val="24"/>
          <w:szCs w:val="24"/>
          <w:lang w:val="en-US"/>
        </w:rPr>
        <w:t>,</w:t>
      </w:r>
      <w:r w:rsidR="003E3D1D" w:rsidRPr="00956803">
        <w:rPr>
          <w:rFonts w:ascii="Arial" w:hAnsi="Arial" w:cs="Arial"/>
          <w:sz w:val="24"/>
          <w:szCs w:val="24"/>
          <w:lang w:val="en-US"/>
        </w:rPr>
        <w:t xml:space="preserve"> such as the</w:t>
      </w:r>
      <w:r w:rsidR="003739BC" w:rsidRPr="00956803">
        <w:rPr>
          <w:rFonts w:ascii="Arial" w:hAnsi="Arial" w:cs="Arial"/>
          <w:sz w:val="24"/>
          <w:szCs w:val="24"/>
          <w:lang w:val="en-US"/>
        </w:rPr>
        <w:t xml:space="preserve"> therapeutic relationship</w:t>
      </w:r>
      <w:r w:rsidR="003E3D1D" w:rsidRPr="00956803">
        <w:rPr>
          <w:rFonts w:ascii="Arial" w:hAnsi="Arial" w:cs="Arial"/>
          <w:sz w:val="24"/>
          <w:szCs w:val="24"/>
          <w:lang w:val="en-US"/>
        </w:rPr>
        <w:t>/alliance</w:t>
      </w:r>
      <w:r w:rsidR="00B84027" w:rsidRPr="00956803">
        <w:rPr>
          <w:rFonts w:ascii="Arial" w:hAnsi="Arial" w:cs="Arial"/>
          <w:sz w:val="24"/>
          <w:szCs w:val="24"/>
          <w:lang w:val="en-US"/>
        </w:rPr>
        <w:t>, as well as</w:t>
      </w:r>
      <w:r w:rsidR="003E3D1D" w:rsidRPr="00956803">
        <w:rPr>
          <w:rFonts w:ascii="Arial" w:hAnsi="Arial" w:cs="Arial"/>
          <w:sz w:val="24"/>
          <w:szCs w:val="24"/>
          <w:lang w:val="en-US"/>
        </w:rPr>
        <w:t xml:space="preserve"> clients</w:t>
      </w:r>
      <w:r w:rsidR="00B84027" w:rsidRPr="00956803">
        <w:rPr>
          <w:rFonts w:ascii="Arial" w:hAnsi="Arial" w:cs="Arial"/>
          <w:sz w:val="24"/>
          <w:szCs w:val="24"/>
          <w:lang w:val="en-US"/>
        </w:rPr>
        <w:t>’</w:t>
      </w:r>
      <w:r w:rsidR="003E3D1D" w:rsidRPr="00956803">
        <w:rPr>
          <w:rFonts w:ascii="Arial" w:hAnsi="Arial" w:cs="Arial"/>
          <w:sz w:val="24"/>
          <w:szCs w:val="24"/>
          <w:lang w:val="en-US"/>
        </w:rPr>
        <w:t xml:space="preserve"> factors such as their</w:t>
      </w:r>
      <w:r w:rsidR="003739BC" w:rsidRPr="00956803">
        <w:rPr>
          <w:rFonts w:ascii="Arial" w:hAnsi="Arial" w:cs="Arial"/>
          <w:sz w:val="24"/>
          <w:szCs w:val="24"/>
          <w:lang w:val="en-US"/>
        </w:rPr>
        <w:t xml:space="preserve"> </w:t>
      </w:r>
      <w:r w:rsidR="003E3D1D" w:rsidRPr="00956803">
        <w:rPr>
          <w:rFonts w:ascii="Arial" w:hAnsi="Arial" w:cs="Arial"/>
          <w:sz w:val="24"/>
          <w:szCs w:val="24"/>
          <w:lang w:val="en-US"/>
        </w:rPr>
        <w:t>motivation, expectations and agency</w:t>
      </w:r>
      <w:r w:rsidR="003739BC" w:rsidRPr="00956803">
        <w:rPr>
          <w:rFonts w:ascii="Arial" w:hAnsi="Arial" w:cs="Arial"/>
          <w:sz w:val="24"/>
          <w:szCs w:val="24"/>
          <w:lang w:val="en-US"/>
        </w:rPr>
        <w:t xml:space="preserve"> are </w:t>
      </w:r>
      <w:r w:rsidR="003C0BF5" w:rsidRPr="00956803">
        <w:rPr>
          <w:rFonts w:ascii="Arial" w:hAnsi="Arial" w:cs="Arial"/>
          <w:sz w:val="24"/>
          <w:szCs w:val="24"/>
          <w:lang w:val="en-US"/>
        </w:rPr>
        <w:t xml:space="preserve">rather </w:t>
      </w:r>
      <w:r w:rsidR="003739BC" w:rsidRPr="00956803">
        <w:rPr>
          <w:rFonts w:ascii="Arial" w:hAnsi="Arial" w:cs="Arial"/>
          <w:sz w:val="24"/>
          <w:szCs w:val="24"/>
          <w:lang w:val="en-US"/>
        </w:rPr>
        <w:t>more important factors for the effectiveness of therapy</w:t>
      </w:r>
      <w:r w:rsidR="0072533B" w:rsidRPr="00956803">
        <w:rPr>
          <w:rFonts w:ascii="Arial" w:hAnsi="Arial" w:cs="Arial"/>
          <w:sz w:val="24"/>
          <w:szCs w:val="24"/>
          <w:lang w:val="en-US"/>
        </w:rPr>
        <w:t>,</w:t>
      </w:r>
      <w:r w:rsidR="003739BC" w:rsidRPr="00956803">
        <w:rPr>
          <w:rFonts w:ascii="Arial" w:hAnsi="Arial" w:cs="Arial"/>
          <w:sz w:val="24"/>
          <w:szCs w:val="24"/>
          <w:lang w:val="en-US"/>
        </w:rPr>
        <w:t xml:space="preserve"> </w:t>
      </w:r>
      <w:r w:rsidR="0072533B" w:rsidRPr="00956803">
        <w:rPr>
          <w:rFonts w:ascii="Arial" w:hAnsi="Arial" w:cs="Arial"/>
          <w:sz w:val="24"/>
          <w:szCs w:val="24"/>
          <w:lang w:val="en-US"/>
        </w:rPr>
        <w:t xml:space="preserve">than </w:t>
      </w:r>
      <w:r w:rsidR="00257314" w:rsidRPr="00956803">
        <w:rPr>
          <w:rFonts w:ascii="Arial" w:hAnsi="Arial" w:cs="Arial"/>
          <w:sz w:val="24"/>
          <w:szCs w:val="24"/>
          <w:lang w:val="en-US"/>
        </w:rPr>
        <w:t>the choice of</w:t>
      </w:r>
      <w:r w:rsidR="0072533B" w:rsidRPr="00956803">
        <w:rPr>
          <w:rFonts w:ascii="Arial" w:hAnsi="Arial" w:cs="Arial"/>
          <w:sz w:val="24"/>
          <w:szCs w:val="24"/>
          <w:lang w:val="en-US"/>
        </w:rPr>
        <w:t xml:space="preserve"> </w:t>
      </w:r>
      <w:r w:rsidR="003E3D1D" w:rsidRPr="00956803">
        <w:rPr>
          <w:rFonts w:ascii="Arial" w:hAnsi="Arial" w:cs="Arial"/>
          <w:sz w:val="24"/>
          <w:szCs w:val="24"/>
          <w:lang w:val="en-US"/>
        </w:rPr>
        <w:t xml:space="preserve">a </w:t>
      </w:r>
      <w:r w:rsidR="0072533B" w:rsidRPr="00956803">
        <w:rPr>
          <w:rFonts w:ascii="Arial" w:hAnsi="Arial" w:cs="Arial"/>
          <w:sz w:val="24"/>
          <w:szCs w:val="24"/>
          <w:lang w:val="en-US"/>
        </w:rPr>
        <w:t xml:space="preserve">specific </w:t>
      </w:r>
      <w:r w:rsidR="003E3D1D" w:rsidRPr="00956803">
        <w:rPr>
          <w:rFonts w:ascii="Arial" w:hAnsi="Arial" w:cs="Arial"/>
          <w:sz w:val="24"/>
          <w:szCs w:val="24"/>
          <w:lang w:val="en-US"/>
        </w:rPr>
        <w:t xml:space="preserve">therapeutic </w:t>
      </w:r>
      <w:r w:rsidR="0072533B" w:rsidRPr="00956803">
        <w:rPr>
          <w:rFonts w:ascii="Arial" w:hAnsi="Arial" w:cs="Arial"/>
          <w:sz w:val="24"/>
          <w:szCs w:val="24"/>
          <w:lang w:val="en-US"/>
        </w:rPr>
        <w:t xml:space="preserve">model </w:t>
      </w:r>
      <w:r w:rsidR="003E3D1D" w:rsidRPr="00956803">
        <w:rPr>
          <w:rFonts w:ascii="Arial" w:hAnsi="Arial" w:cs="Arial"/>
          <w:sz w:val="24"/>
          <w:szCs w:val="24"/>
          <w:lang w:val="en-US"/>
        </w:rPr>
        <w:t>or</w:t>
      </w:r>
      <w:r w:rsidR="0072533B" w:rsidRPr="00956803">
        <w:rPr>
          <w:rFonts w:ascii="Arial" w:hAnsi="Arial" w:cs="Arial"/>
          <w:sz w:val="24"/>
          <w:szCs w:val="24"/>
          <w:lang w:val="en-US"/>
        </w:rPr>
        <w:t xml:space="preserve"> technique </w:t>
      </w:r>
      <w:r w:rsidR="00257314" w:rsidRPr="00956803">
        <w:rPr>
          <w:rFonts w:ascii="Arial" w:hAnsi="Arial" w:cs="Arial"/>
          <w:sz w:val="24"/>
          <w:szCs w:val="24"/>
          <w:lang w:val="en-US"/>
        </w:rPr>
        <w:t xml:space="preserve">over </w:t>
      </w:r>
      <w:r w:rsidR="003E3D1D" w:rsidRPr="00956803">
        <w:rPr>
          <w:rFonts w:ascii="Arial" w:hAnsi="Arial" w:cs="Arial"/>
          <w:sz w:val="24"/>
          <w:szCs w:val="24"/>
          <w:lang w:val="en-US"/>
        </w:rPr>
        <w:t xml:space="preserve">another </w:t>
      </w:r>
      <w:r w:rsidR="00257314" w:rsidRPr="00956803">
        <w:rPr>
          <w:rFonts w:ascii="Arial" w:hAnsi="Arial" w:cs="Arial"/>
          <w:sz w:val="24"/>
          <w:szCs w:val="24"/>
          <w:lang w:val="en-US"/>
        </w:rPr>
        <w:t>o</w:t>
      </w:r>
      <w:r w:rsidR="003E3D1D" w:rsidRPr="00956803">
        <w:rPr>
          <w:rFonts w:ascii="Arial" w:hAnsi="Arial" w:cs="Arial"/>
          <w:sz w:val="24"/>
          <w:szCs w:val="24"/>
          <w:lang w:val="en-US"/>
        </w:rPr>
        <w:t>ne</w:t>
      </w:r>
      <w:r w:rsidR="006E2CAE" w:rsidRPr="00956803">
        <w:rPr>
          <w:rFonts w:ascii="Arial" w:hAnsi="Arial" w:cs="Arial"/>
          <w:sz w:val="24"/>
          <w:szCs w:val="24"/>
          <w:lang w:val="en-US"/>
        </w:rPr>
        <w:t xml:space="preserve"> </w:t>
      </w:r>
      <w:r w:rsidR="003739BC" w:rsidRPr="00956803">
        <w:rPr>
          <w:rFonts w:ascii="Arial" w:hAnsi="Arial" w:cs="Arial"/>
          <w:sz w:val="24"/>
          <w:szCs w:val="24"/>
          <w:lang w:val="en-US"/>
        </w:rPr>
        <w:t>(a</w:t>
      </w:r>
      <w:r w:rsidR="003E3D1D" w:rsidRPr="00956803">
        <w:rPr>
          <w:rFonts w:ascii="Arial" w:hAnsi="Arial" w:cs="Arial"/>
          <w:sz w:val="24"/>
          <w:szCs w:val="24"/>
          <w:lang w:val="en-US"/>
        </w:rPr>
        <w:t>n over</w:t>
      </w:r>
      <w:r w:rsidR="003739BC" w:rsidRPr="00956803">
        <w:rPr>
          <w:rFonts w:ascii="Arial" w:hAnsi="Arial" w:cs="Arial"/>
          <w:sz w:val="24"/>
          <w:szCs w:val="24"/>
          <w:lang w:val="en-US"/>
        </w:rPr>
        <w:t>view of such research is presented in Cooper, 2008</w:t>
      </w:r>
      <w:r w:rsidR="00257314" w:rsidRPr="00956803">
        <w:rPr>
          <w:rFonts w:ascii="Arial" w:hAnsi="Arial" w:cs="Arial"/>
          <w:sz w:val="24"/>
          <w:szCs w:val="24"/>
          <w:lang w:val="en-US"/>
        </w:rPr>
        <w:t xml:space="preserve"> and this approa</w:t>
      </w:r>
      <w:r w:rsidR="003C0BF5" w:rsidRPr="00956803">
        <w:rPr>
          <w:rFonts w:ascii="Arial" w:hAnsi="Arial" w:cs="Arial"/>
          <w:sz w:val="24"/>
          <w:szCs w:val="24"/>
          <w:lang w:val="en-US"/>
        </w:rPr>
        <w:t xml:space="preserve">ch is also supported </w:t>
      </w:r>
      <w:r w:rsidR="003C0BF5" w:rsidRPr="00956803">
        <w:rPr>
          <w:rFonts w:ascii="Arial" w:hAnsi="Arial" w:cs="Arial"/>
          <w:sz w:val="24"/>
          <w:szCs w:val="24"/>
          <w:lang w:val="en-US"/>
        </w:rPr>
        <w:lastRenderedPageBreak/>
        <w:t>empirically,</w:t>
      </w:r>
      <w:r w:rsidR="00257314" w:rsidRPr="00956803">
        <w:rPr>
          <w:rFonts w:ascii="Arial" w:hAnsi="Arial" w:cs="Arial"/>
          <w:sz w:val="24"/>
          <w:szCs w:val="24"/>
          <w:lang w:val="en-US"/>
        </w:rPr>
        <w:t xml:space="preserve"> </w:t>
      </w:r>
      <w:r w:rsidR="003C0BF5" w:rsidRPr="00956803">
        <w:rPr>
          <w:rFonts w:ascii="Arial" w:hAnsi="Arial" w:cs="Arial"/>
          <w:sz w:val="24"/>
          <w:szCs w:val="24"/>
          <w:lang w:val="en-US"/>
        </w:rPr>
        <w:t xml:space="preserve">for example by </w:t>
      </w:r>
      <w:r w:rsidR="00D32F94" w:rsidRPr="00956803">
        <w:rPr>
          <w:rFonts w:ascii="Arial" w:hAnsi="Arial" w:cs="Arial"/>
          <w:sz w:val="24"/>
          <w:szCs w:val="24"/>
          <w:lang w:val="en-US"/>
        </w:rPr>
        <w:t xml:space="preserve">the recent review of the relevant meta-analyses by </w:t>
      </w:r>
      <w:r w:rsidR="00986BF4" w:rsidRPr="00956803">
        <w:rPr>
          <w:rFonts w:ascii="Arial" w:hAnsi="Arial" w:cs="Arial"/>
          <w:sz w:val="24"/>
          <w:szCs w:val="24"/>
          <w:lang w:val="en-US"/>
        </w:rPr>
        <w:t>Wampold, 2015,</w:t>
      </w:r>
      <w:r w:rsidR="00257314" w:rsidRPr="00956803">
        <w:rPr>
          <w:rFonts w:ascii="Arial" w:hAnsi="Arial" w:cs="Arial"/>
          <w:sz w:val="24"/>
          <w:szCs w:val="24"/>
          <w:lang w:val="en-US"/>
        </w:rPr>
        <w:t xml:space="preserve"> or the semina</w:t>
      </w:r>
      <w:r w:rsidR="00986BF4" w:rsidRPr="00956803">
        <w:rPr>
          <w:rFonts w:ascii="Arial" w:hAnsi="Arial" w:cs="Arial"/>
          <w:sz w:val="24"/>
          <w:szCs w:val="24"/>
          <w:lang w:val="en-US"/>
        </w:rPr>
        <w:t>l</w:t>
      </w:r>
      <w:r w:rsidR="00257314" w:rsidRPr="00956803">
        <w:rPr>
          <w:rFonts w:ascii="Arial" w:hAnsi="Arial" w:cs="Arial"/>
          <w:sz w:val="24"/>
          <w:szCs w:val="24"/>
          <w:lang w:val="en-US"/>
        </w:rPr>
        <w:t xml:space="preserve"> study by Asay and Lambert, 1999). Thus, from this perspective</w:t>
      </w:r>
      <w:r w:rsidR="003C0BF5" w:rsidRPr="00956803">
        <w:rPr>
          <w:rFonts w:ascii="Arial" w:hAnsi="Arial" w:cs="Arial"/>
          <w:sz w:val="24"/>
          <w:szCs w:val="24"/>
          <w:lang w:val="en-US"/>
        </w:rPr>
        <w:t xml:space="preserve"> and given the client’s specificities,</w:t>
      </w:r>
      <w:r w:rsidR="00D63939" w:rsidRPr="00956803">
        <w:rPr>
          <w:rFonts w:ascii="Arial" w:hAnsi="Arial" w:cs="Arial"/>
          <w:sz w:val="24"/>
          <w:szCs w:val="24"/>
          <w:lang w:val="en-US"/>
        </w:rPr>
        <w:t xml:space="preserve"> in </w:t>
      </w:r>
      <w:r w:rsidR="00770442" w:rsidRPr="00956803">
        <w:rPr>
          <w:rFonts w:ascii="Arial" w:hAnsi="Arial" w:cs="Arial"/>
          <w:sz w:val="24"/>
          <w:szCs w:val="24"/>
          <w:lang w:val="en-US"/>
        </w:rPr>
        <w:t>often</w:t>
      </w:r>
      <w:r w:rsidR="003C0BF5" w:rsidRPr="00956803">
        <w:rPr>
          <w:rFonts w:ascii="Arial" w:hAnsi="Arial" w:cs="Arial"/>
          <w:sz w:val="24"/>
          <w:szCs w:val="24"/>
          <w:lang w:val="en-US"/>
        </w:rPr>
        <w:t xml:space="preserve"> </w:t>
      </w:r>
      <w:r w:rsidR="0072533B" w:rsidRPr="00956803">
        <w:rPr>
          <w:rFonts w:ascii="Arial" w:hAnsi="Arial" w:cs="Arial"/>
          <w:sz w:val="24"/>
          <w:szCs w:val="24"/>
          <w:lang w:val="en-US"/>
        </w:rPr>
        <w:t xml:space="preserve">makes </w:t>
      </w:r>
      <w:r w:rsidR="00257314" w:rsidRPr="00956803">
        <w:rPr>
          <w:rFonts w:ascii="Arial" w:hAnsi="Arial" w:cs="Arial"/>
          <w:sz w:val="24"/>
          <w:szCs w:val="24"/>
          <w:lang w:val="en-US"/>
        </w:rPr>
        <w:t xml:space="preserve">more </w:t>
      </w:r>
      <w:r w:rsidR="0072533B" w:rsidRPr="00956803">
        <w:rPr>
          <w:rFonts w:ascii="Arial" w:hAnsi="Arial" w:cs="Arial"/>
          <w:sz w:val="24"/>
          <w:szCs w:val="24"/>
          <w:lang w:val="en-US"/>
        </w:rPr>
        <w:t xml:space="preserve">sense to combine elements from different models based on the </w:t>
      </w:r>
      <w:r w:rsidR="006E2CAE" w:rsidRPr="00956803">
        <w:rPr>
          <w:rFonts w:ascii="Arial" w:hAnsi="Arial" w:cs="Arial"/>
          <w:sz w:val="24"/>
          <w:szCs w:val="24"/>
          <w:lang w:val="en-US"/>
        </w:rPr>
        <w:t xml:space="preserve">collaboration and </w:t>
      </w:r>
      <w:r w:rsidR="0072533B" w:rsidRPr="00956803">
        <w:rPr>
          <w:rFonts w:ascii="Arial" w:hAnsi="Arial" w:cs="Arial"/>
          <w:sz w:val="24"/>
          <w:szCs w:val="24"/>
          <w:lang w:val="en-US"/>
        </w:rPr>
        <w:t xml:space="preserve">active feedback of the client about their ongoing needs. In other words, </w:t>
      </w:r>
      <w:r w:rsidR="00D63939" w:rsidRPr="00956803">
        <w:rPr>
          <w:rFonts w:ascii="Arial" w:hAnsi="Arial" w:cs="Arial"/>
          <w:sz w:val="24"/>
          <w:szCs w:val="24"/>
          <w:lang w:val="en-US"/>
        </w:rPr>
        <w:t>from this theoretical perspective</w:t>
      </w:r>
      <w:r w:rsidR="00E270C6" w:rsidRPr="00956803">
        <w:rPr>
          <w:rFonts w:ascii="Arial" w:hAnsi="Arial" w:cs="Arial"/>
          <w:sz w:val="24"/>
          <w:szCs w:val="24"/>
          <w:lang w:val="en-US"/>
        </w:rPr>
        <w:t xml:space="preserve">, </w:t>
      </w:r>
      <w:r w:rsidR="0072533B" w:rsidRPr="00956803">
        <w:rPr>
          <w:rFonts w:ascii="Arial" w:hAnsi="Arial" w:cs="Arial"/>
          <w:sz w:val="24"/>
          <w:szCs w:val="24"/>
          <w:lang w:val="en-US"/>
        </w:rPr>
        <w:t>it matters more what the client feels will be most helpful for them</w:t>
      </w:r>
      <w:r w:rsidR="00F140BB" w:rsidRPr="00956803">
        <w:rPr>
          <w:rFonts w:ascii="Arial" w:hAnsi="Arial" w:cs="Arial"/>
          <w:sz w:val="24"/>
          <w:szCs w:val="24"/>
          <w:lang w:val="en-US"/>
        </w:rPr>
        <w:t xml:space="preserve"> and what will keep them engaged and motivated in therapy</w:t>
      </w:r>
      <w:r w:rsidR="0072533B" w:rsidRPr="00956803">
        <w:rPr>
          <w:rFonts w:ascii="Arial" w:hAnsi="Arial" w:cs="Arial"/>
          <w:sz w:val="24"/>
          <w:szCs w:val="24"/>
          <w:lang w:val="en-US"/>
        </w:rPr>
        <w:t xml:space="preserve">, than which </w:t>
      </w:r>
      <w:r w:rsidR="003C0BF5" w:rsidRPr="00956803">
        <w:rPr>
          <w:rFonts w:ascii="Arial" w:hAnsi="Arial" w:cs="Arial"/>
          <w:sz w:val="24"/>
          <w:szCs w:val="24"/>
          <w:lang w:val="en-US"/>
        </w:rPr>
        <w:t xml:space="preserve">generic </w:t>
      </w:r>
      <w:r w:rsidR="0072533B" w:rsidRPr="00956803">
        <w:rPr>
          <w:rFonts w:ascii="Arial" w:hAnsi="Arial" w:cs="Arial"/>
          <w:sz w:val="24"/>
          <w:szCs w:val="24"/>
          <w:lang w:val="en-US"/>
        </w:rPr>
        <w:t xml:space="preserve">technique the literature suggests for a specific psychological difficulty.  </w:t>
      </w:r>
      <w:r w:rsidR="003739BC" w:rsidRPr="00956803">
        <w:rPr>
          <w:rFonts w:ascii="Arial" w:hAnsi="Arial" w:cs="Arial"/>
          <w:sz w:val="24"/>
          <w:szCs w:val="24"/>
          <w:lang w:val="en-US"/>
        </w:rPr>
        <w:t xml:space="preserve"> </w:t>
      </w:r>
      <w:r w:rsidR="00330404" w:rsidRPr="00956803">
        <w:rPr>
          <w:rFonts w:ascii="Arial" w:hAnsi="Arial" w:cs="Arial"/>
          <w:sz w:val="24"/>
          <w:szCs w:val="24"/>
          <w:lang w:val="en-US"/>
        </w:rPr>
        <w:t xml:space="preserve"> </w:t>
      </w:r>
      <w:r w:rsidRPr="00956803">
        <w:rPr>
          <w:rFonts w:ascii="Arial" w:hAnsi="Arial" w:cs="Arial"/>
          <w:sz w:val="24"/>
          <w:szCs w:val="24"/>
          <w:lang w:val="en-US"/>
        </w:rPr>
        <w:t xml:space="preserve"> </w:t>
      </w:r>
    </w:p>
    <w:p w14:paraId="54A73D2B" w14:textId="43C363A5" w:rsidR="00494CEC" w:rsidRPr="00956803" w:rsidRDefault="0072533B" w:rsidP="00AA7521">
      <w:pPr>
        <w:widowControl w:val="0"/>
        <w:spacing w:line="480" w:lineRule="auto"/>
        <w:ind w:right="95" w:firstLine="426"/>
        <w:rPr>
          <w:rFonts w:ascii="Arial" w:hAnsi="Arial" w:cs="Arial"/>
          <w:sz w:val="24"/>
          <w:szCs w:val="24"/>
          <w:lang w:val="en-US"/>
        </w:rPr>
      </w:pPr>
      <w:r w:rsidRPr="00956803">
        <w:rPr>
          <w:rFonts w:ascii="Arial" w:hAnsi="Arial" w:cs="Arial"/>
          <w:sz w:val="24"/>
          <w:szCs w:val="24"/>
          <w:lang w:val="en-US"/>
        </w:rPr>
        <w:t xml:space="preserve">Thus, in the </w:t>
      </w:r>
      <w:r w:rsidR="000863A9" w:rsidRPr="00956803">
        <w:rPr>
          <w:rFonts w:ascii="Arial" w:hAnsi="Arial" w:cs="Arial"/>
          <w:sz w:val="24"/>
          <w:szCs w:val="24"/>
          <w:lang w:val="en-US"/>
        </w:rPr>
        <w:t>work</w:t>
      </w:r>
      <w:r w:rsidRPr="00956803">
        <w:rPr>
          <w:rFonts w:ascii="Arial" w:hAnsi="Arial" w:cs="Arial"/>
          <w:sz w:val="24"/>
          <w:szCs w:val="24"/>
          <w:lang w:val="en-US"/>
        </w:rPr>
        <w:t xml:space="preserve"> </w:t>
      </w:r>
      <w:r w:rsidR="000863A9" w:rsidRPr="00956803">
        <w:rPr>
          <w:rFonts w:ascii="Arial" w:hAnsi="Arial" w:cs="Arial"/>
          <w:sz w:val="24"/>
          <w:szCs w:val="24"/>
          <w:lang w:val="en-US"/>
        </w:rPr>
        <w:t>with</w:t>
      </w:r>
      <w:r w:rsidRPr="00956803">
        <w:rPr>
          <w:rFonts w:ascii="Arial" w:hAnsi="Arial" w:cs="Arial"/>
          <w:sz w:val="24"/>
          <w:szCs w:val="24"/>
          <w:lang w:val="en-US"/>
        </w:rPr>
        <w:t xml:space="preserve"> Anna</w:t>
      </w:r>
      <w:r w:rsidR="002B0952" w:rsidRPr="00956803">
        <w:rPr>
          <w:rFonts w:ascii="Arial" w:hAnsi="Arial" w:cs="Arial"/>
          <w:sz w:val="24"/>
          <w:szCs w:val="24"/>
          <w:lang w:val="en-US"/>
        </w:rPr>
        <w:t>, instead of a traditional case formulation,</w:t>
      </w:r>
      <w:r w:rsidR="000863A9" w:rsidRPr="00956803">
        <w:rPr>
          <w:rFonts w:ascii="Arial" w:hAnsi="Arial" w:cs="Arial"/>
          <w:sz w:val="24"/>
          <w:szCs w:val="24"/>
          <w:lang w:val="en-US"/>
        </w:rPr>
        <w:t xml:space="preserve"> a</w:t>
      </w:r>
      <w:r w:rsidRPr="00956803">
        <w:rPr>
          <w:rFonts w:ascii="Arial" w:hAnsi="Arial" w:cs="Arial"/>
          <w:sz w:val="24"/>
          <w:szCs w:val="24"/>
          <w:lang w:val="en-US"/>
        </w:rPr>
        <w:t xml:space="preserve"> pluralistic therapeutic plan</w:t>
      </w:r>
      <w:r w:rsidR="000863A9" w:rsidRPr="00956803">
        <w:rPr>
          <w:rFonts w:ascii="Arial" w:hAnsi="Arial" w:cs="Arial"/>
          <w:sz w:val="24"/>
          <w:szCs w:val="24"/>
          <w:lang w:val="en-US"/>
        </w:rPr>
        <w:t xml:space="preserve"> was followed. </w:t>
      </w:r>
      <w:r w:rsidR="002B0952" w:rsidRPr="00956803">
        <w:rPr>
          <w:rFonts w:ascii="Arial" w:hAnsi="Arial" w:cs="Arial"/>
          <w:sz w:val="24"/>
          <w:szCs w:val="24"/>
          <w:lang w:val="en-US"/>
        </w:rPr>
        <w:t>That means that</w:t>
      </w:r>
      <w:r w:rsidR="000863A9" w:rsidRPr="00956803">
        <w:rPr>
          <w:rFonts w:ascii="Arial" w:hAnsi="Arial" w:cs="Arial"/>
          <w:sz w:val="24"/>
          <w:szCs w:val="24"/>
          <w:lang w:val="en-US"/>
        </w:rPr>
        <w:t xml:space="preserve"> instead of depicting causal relationship between factors </w:t>
      </w:r>
      <w:r w:rsidR="002B0952" w:rsidRPr="00956803">
        <w:rPr>
          <w:rFonts w:ascii="Arial" w:hAnsi="Arial" w:cs="Arial"/>
          <w:sz w:val="24"/>
          <w:szCs w:val="24"/>
          <w:lang w:val="en-US"/>
        </w:rPr>
        <w:t>affecting the client’s presenting issues (as it would normally be the case with a case formulation), we organized our work together in three distinct areas, namely the ‘therapeutic goals’ (as we explored them sand agreed upon them at the beginning of this therapy), the ‘therapeutic tasks’ (how we may reach the desired therapeutic goals) and the ‘methods’ (the specific techniques we would use to fulfil the therapeutic tasks). Thus, our overall therapeutic plan</w:t>
      </w:r>
      <w:r w:rsidR="00494CEC" w:rsidRPr="00956803">
        <w:rPr>
          <w:rFonts w:ascii="Arial" w:hAnsi="Arial" w:cs="Arial"/>
          <w:sz w:val="24"/>
          <w:szCs w:val="24"/>
          <w:lang w:val="en-US"/>
        </w:rPr>
        <w:t xml:space="preserve"> can be outlined as follows:</w:t>
      </w:r>
    </w:p>
    <w:p w14:paraId="54A73D2C" w14:textId="77777777" w:rsidR="00494CEC" w:rsidRPr="00956803" w:rsidRDefault="00494CEC" w:rsidP="00AA7521">
      <w:pPr>
        <w:pStyle w:val="ListParagraph"/>
        <w:widowControl w:val="0"/>
        <w:numPr>
          <w:ilvl w:val="0"/>
          <w:numId w:val="15"/>
        </w:numPr>
        <w:spacing w:line="480" w:lineRule="auto"/>
        <w:rPr>
          <w:i/>
          <w:lang w:val="en-US"/>
        </w:rPr>
      </w:pPr>
      <w:r w:rsidRPr="00956803">
        <w:rPr>
          <w:i/>
          <w:lang w:val="en-US"/>
        </w:rPr>
        <w:t>Therapeutic goals (‘destinations’):</w:t>
      </w:r>
    </w:p>
    <w:p w14:paraId="54A73D2D" w14:textId="77777777" w:rsidR="00494CEC" w:rsidRPr="00956803" w:rsidRDefault="00494CEC" w:rsidP="00AA7521">
      <w:pPr>
        <w:pStyle w:val="ListParagraph"/>
        <w:widowControl w:val="0"/>
        <w:numPr>
          <w:ilvl w:val="0"/>
          <w:numId w:val="11"/>
        </w:numPr>
        <w:spacing w:line="480" w:lineRule="auto"/>
        <w:ind w:left="0" w:firstLine="0"/>
        <w:rPr>
          <w:lang w:val="en-US"/>
        </w:rPr>
      </w:pPr>
      <w:r w:rsidRPr="00956803">
        <w:rPr>
          <w:lang w:val="en-US"/>
        </w:rPr>
        <w:t>Find more purpose and meaning in her life in general</w:t>
      </w:r>
    </w:p>
    <w:p w14:paraId="54A73D2E" w14:textId="77777777" w:rsidR="00494CEC" w:rsidRPr="00956803" w:rsidRDefault="00494CEC" w:rsidP="00AA7521">
      <w:pPr>
        <w:pStyle w:val="ListParagraph"/>
        <w:widowControl w:val="0"/>
        <w:numPr>
          <w:ilvl w:val="0"/>
          <w:numId w:val="11"/>
        </w:numPr>
        <w:spacing w:line="480" w:lineRule="auto"/>
        <w:ind w:left="0" w:firstLine="0"/>
        <w:rPr>
          <w:lang w:val="en-US"/>
        </w:rPr>
      </w:pPr>
      <w:r w:rsidRPr="00956803">
        <w:rPr>
          <w:lang w:val="en-US"/>
        </w:rPr>
        <w:t>Be more motivated for engaging in creative and meaningful activities</w:t>
      </w:r>
    </w:p>
    <w:p w14:paraId="54A73D2F" w14:textId="77777777" w:rsidR="00494CEC" w:rsidRPr="00956803" w:rsidRDefault="00494CEC" w:rsidP="00AA7521">
      <w:pPr>
        <w:pStyle w:val="ListParagraph"/>
        <w:widowControl w:val="0"/>
        <w:numPr>
          <w:ilvl w:val="0"/>
          <w:numId w:val="11"/>
        </w:numPr>
        <w:spacing w:line="480" w:lineRule="auto"/>
        <w:ind w:left="0" w:firstLine="0"/>
        <w:rPr>
          <w:lang w:val="en-US"/>
        </w:rPr>
      </w:pPr>
      <w:r w:rsidRPr="00956803">
        <w:rPr>
          <w:lang w:val="en-US"/>
        </w:rPr>
        <w:t>Feel more connected with others (she reported having a poor social network, as she has previously lived abroad for many years)</w:t>
      </w:r>
    </w:p>
    <w:p w14:paraId="54A73D30" w14:textId="77777777" w:rsidR="00494CEC" w:rsidRPr="00956803" w:rsidRDefault="00494CEC" w:rsidP="00AA7521">
      <w:pPr>
        <w:pStyle w:val="ListParagraph"/>
        <w:widowControl w:val="0"/>
        <w:numPr>
          <w:ilvl w:val="0"/>
          <w:numId w:val="11"/>
        </w:numPr>
        <w:spacing w:line="480" w:lineRule="auto"/>
        <w:ind w:left="0" w:firstLine="0"/>
        <w:rPr>
          <w:lang w:val="en-US"/>
        </w:rPr>
      </w:pPr>
      <w:r w:rsidRPr="00956803">
        <w:rPr>
          <w:lang w:val="en-US"/>
        </w:rPr>
        <w:t xml:space="preserve">Overcome day-to-day dysfunctional fears and anxieties (e.g. feeling </w:t>
      </w:r>
      <w:r w:rsidRPr="00956803">
        <w:rPr>
          <w:lang w:val="en-US"/>
        </w:rPr>
        <w:lastRenderedPageBreak/>
        <w:t>insecure when being alone, fear of flying and noises, or of sitting in the front seat of the car)</w:t>
      </w:r>
    </w:p>
    <w:p w14:paraId="54A73D31" w14:textId="77777777" w:rsidR="00430C1C" w:rsidRPr="00956803" w:rsidRDefault="00494CEC" w:rsidP="00AA7521">
      <w:pPr>
        <w:pStyle w:val="ListParagraph"/>
        <w:widowControl w:val="0"/>
        <w:numPr>
          <w:ilvl w:val="0"/>
          <w:numId w:val="15"/>
        </w:numPr>
        <w:spacing w:line="480" w:lineRule="auto"/>
        <w:rPr>
          <w:i/>
          <w:lang w:val="en-US"/>
        </w:rPr>
      </w:pPr>
      <w:r w:rsidRPr="00956803">
        <w:rPr>
          <w:i/>
          <w:lang w:val="en-US"/>
        </w:rPr>
        <w:t xml:space="preserve">Therapeutic tasks (‘routes’, explored and agreed collaboratively): </w:t>
      </w:r>
    </w:p>
    <w:p w14:paraId="54A73D32" w14:textId="77777777" w:rsidR="00494CEC" w:rsidRPr="00956803" w:rsidRDefault="00494CEC" w:rsidP="00AA7521">
      <w:pPr>
        <w:pStyle w:val="ListParagraph"/>
        <w:widowControl w:val="0"/>
        <w:numPr>
          <w:ilvl w:val="0"/>
          <w:numId w:val="13"/>
        </w:numPr>
        <w:spacing w:line="480" w:lineRule="auto"/>
        <w:ind w:left="0" w:firstLine="0"/>
        <w:rPr>
          <w:i/>
          <w:lang w:val="en-US"/>
        </w:rPr>
      </w:pPr>
      <w:r w:rsidRPr="00956803">
        <w:rPr>
          <w:lang w:val="en-US"/>
        </w:rPr>
        <w:t xml:space="preserve">Exploring: what could the meaning(s) for the client be at this stage of her life, what </w:t>
      </w:r>
      <w:r w:rsidR="00ED0BDB" w:rsidRPr="00956803">
        <w:rPr>
          <w:lang w:val="en-US"/>
        </w:rPr>
        <w:t>were</w:t>
      </w:r>
      <w:r w:rsidRPr="00956803">
        <w:rPr>
          <w:lang w:val="en-US"/>
        </w:rPr>
        <w:t xml:space="preserve"> the feelings associated with her fears and anxieties?</w:t>
      </w:r>
    </w:p>
    <w:p w14:paraId="54A73D33" w14:textId="77777777" w:rsidR="00494CEC" w:rsidRPr="00956803" w:rsidRDefault="00494CEC" w:rsidP="00AA7521">
      <w:pPr>
        <w:pStyle w:val="ListParagraph"/>
        <w:widowControl w:val="0"/>
        <w:numPr>
          <w:ilvl w:val="0"/>
          <w:numId w:val="11"/>
        </w:numPr>
        <w:spacing w:line="480" w:lineRule="auto"/>
        <w:ind w:left="0" w:firstLine="0"/>
        <w:rPr>
          <w:lang w:val="en-US"/>
        </w:rPr>
      </w:pPr>
      <w:r w:rsidRPr="00956803">
        <w:rPr>
          <w:lang w:val="en-US"/>
        </w:rPr>
        <w:t>Understanding</w:t>
      </w:r>
      <w:r w:rsidR="00667861" w:rsidRPr="00956803">
        <w:rPr>
          <w:lang w:val="en-US"/>
        </w:rPr>
        <w:t xml:space="preserve"> self</w:t>
      </w:r>
      <w:r w:rsidRPr="00956803">
        <w:rPr>
          <w:lang w:val="en-US"/>
        </w:rPr>
        <w:t xml:space="preserve">: what </w:t>
      </w:r>
      <w:r w:rsidR="00ED0BDB" w:rsidRPr="00956803">
        <w:rPr>
          <w:lang w:val="en-US"/>
        </w:rPr>
        <w:t>were</w:t>
      </w:r>
      <w:r w:rsidRPr="00956803">
        <w:rPr>
          <w:lang w:val="en-US"/>
        </w:rPr>
        <w:t xml:space="preserve"> Anna’s internal obstacles for becoming motivated again (e.g. ‘unhelpful thoughts’)? Also, understanding internal and external difficulties for feeling connected with others again.</w:t>
      </w:r>
    </w:p>
    <w:p w14:paraId="54A73D34" w14:textId="77777777" w:rsidR="00494CEC" w:rsidRPr="00956803" w:rsidRDefault="00494CEC" w:rsidP="00AA7521">
      <w:pPr>
        <w:pStyle w:val="ListParagraph"/>
        <w:widowControl w:val="0"/>
        <w:numPr>
          <w:ilvl w:val="0"/>
          <w:numId w:val="11"/>
        </w:numPr>
        <w:spacing w:line="480" w:lineRule="auto"/>
        <w:ind w:left="0" w:firstLine="0"/>
        <w:rPr>
          <w:lang w:val="en-US"/>
        </w:rPr>
      </w:pPr>
      <w:r w:rsidRPr="00956803">
        <w:rPr>
          <w:lang w:val="en-US"/>
        </w:rPr>
        <w:t>Changing behaviors: finding and applying new behaviors that will serve these therapeutic goals/new meanings.</w:t>
      </w:r>
    </w:p>
    <w:p w14:paraId="54A73D35" w14:textId="77777777" w:rsidR="00494CEC" w:rsidRPr="00956803" w:rsidRDefault="00494CEC" w:rsidP="00AA7521">
      <w:pPr>
        <w:pStyle w:val="ListParagraph"/>
        <w:widowControl w:val="0"/>
        <w:spacing w:line="480" w:lineRule="auto"/>
        <w:ind w:left="0"/>
        <w:rPr>
          <w:i/>
          <w:lang w:val="en-US"/>
        </w:rPr>
      </w:pPr>
      <w:r w:rsidRPr="00956803">
        <w:rPr>
          <w:i/>
          <w:lang w:val="en-US"/>
        </w:rPr>
        <w:t>Methods (‘vehicles’):</w:t>
      </w:r>
    </w:p>
    <w:p w14:paraId="54A73D36" w14:textId="77777777" w:rsidR="00494CEC" w:rsidRPr="00956803" w:rsidRDefault="00494CEC" w:rsidP="00AA7521">
      <w:pPr>
        <w:pStyle w:val="ListParagraph"/>
        <w:widowControl w:val="0"/>
        <w:numPr>
          <w:ilvl w:val="0"/>
          <w:numId w:val="12"/>
        </w:numPr>
        <w:spacing w:line="480" w:lineRule="auto"/>
        <w:ind w:left="0" w:firstLine="0"/>
        <w:rPr>
          <w:i/>
          <w:lang w:val="en-US"/>
        </w:rPr>
      </w:pPr>
      <w:r w:rsidRPr="00956803">
        <w:rPr>
          <w:lang w:val="en-US"/>
        </w:rPr>
        <w:t>Interactive methods: open-ended discussions/ and reflections. Synthesi</w:t>
      </w:r>
      <w:r w:rsidR="00ED0BDB" w:rsidRPr="00956803">
        <w:rPr>
          <w:lang w:val="en-US"/>
        </w:rPr>
        <w:t>z</w:t>
      </w:r>
      <w:r w:rsidRPr="00956803">
        <w:rPr>
          <w:lang w:val="en-US"/>
        </w:rPr>
        <w:t>ing them, allowing time and space for new concerns, issues and re-considerations to occur, person-cent</w:t>
      </w:r>
      <w:r w:rsidR="00ED0BDB" w:rsidRPr="00956803">
        <w:rPr>
          <w:lang w:val="en-US"/>
        </w:rPr>
        <w:t>ered</w:t>
      </w:r>
      <w:r w:rsidRPr="00956803">
        <w:rPr>
          <w:lang w:val="en-US"/>
        </w:rPr>
        <w:t xml:space="preserve"> connectedness in therapy</w:t>
      </w:r>
    </w:p>
    <w:p w14:paraId="54A73D37" w14:textId="77777777" w:rsidR="00494CEC" w:rsidRPr="00956803" w:rsidRDefault="00494CEC" w:rsidP="00AA7521">
      <w:pPr>
        <w:pStyle w:val="ListParagraph"/>
        <w:widowControl w:val="0"/>
        <w:numPr>
          <w:ilvl w:val="0"/>
          <w:numId w:val="12"/>
        </w:numPr>
        <w:spacing w:line="480" w:lineRule="auto"/>
        <w:ind w:left="0" w:firstLine="0"/>
        <w:rPr>
          <w:i/>
          <w:lang w:val="en-US"/>
        </w:rPr>
      </w:pPr>
      <w:r w:rsidRPr="00956803">
        <w:rPr>
          <w:lang w:val="en-US"/>
        </w:rPr>
        <w:t>Creative methods: lifeline exercise, drawing, story-making, visuali</w:t>
      </w:r>
      <w:r w:rsidR="00ED0BDB" w:rsidRPr="00956803">
        <w:rPr>
          <w:lang w:val="en-US"/>
        </w:rPr>
        <w:t>z</w:t>
      </w:r>
      <w:r w:rsidRPr="00956803">
        <w:rPr>
          <w:lang w:val="en-US"/>
        </w:rPr>
        <w:t xml:space="preserve">ation/imagery exercises </w:t>
      </w:r>
    </w:p>
    <w:p w14:paraId="54A73D39" w14:textId="41C1A234" w:rsidR="009771BE" w:rsidRDefault="00494CEC" w:rsidP="00AA7521">
      <w:pPr>
        <w:pStyle w:val="ListParagraph"/>
        <w:widowControl w:val="0"/>
        <w:numPr>
          <w:ilvl w:val="0"/>
          <w:numId w:val="12"/>
        </w:numPr>
        <w:spacing w:line="480" w:lineRule="auto"/>
        <w:ind w:left="0" w:firstLine="0"/>
        <w:rPr>
          <w:i/>
          <w:lang w:val="en-US"/>
        </w:rPr>
      </w:pPr>
      <w:r w:rsidRPr="00956803">
        <w:rPr>
          <w:lang w:val="en-US"/>
        </w:rPr>
        <w:t>CBT methods: analy</w:t>
      </w:r>
      <w:r w:rsidR="00ED0BDB" w:rsidRPr="00956803">
        <w:rPr>
          <w:lang w:val="en-US"/>
        </w:rPr>
        <w:t>z</w:t>
      </w:r>
      <w:r w:rsidRPr="00956803">
        <w:rPr>
          <w:lang w:val="en-US"/>
        </w:rPr>
        <w:t xml:space="preserve">ing in writing cognitive patterns underlying behaviors, monitoring planned behavioral changes </w:t>
      </w:r>
    </w:p>
    <w:p w14:paraId="3C787F54" w14:textId="77777777" w:rsidR="00C76289" w:rsidRPr="00C76289" w:rsidRDefault="00C76289" w:rsidP="00C76289">
      <w:pPr>
        <w:pStyle w:val="ListParagraph"/>
        <w:widowControl w:val="0"/>
        <w:spacing w:line="480" w:lineRule="auto"/>
        <w:ind w:left="0"/>
        <w:rPr>
          <w:i/>
          <w:lang w:val="en-US"/>
        </w:rPr>
      </w:pPr>
    </w:p>
    <w:p w14:paraId="54A73D3A" w14:textId="77777777" w:rsidR="00543A3D" w:rsidRPr="00956803" w:rsidRDefault="009771BE" w:rsidP="00AA7521">
      <w:pPr>
        <w:pStyle w:val="ListParagraph"/>
        <w:autoSpaceDE w:val="0"/>
        <w:autoSpaceDN w:val="0"/>
        <w:adjustRightInd w:val="0"/>
        <w:spacing w:line="480" w:lineRule="auto"/>
        <w:ind w:left="0"/>
        <w:rPr>
          <w:i/>
          <w:lang w:val="en-US"/>
        </w:rPr>
      </w:pPr>
      <w:r w:rsidRPr="00956803">
        <w:rPr>
          <w:i/>
          <w:lang w:val="en-US"/>
        </w:rPr>
        <w:t>Reflection on the process of reaching a pluralistic formulation and therapeutic plan</w:t>
      </w:r>
    </w:p>
    <w:p w14:paraId="54A73D3B" w14:textId="77777777" w:rsidR="009771BE" w:rsidRPr="00956803" w:rsidRDefault="009771BE" w:rsidP="00AA7521">
      <w:pPr>
        <w:widowControl w:val="0"/>
        <w:spacing w:line="480" w:lineRule="auto"/>
        <w:ind w:right="95"/>
        <w:rPr>
          <w:rFonts w:ascii="Arial" w:hAnsi="Arial" w:cs="Arial"/>
          <w:sz w:val="24"/>
          <w:szCs w:val="24"/>
          <w:lang w:val="en-US"/>
        </w:rPr>
      </w:pPr>
      <w:r w:rsidRPr="00956803">
        <w:rPr>
          <w:rFonts w:ascii="Arial" w:hAnsi="Arial" w:cs="Arial"/>
          <w:sz w:val="24"/>
          <w:szCs w:val="24"/>
          <w:lang w:val="en-US"/>
        </w:rPr>
        <w:t>Anna had been informed by the organi</w:t>
      </w:r>
      <w:r w:rsidR="00ED0BDB" w:rsidRPr="00956803">
        <w:rPr>
          <w:rFonts w:ascii="Arial" w:hAnsi="Arial" w:cs="Arial"/>
          <w:sz w:val="24"/>
          <w:szCs w:val="24"/>
          <w:lang w:val="en-US"/>
        </w:rPr>
        <w:t>z</w:t>
      </w:r>
      <w:r w:rsidRPr="00956803">
        <w:rPr>
          <w:rFonts w:ascii="Arial" w:hAnsi="Arial" w:cs="Arial"/>
          <w:sz w:val="24"/>
          <w:szCs w:val="24"/>
          <w:lang w:val="en-US"/>
        </w:rPr>
        <w:t>ation before the first session that I practi</w:t>
      </w:r>
      <w:r w:rsidR="00ED0BDB" w:rsidRPr="00956803">
        <w:rPr>
          <w:rFonts w:ascii="Arial" w:hAnsi="Arial" w:cs="Arial"/>
          <w:sz w:val="24"/>
          <w:szCs w:val="24"/>
          <w:lang w:val="en-US"/>
        </w:rPr>
        <w:t>c</w:t>
      </w:r>
      <w:r w:rsidRPr="00956803">
        <w:rPr>
          <w:rFonts w:ascii="Arial" w:hAnsi="Arial" w:cs="Arial"/>
          <w:sz w:val="24"/>
          <w:szCs w:val="24"/>
          <w:lang w:val="en-US"/>
        </w:rPr>
        <w:t>e both within a person-cent</w:t>
      </w:r>
      <w:r w:rsidR="00ED0BDB" w:rsidRPr="00956803">
        <w:rPr>
          <w:rFonts w:ascii="Arial" w:hAnsi="Arial" w:cs="Arial"/>
          <w:sz w:val="24"/>
          <w:szCs w:val="24"/>
          <w:lang w:val="en-US"/>
        </w:rPr>
        <w:t>ered</w:t>
      </w:r>
      <w:r w:rsidRPr="00956803">
        <w:rPr>
          <w:rFonts w:ascii="Arial" w:hAnsi="Arial" w:cs="Arial"/>
          <w:sz w:val="24"/>
          <w:szCs w:val="24"/>
          <w:lang w:val="en-US"/>
        </w:rPr>
        <w:t xml:space="preserve"> and a CBT modality and she reported that she ‘would like to try CBT’. However, during the assessment session the </w:t>
      </w:r>
      <w:r w:rsidRPr="00956803">
        <w:rPr>
          <w:rFonts w:ascii="Arial" w:hAnsi="Arial" w:cs="Arial"/>
          <w:sz w:val="24"/>
          <w:szCs w:val="24"/>
          <w:lang w:val="en-US"/>
        </w:rPr>
        <w:lastRenderedPageBreak/>
        <w:t xml:space="preserve">client said that she expressed this preference mainly because she wanted to try a new approach. Meanwhile, she was using the semi-structured questions of the assessment to freely expand on her narrative and explore her feelings, which suggested that the therapeutic relationship was developing, but also that therapeutic tasks, such as an open-ended and experiential process would be the most beneficial approach for Anna. </w:t>
      </w:r>
      <w:r w:rsidR="002F1A35" w:rsidRPr="00956803">
        <w:rPr>
          <w:rFonts w:ascii="Arial" w:hAnsi="Arial" w:cs="Arial"/>
          <w:sz w:val="24"/>
          <w:szCs w:val="24"/>
          <w:lang w:val="en-US"/>
        </w:rPr>
        <w:t>Thus, drawing on the way that Anna was using the counseling time during the first sessions</w:t>
      </w:r>
      <w:r w:rsidRPr="00956803">
        <w:rPr>
          <w:rFonts w:ascii="Arial" w:hAnsi="Arial" w:cs="Arial"/>
          <w:sz w:val="24"/>
          <w:szCs w:val="24"/>
          <w:lang w:val="en-US"/>
        </w:rPr>
        <w:t xml:space="preserve">, </w:t>
      </w:r>
      <w:r w:rsidR="002F1A35" w:rsidRPr="00956803">
        <w:rPr>
          <w:rFonts w:ascii="Arial" w:hAnsi="Arial" w:cs="Arial"/>
          <w:sz w:val="24"/>
          <w:szCs w:val="24"/>
          <w:lang w:val="en-US"/>
        </w:rPr>
        <w:t xml:space="preserve">I inferred that she needed more to expand freely on her narrative and explore her life journey, rather than to work on designing and implementing a specific </w:t>
      </w:r>
      <w:r w:rsidR="00F34609" w:rsidRPr="00956803">
        <w:rPr>
          <w:rFonts w:ascii="Arial" w:hAnsi="Arial" w:cs="Arial"/>
          <w:sz w:val="24"/>
          <w:szCs w:val="24"/>
          <w:lang w:val="en-US"/>
        </w:rPr>
        <w:t>plan</w:t>
      </w:r>
      <w:r w:rsidR="002F1A35" w:rsidRPr="00956803">
        <w:rPr>
          <w:rFonts w:ascii="Arial" w:hAnsi="Arial" w:cs="Arial"/>
          <w:sz w:val="24"/>
          <w:szCs w:val="24"/>
          <w:lang w:val="en-US"/>
        </w:rPr>
        <w:t xml:space="preserve"> of behavioral acti</w:t>
      </w:r>
      <w:r w:rsidR="00F34609" w:rsidRPr="00956803">
        <w:rPr>
          <w:rFonts w:ascii="Arial" w:hAnsi="Arial" w:cs="Arial"/>
          <w:sz w:val="24"/>
          <w:szCs w:val="24"/>
          <w:lang w:val="en-US"/>
        </w:rPr>
        <w:t>vation</w:t>
      </w:r>
      <w:r w:rsidR="002F1A35" w:rsidRPr="00956803">
        <w:rPr>
          <w:rFonts w:ascii="Arial" w:hAnsi="Arial" w:cs="Arial"/>
          <w:sz w:val="24"/>
          <w:szCs w:val="24"/>
          <w:lang w:val="en-US"/>
        </w:rPr>
        <w:t>.</w:t>
      </w:r>
    </w:p>
    <w:p w14:paraId="54A73D3D" w14:textId="06B4E0BA" w:rsidR="009771BE" w:rsidRPr="00C76289" w:rsidRDefault="009771BE" w:rsidP="00C76289">
      <w:pPr>
        <w:widowControl w:val="0"/>
        <w:spacing w:line="480" w:lineRule="auto"/>
        <w:ind w:right="95" w:firstLine="426"/>
        <w:rPr>
          <w:rFonts w:ascii="Arial" w:hAnsi="Arial" w:cs="Arial"/>
          <w:sz w:val="24"/>
          <w:szCs w:val="24"/>
          <w:lang w:val="en-US"/>
        </w:rPr>
      </w:pPr>
      <w:r w:rsidRPr="00956803">
        <w:rPr>
          <w:rFonts w:ascii="Arial" w:hAnsi="Arial" w:cs="Arial"/>
          <w:sz w:val="24"/>
          <w:szCs w:val="24"/>
          <w:lang w:val="en-US"/>
        </w:rPr>
        <w:t>For the</w:t>
      </w:r>
      <w:r w:rsidR="0065565A" w:rsidRPr="00956803">
        <w:rPr>
          <w:rFonts w:ascii="Arial" w:hAnsi="Arial" w:cs="Arial"/>
          <w:sz w:val="24"/>
          <w:szCs w:val="24"/>
          <w:lang w:val="en-US"/>
        </w:rPr>
        <w:t>se</w:t>
      </w:r>
      <w:r w:rsidRPr="00956803">
        <w:rPr>
          <w:rFonts w:ascii="Arial" w:hAnsi="Arial" w:cs="Arial"/>
          <w:sz w:val="24"/>
          <w:szCs w:val="24"/>
          <w:lang w:val="en-US"/>
        </w:rPr>
        <w:t xml:space="preserve"> reasons, I decided to suggest to Anna a pluralistic framework (which is also my preferred theoretical ethos). Thus, through the collaborative tasks and methods</w:t>
      </w:r>
      <w:r w:rsidR="0065565A" w:rsidRPr="00956803">
        <w:rPr>
          <w:rFonts w:ascii="Arial" w:hAnsi="Arial" w:cs="Arial"/>
          <w:sz w:val="24"/>
          <w:szCs w:val="24"/>
          <w:lang w:val="en-US"/>
        </w:rPr>
        <w:t xml:space="preserve"> mentioned in the previous section</w:t>
      </w:r>
      <w:r w:rsidRPr="00956803">
        <w:rPr>
          <w:rFonts w:ascii="Arial" w:hAnsi="Arial" w:cs="Arial"/>
          <w:sz w:val="24"/>
          <w:szCs w:val="24"/>
          <w:lang w:val="en-US"/>
        </w:rPr>
        <w:t>, we would capitali</w:t>
      </w:r>
      <w:r w:rsidR="00ED0BDB" w:rsidRPr="00956803">
        <w:rPr>
          <w:rFonts w:ascii="Arial" w:hAnsi="Arial" w:cs="Arial"/>
          <w:sz w:val="24"/>
          <w:szCs w:val="24"/>
          <w:lang w:val="en-US"/>
        </w:rPr>
        <w:t>z</w:t>
      </w:r>
      <w:r w:rsidRPr="00956803">
        <w:rPr>
          <w:rFonts w:ascii="Arial" w:hAnsi="Arial" w:cs="Arial"/>
          <w:sz w:val="24"/>
          <w:szCs w:val="24"/>
          <w:lang w:val="en-US"/>
        </w:rPr>
        <w:t>e</w:t>
      </w:r>
      <w:r w:rsidR="00D27B0D" w:rsidRPr="00956803">
        <w:rPr>
          <w:rFonts w:ascii="Arial" w:hAnsi="Arial" w:cs="Arial"/>
          <w:sz w:val="24"/>
          <w:szCs w:val="24"/>
          <w:lang w:val="en-US"/>
        </w:rPr>
        <w:t xml:space="preserve"> on the strengths she had demonstrated throughout her life</w:t>
      </w:r>
      <w:r w:rsidRPr="00956803">
        <w:rPr>
          <w:rFonts w:ascii="Arial" w:hAnsi="Arial" w:cs="Arial"/>
          <w:sz w:val="24"/>
          <w:szCs w:val="24"/>
          <w:lang w:val="en-US"/>
        </w:rPr>
        <w:t xml:space="preserve"> and empower her sense of agency and choice i</w:t>
      </w:r>
      <w:r w:rsidR="00D27B0D" w:rsidRPr="00956803">
        <w:rPr>
          <w:rFonts w:ascii="Arial" w:hAnsi="Arial" w:cs="Arial"/>
          <w:sz w:val="24"/>
          <w:szCs w:val="24"/>
          <w:lang w:val="en-US"/>
        </w:rPr>
        <w:t>n respect to her current circumstances</w:t>
      </w:r>
      <w:r w:rsidRPr="00956803">
        <w:rPr>
          <w:rFonts w:ascii="Arial" w:hAnsi="Arial" w:cs="Arial"/>
          <w:sz w:val="24"/>
          <w:szCs w:val="24"/>
          <w:lang w:val="en-US"/>
        </w:rPr>
        <w:t xml:space="preserve"> (as these elements would </w:t>
      </w:r>
      <w:r w:rsidR="00F34609" w:rsidRPr="00956803">
        <w:rPr>
          <w:rFonts w:ascii="Arial" w:hAnsi="Arial" w:cs="Arial"/>
          <w:sz w:val="24"/>
          <w:szCs w:val="24"/>
          <w:lang w:val="en-US"/>
        </w:rPr>
        <w:t>eventually</w:t>
      </w:r>
      <w:r w:rsidRPr="00956803">
        <w:rPr>
          <w:rFonts w:ascii="Arial" w:hAnsi="Arial" w:cs="Arial"/>
          <w:sz w:val="24"/>
          <w:szCs w:val="24"/>
          <w:lang w:val="en-US"/>
        </w:rPr>
        <w:t xml:space="preserve"> facilitate motiv</w:t>
      </w:r>
      <w:r w:rsidR="00D27B0D" w:rsidRPr="00956803">
        <w:rPr>
          <w:rFonts w:ascii="Arial" w:hAnsi="Arial" w:cs="Arial"/>
          <w:sz w:val="24"/>
          <w:szCs w:val="24"/>
          <w:lang w:val="en-US"/>
        </w:rPr>
        <w:t>ational activation</w:t>
      </w:r>
      <w:r w:rsidRPr="00956803">
        <w:rPr>
          <w:rFonts w:ascii="Arial" w:hAnsi="Arial" w:cs="Arial"/>
          <w:sz w:val="24"/>
          <w:szCs w:val="24"/>
          <w:lang w:val="en-US"/>
        </w:rPr>
        <w:t>). All this rationale was discussed with Anna in a colloquial language and she reported being totall</w:t>
      </w:r>
      <w:r w:rsidR="00102A01" w:rsidRPr="00956803">
        <w:rPr>
          <w:rFonts w:ascii="Arial" w:hAnsi="Arial" w:cs="Arial"/>
          <w:sz w:val="24"/>
          <w:szCs w:val="24"/>
          <w:lang w:val="en-US"/>
        </w:rPr>
        <w:t>y happy with this perspective, and thus we reached collaboratively th</w:t>
      </w:r>
      <w:r w:rsidR="0065565A" w:rsidRPr="00956803">
        <w:rPr>
          <w:rFonts w:ascii="Arial" w:hAnsi="Arial" w:cs="Arial"/>
          <w:sz w:val="24"/>
          <w:szCs w:val="24"/>
          <w:lang w:val="en-US"/>
        </w:rPr>
        <w:t>is</w:t>
      </w:r>
      <w:r w:rsidR="00102A01" w:rsidRPr="00956803">
        <w:rPr>
          <w:rFonts w:ascii="Arial" w:hAnsi="Arial" w:cs="Arial"/>
          <w:sz w:val="24"/>
          <w:szCs w:val="24"/>
          <w:lang w:val="en-US"/>
        </w:rPr>
        <w:t xml:space="preserve"> pluralistic therapeutic plan</w:t>
      </w:r>
      <w:r w:rsidRPr="00956803">
        <w:rPr>
          <w:rFonts w:ascii="Arial" w:hAnsi="Arial" w:cs="Arial"/>
          <w:sz w:val="24"/>
          <w:szCs w:val="24"/>
          <w:lang w:val="en-US"/>
        </w:rPr>
        <w:t>.</w:t>
      </w:r>
    </w:p>
    <w:p w14:paraId="54A73D3E" w14:textId="77777777" w:rsidR="00DA4EA4" w:rsidRPr="00956803" w:rsidRDefault="00494CEC" w:rsidP="00AA7521">
      <w:pPr>
        <w:widowControl w:val="0"/>
        <w:spacing w:line="480" w:lineRule="auto"/>
        <w:ind w:right="95"/>
        <w:rPr>
          <w:rFonts w:ascii="Arial" w:hAnsi="Arial" w:cs="Arial"/>
          <w:b/>
          <w:sz w:val="24"/>
          <w:szCs w:val="24"/>
          <w:lang w:val="en-US"/>
        </w:rPr>
      </w:pPr>
      <w:r w:rsidRPr="00956803">
        <w:rPr>
          <w:rFonts w:ascii="Arial" w:hAnsi="Arial" w:cs="Arial"/>
          <w:b/>
          <w:sz w:val="24"/>
          <w:szCs w:val="24"/>
          <w:lang w:val="en-US"/>
        </w:rPr>
        <w:t>Analysis</w:t>
      </w:r>
      <w:r w:rsidR="009771BE" w:rsidRPr="00956803">
        <w:rPr>
          <w:rFonts w:ascii="Arial" w:hAnsi="Arial" w:cs="Arial"/>
          <w:b/>
          <w:sz w:val="24"/>
          <w:szCs w:val="24"/>
          <w:lang w:val="en-US"/>
        </w:rPr>
        <w:t xml:space="preserve"> </w:t>
      </w:r>
    </w:p>
    <w:p w14:paraId="54A73D3F" w14:textId="77777777" w:rsidR="00543A3D" w:rsidRPr="00956803" w:rsidRDefault="00543A3D" w:rsidP="00AA7521">
      <w:pPr>
        <w:widowControl w:val="0"/>
        <w:spacing w:after="0" w:line="480" w:lineRule="auto"/>
        <w:ind w:right="96"/>
        <w:rPr>
          <w:rFonts w:ascii="Arial" w:hAnsi="Arial" w:cs="Arial"/>
          <w:i/>
          <w:sz w:val="24"/>
          <w:szCs w:val="24"/>
          <w:lang w:val="en-US"/>
        </w:rPr>
      </w:pPr>
      <w:r w:rsidRPr="00956803">
        <w:rPr>
          <w:rFonts w:ascii="Arial" w:hAnsi="Arial" w:cs="Arial"/>
          <w:i/>
          <w:sz w:val="24"/>
          <w:szCs w:val="24"/>
          <w:lang w:val="en-US"/>
        </w:rPr>
        <w:t xml:space="preserve">The </w:t>
      </w:r>
      <w:r w:rsidR="00921129" w:rsidRPr="00956803">
        <w:rPr>
          <w:rFonts w:ascii="Arial" w:hAnsi="Arial" w:cs="Arial"/>
          <w:i/>
          <w:sz w:val="24"/>
          <w:szCs w:val="24"/>
          <w:lang w:val="en-US"/>
        </w:rPr>
        <w:t xml:space="preserve">beginning </w:t>
      </w:r>
      <w:r w:rsidR="00946DC8" w:rsidRPr="00956803">
        <w:rPr>
          <w:rFonts w:ascii="Arial" w:hAnsi="Arial" w:cs="Arial"/>
          <w:i/>
          <w:sz w:val="24"/>
          <w:szCs w:val="24"/>
          <w:lang w:val="en-US"/>
        </w:rPr>
        <w:t xml:space="preserve">of </w:t>
      </w:r>
      <w:r w:rsidRPr="00956803">
        <w:rPr>
          <w:rFonts w:ascii="Arial" w:hAnsi="Arial" w:cs="Arial"/>
          <w:i/>
          <w:sz w:val="24"/>
          <w:szCs w:val="24"/>
          <w:lang w:val="en-US"/>
        </w:rPr>
        <w:t>ther</w:t>
      </w:r>
      <w:r w:rsidR="00946DC8" w:rsidRPr="00956803">
        <w:rPr>
          <w:rFonts w:ascii="Arial" w:hAnsi="Arial" w:cs="Arial"/>
          <w:i/>
          <w:sz w:val="24"/>
          <w:szCs w:val="24"/>
          <w:lang w:val="en-US"/>
        </w:rPr>
        <w:t>apy</w:t>
      </w:r>
      <w:r w:rsidR="00FF1C3B" w:rsidRPr="00956803">
        <w:rPr>
          <w:rFonts w:ascii="Arial" w:hAnsi="Arial" w:cs="Arial"/>
          <w:i/>
          <w:sz w:val="24"/>
          <w:szCs w:val="24"/>
          <w:lang w:val="en-US"/>
        </w:rPr>
        <w:t xml:space="preserve">: Understanding Anna and forming a therapeutic plan </w:t>
      </w:r>
      <w:r w:rsidR="009D527D" w:rsidRPr="00956803">
        <w:rPr>
          <w:rFonts w:ascii="Arial" w:hAnsi="Arial" w:cs="Arial"/>
          <w:i/>
          <w:sz w:val="24"/>
          <w:szCs w:val="24"/>
          <w:lang w:val="en-US"/>
        </w:rPr>
        <w:t>(Sessions 1-</w:t>
      </w:r>
      <w:r w:rsidR="00D52E24" w:rsidRPr="00956803">
        <w:rPr>
          <w:rFonts w:ascii="Arial" w:hAnsi="Arial" w:cs="Arial"/>
          <w:i/>
          <w:sz w:val="24"/>
          <w:szCs w:val="24"/>
          <w:lang w:val="en-US"/>
        </w:rPr>
        <w:t>3</w:t>
      </w:r>
      <w:r w:rsidR="009D527D" w:rsidRPr="00956803">
        <w:rPr>
          <w:rFonts w:ascii="Arial" w:hAnsi="Arial" w:cs="Arial"/>
          <w:i/>
          <w:sz w:val="24"/>
          <w:szCs w:val="24"/>
          <w:lang w:val="en-US"/>
        </w:rPr>
        <w:t>)</w:t>
      </w:r>
    </w:p>
    <w:p w14:paraId="54A73D40" w14:textId="74B09022" w:rsidR="00543A3D" w:rsidRPr="00956803" w:rsidRDefault="008416A9" w:rsidP="0065565A">
      <w:pPr>
        <w:pStyle w:val="ListParagraph"/>
        <w:widowControl w:val="0"/>
        <w:spacing w:line="480" w:lineRule="auto"/>
        <w:ind w:left="0" w:right="95"/>
        <w:rPr>
          <w:b/>
          <w:lang w:val="en-US"/>
        </w:rPr>
      </w:pPr>
      <w:r w:rsidRPr="00956803">
        <w:rPr>
          <w:lang w:val="en-US"/>
        </w:rPr>
        <w:t>The first three</w:t>
      </w:r>
      <w:r w:rsidR="00543A3D" w:rsidRPr="00956803">
        <w:rPr>
          <w:lang w:val="en-US"/>
        </w:rPr>
        <w:t xml:space="preserve"> sessions with Anna were a combination of gathering information </w:t>
      </w:r>
      <w:r w:rsidR="00543A3D" w:rsidRPr="00956803">
        <w:rPr>
          <w:lang w:val="en-US"/>
        </w:rPr>
        <w:lastRenderedPageBreak/>
        <w:t xml:space="preserve">and ‘composing’ the </w:t>
      </w:r>
      <w:r w:rsidR="003540C5" w:rsidRPr="00956803">
        <w:rPr>
          <w:lang w:val="en-US"/>
        </w:rPr>
        <w:t>pieces of her past and present</w:t>
      </w:r>
      <w:r w:rsidR="00543A3D" w:rsidRPr="00956803">
        <w:rPr>
          <w:lang w:val="en-US"/>
        </w:rPr>
        <w:t>. However, the most important feature of the process was the empathic and caring listening of her narrative. In terms of the working formulation outlined</w:t>
      </w:r>
      <w:r w:rsidR="0065565A" w:rsidRPr="00956803">
        <w:rPr>
          <w:lang w:val="en-US"/>
        </w:rPr>
        <w:t xml:space="preserve"> in the section</w:t>
      </w:r>
      <w:r w:rsidR="00543A3D" w:rsidRPr="00956803">
        <w:rPr>
          <w:lang w:val="en-US"/>
        </w:rPr>
        <w:t xml:space="preserve"> </w:t>
      </w:r>
      <w:r w:rsidR="0065565A" w:rsidRPr="00956803">
        <w:rPr>
          <w:lang w:val="en-US"/>
        </w:rPr>
        <w:t>‘Therapeutic method: Working formulation and therapy plan’</w:t>
      </w:r>
      <w:r w:rsidR="00543A3D" w:rsidRPr="00956803">
        <w:rPr>
          <w:lang w:val="en-US"/>
        </w:rPr>
        <w:t xml:space="preserve">, this stage </w:t>
      </w:r>
      <w:r w:rsidR="008B6FEA" w:rsidRPr="00956803">
        <w:rPr>
          <w:lang w:val="en-US"/>
        </w:rPr>
        <w:t xml:space="preserve">corresponded to the </w:t>
      </w:r>
      <w:r w:rsidR="00543A3D" w:rsidRPr="00956803">
        <w:rPr>
          <w:lang w:val="en-US"/>
        </w:rPr>
        <w:t>task of exploration through interactive and creative methods</w:t>
      </w:r>
      <w:r w:rsidR="008B6FEA" w:rsidRPr="00956803">
        <w:rPr>
          <w:lang w:val="en-US"/>
        </w:rPr>
        <w:t>. One of the benefits that occurred during this stage was the</w:t>
      </w:r>
      <w:r w:rsidR="00543A3D" w:rsidRPr="00956803">
        <w:rPr>
          <w:lang w:val="en-US"/>
        </w:rPr>
        <w:t xml:space="preserve"> </w:t>
      </w:r>
      <w:r w:rsidR="008B6FEA" w:rsidRPr="00956803">
        <w:rPr>
          <w:lang w:val="en-US"/>
        </w:rPr>
        <w:t xml:space="preserve">client’s </w:t>
      </w:r>
      <w:r w:rsidR="00543A3D" w:rsidRPr="00956803">
        <w:rPr>
          <w:lang w:val="en-US"/>
        </w:rPr>
        <w:t>empower</w:t>
      </w:r>
      <w:r w:rsidR="008B6FEA" w:rsidRPr="00956803">
        <w:rPr>
          <w:lang w:val="en-US"/>
        </w:rPr>
        <w:t xml:space="preserve">ment and embracement of her strengths and </w:t>
      </w:r>
      <w:r w:rsidR="00543A3D" w:rsidRPr="00956803">
        <w:rPr>
          <w:lang w:val="en-US"/>
        </w:rPr>
        <w:t xml:space="preserve">self-compassion, as an alternative to </w:t>
      </w:r>
      <w:r w:rsidR="008B6FEA" w:rsidRPr="00956803">
        <w:rPr>
          <w:lang w:val="en-US"/>
        </w:rPr>
        <w:t>ruminating</w:t>
      </w:r>
      <w:r w:rsidR="00796BFB" w:rsidRPr="00956803">
        <w:rPr>
          <w:lang w:val="en-US"/>
        </w:rPr>
        <w:t>,</w:t>
      </w:r>
      <w:r w:rsidR="008B6FEA" w:rsidRPr="00956803">
        <w:rPr>
          <w:lang w:val="en-US"/>
        </w:rPr>
        <w:t xml:space="preserve"> </w:t>
      </w:r>
      <w:r w:rsidR="00543A3D" w:rsidRPr="00956803">
        <w:rPr>
          <w:lang w:val="en-US"/>
        </w:rPr>
        <w:t xml:space="preserve">self-blame </w:t>
      </w:r>
      <w:r w:rsidR="008B6FEA" w:rsidRPr="00956803">
        <w:rPr>
          <w:lang w:val="en-US"/>
        </w:rPr>
        <w:t xml:space="preserve">and guilt. For example, Anna regretted </w:t>
      </w:r>
      <w:r w:rsidR="00543A3D" w:rsidRPr="00956803">
        <w:rPr>
          <w:lang w:val="en-US"/>
        </w:rPr>
        <w:t>having got married with a controllin</w:t>
      </w:r>
      <w:r w:rsidR="008B6FEA" w:rsidRPr="00956803">
        <w:rPr>
          <w:lang w:val="en-US"/>
        </w:rPr>
        <w:t>g and repressive man and in</w:t>
      </w:r>
      <w:r w:rsidR="003540C5" w:rsidRPr="00956803">
        <w:rPr>
          <w:lang w:val="en-US"/>
        </w:rPr>
        <w:t xml:space="preserve"> fact validating her need (of that</w:t>
      </w:r>
      <w:r w:rsidR="008B6FEA" w:rsidRPr="00956803">
        <w:rPr>
          <w:lang w:val="en-US"/>
        </w:rPr>
        <w:t xml:space="preserve"> time</w:t>
      </w:r>
      <w:r w:rsidR="003540C5" w:rsidRPr="00956803">
        <w:rPr>
          <w:lang w:val="en-US"/>
        </w:rPr>
        <w:t>)</w:t>
      </w:r>
      <w:r w:rsidR="00543A3D" w:rsidRPr="00956803">
        <w:rPr>
          <w:lang w:val="en-US"/>
        </w:rPr>
        <w:t xml:space="preserve"> for emotional se</w:t>
      </w:r>
      <w:r w:rsidR="008B6FEA" w:rsidRPr="00956803">
        <w:rPr>
          <w:lang w:val="en-US"/>
        </w:rPr>
        <w:t>curity</w:t>
      </w:r>
      <w:r w:rsidR="00543A3D" w:rsidRPr="00956803">
        <w:rPr>
          <w:lang w:val="en-US"/>
        </w:rPr>
        <w:t xml:space="preserve"> enabled her to soften </w:t>
      </w:r>
      <w:r w:rsidR="008B6FEA" w:rsidRPr="00956803">
        <w:rPr>
          <w:lang w:val="en-US"/>
        </w:rPr>
        <w:t>her self-criticism</w:t>
      </w:r>
      <w:r w:rsidR="00543A3D" w:rsidRPr="00956803">
        <w:rPr>
          <w:lang w:val="en-US"/>
        </w:rPr>
        <w:t>.</w:t>
      </w:r>
    </w:p>
    <w:p w14:paraId="54A73D41" w14:textId="3678705F" w:rsidR="008050D4" w:rsidRPr="00956803" w:rsidRDefault="008B6FEA" w:rsidP="00E11591">
      <w:pPr>
        <w:widowControl w:val="0"/>
        <w:spacing w:after="0" w:line="480" w:lineRule="auto"/>
        <w:ind w:right="96" w:firstLine="426"/>
        <w:rPr>
          <w:rFonts w:ascii="Arial" w:hAnsi="Arial" w:cs="Arial"/>
          <w:sz w:val="24"/>
          <w:szCs w:val="24"/>
          <w:lang w:val="en-US"/>
        </w:rPr>
      </w:pPr>
      <w:r w:rsidRPr="00956803">
        <w:rPr>
          <w:rFonts w:ascii="Arial" w:hAnsi="Arial" w:cs="Arial"/>
          <w:sz w:val="24"/>
          <w:szCs w:val="24"/>
          <w:lang w:val="en-US"/>
        </w:rPr>
        <w:t>T</w:t>
      </w:r>
      <w:r w:rsidR="00543A3D" w:rsidRPr="00956803">
        <w:rPr>
          <w:rFonts w:ascii="Arial" w:hAnsi="Arial" w:cs="Arial"/>
          <w:sz w:val="24"/>
          <w:szCs w:val="24"/>
          <w:lang w:val="en-US"/>
        </w:rPr>
        <w:t xml:space="preserve">he client was </w:t>
      </w:r>
      <w:r w:rsidRPr="00956803">
        <w:rPr>
          <w:rFonts w:ascii="Arial" w:hAnsi="Arial" w:cs="Arial"/>
          <w:sz w:val="24"/>
          <w:szCs w:val="24"/>
          <w:lang w:val="en-US"/>
        </w:rPr>
        <w:t xml:space="preserve">also </w:t>
      </w:r>
      <w:r w:rsidR="00543A3D" w:rsidRPr="00956803">
        <w:rPr>
          <w:rFonts w:ascii="Arial" w:hAnsi="Arial" w:cs="Arial"/>
          <w:sz w:val="24"/>
          <w:szCs w:val="24"/>
          <w:lang w:val="en-US"/>
        </w:rPr>
        <w:t>invited to create a drawing and a st</w:t>
      </w:r>
      <w:r w:rsidRPr="00956803">
        <w:rPr>
          <w:rFonts w:ascii="Arial" w:hAnsi="Arial" w:cs="Arial"/>
          <w:sz w:val="24"/>
          <w:szCs w:val="24"/>
          <w:lang w:val="en-US"/>
        </w:rPr>
        <w:t xml:space="preserve">ory depicting her </w:t>
      </w:r>
      <w:r w:rsidR="00543A3D" w:rsidRPr="00956803">
        <w:rPr>
          <w:rFonts w:ascii="Arial" w:hAnsi="Arial" w:cs="Arial"/>
          <w:sz w:val="24"/>
          <w:szCs w:val="24"/>
          <w:lang w:val="en-US"/>
        </w:rPr>
        <w:t xml:space="preserve">present </w:t>
      </w:r>
      <w:r w:rsidRPr="00956803">
        <w:rPr>
          <w:rFonts w:ascii="Arial" w:hAnsi="Arial" w:cs="Arial"/>
          <w:sz w:val="24"/>
          <w:szCs w:val="24"/>
          <w:lang w:val="en-US"/>
        </w:rPr>
        <w:t>experiencing</w:t>
      </w:r>
      <w:r w:rsidR="00543A3D" w:rsidRPr="00956803">
        <w:rPr>
          <w:rFonts w:ascii="Arial" w:hAnsi="Arial" w:cs="Arial"/>
          <w:sz w:val="24"/>
          <w:szCs w:val="24"/>
          <w:lang w:val="en-US"/>
        </w:rPr>
        <w:t xml:space="preserve"> of </w:t>
      </w:r>
      <w:r w:rsidR="00ED0BDB" w:rsidRPr="00956803">
        <w:rPr>
          <w:rFonts w:ascii="Arial" w:hAnsi="Arial" w:cs="Arial"/>
          <w:sz w:val="24"/>
          <w:szCs w:val="24"/>
          <w:lang w:val="en-US"/>
        </w:rPr>
        <w:t>‘</w:t>
      </w:r>
      <w:r w:rsidR="00543A3D" w:rsidRPr="00956803">
        <w:rPr>
          <w:rFonts w:ascii="Arial" w:hAnsi="Arial" w:cs="Arial"/>
          <w:sz w:val="24"/>
          <w:szCs w:val="24"/>
          <w:lang w:val="en-US"/>
        </w:rPr>
        <w:t>feeling trapped in a void of purposelessness</w:t>
      </w:r>
      <w:r w:rsidR="00ED0BDB" w:rsidRPr="00956803">
        <w:rPr>
          <w:rFonts w:ascii="Arial" w:hAnsi="Arial" w:cs="Arial"/>
          <w:sz w:val="24"/>
          <w:szCs w:val="24"/>
          <w:lang w:val="en-US"/>
        </w:rPr>
        <w:t>’</w:t>
      </w:r>
      <w:r w:rsidR="00543A3D" w:rsidRPr="00956803">
        <w:rPr>
          <w:rFonts w:ascii="Arial" w:hAnsi="Arial" w:cs="Arial"/>
          <w:sz w:val="24"/>
          <w:szCs w:val="24"/>
          <w:lang w:val="en-US"/>
        </w:rPr>
        <w:t>.</w:t>
      </w:r>
      <w:r w:rsidR="00F474DC" w:rsidRPr="00956803">
        <w:rPr>
          <w:rFonts w:ascii="Arial" w:hAnsi="Arial" w:cs="Arial"/>
          <w:sz w:val="24"/>
          <w:szCs w:val="24"/>
          <w:lang w:val="en-US"/>
        </w:rPr>
        <w:t xml:space="preserve"> </w:t>
      </w:r>
      <w:r w:rsidR="00543A3D" w:rsidRPr="00956803">
        <w:rPr>
          <w:rFonts w:ascii="Arial" w:hAnsi="Arial" w:cs="Arial"/>
          <w:sz w:val="24"/>
          <w:szCs w:val="24"/>
          <w:lang w:val="en-US"/>
        </w:rPr>
        <w:t xml:space="preserve"> This suggestion (to which Anna responded very positivel</w:t>
      </w:r>
      <w:r w:rsidR="00D27B0D" w:rsidRPr="00956803">
        <w:rPr>
          <w:rFonts w:ascii="Arial" w:hAnsi="Arial" w:cs="Arial"/>
          <w:sz w:val="24"/>
          <w:szCs w:val="24"/>
          <w:lang w:val="en-US"/>
        </w:rPr>
        <w:t>y) was meant to trigger her motivation for positive behavioral change</w:t>
      </w:r>
      <w:r w:rsidR="00543A3D" w:rsidRPr="00956803">
        <w:rPr>
          <w:rFonts w:ascii="Arial" w:hAnsi="Arial" w:cs="Arial"/>
          <w:sz w:val="24"/>
          <w:szCs w:val="24"/>
          <w:lang w:val="en-US"/>
        </w:rPr>
        <w:t xml:space="preserve"> (a main therapeutic goal set by the client), through a creative medi</w:t>
      </w:r>
      <w:r w:rsidRPr="00956803">
        <w:rPr>
          <w:rFonts w:ascii="Arial" w:hAnsi="Arial" w:cs="Arial"/>
          <w:sz w:val="24"/>
          <w:szCs w:val="24"/>
          <w:lang w:val="en-US"/>
        </w:rPr>
        <w:t xml:space="preserve">um that Anna enjoyed, such as drawing. </w:t>
      </w:r>
      <w:r w:rsidR="005C346A" w:rsidRPr="00956803">
        <w:rPr>
          <w:rFonts w:ascii="Arial" w:hAnsi="Arial" w:cs="Arial"/>
          <w:sz w:val="24"/>
          <w:szCs w:val="24"/>
          <w:lang w:val="en-US"/>
        </w:rPr>
        <w:t>Meanwhile</w:t>
      </w:r>
      <w:r w:rsidRPr="00956803">
        <w:rPr>
          <w:rFonts w:ascii="Arial" w:hAnsi="Arial" w:cs="Arial"/>
          <w:sz w:val="24"/>
          <w:szCs w:val="24"/>
          <w:lang w:val="en-US"/>
        </w:rPr>
        <w:t xml:space="preserve">, this activity </w:t>
      </w:r>
      <w:r w:rsidR="00543A3D" w:rsidRPr="00956803">
        <w:rPr>
          <w:rFonts w:ascii="Arial" w:hAnsi="Arial" w:cs="Arial"/>
          <w:sz w:val="24"/>
          <w:szCs w:val="24"/>
          <w:lang w:val="en-US"/>
        </w:rPr>
        <w:t>proved to be a rich source of information for the assessment, for understanding her present experiencing and for deepening the therapeutic connection.</w:t>
      </w:r>
      <w:r w:rsidR="005C346A" w:rsidRPr="00956803">
        <w:rPr>
          <w:rFonts w:ascii="Arial" w:hAnsi="Arial" w:cs="Arial"/>
          <w:sz w:val="24"/>
          <w:szCs w:val="24"/>
          <w:lang w:val="en-US"/>
        </w:rPr>
        <w:t xml:space="preserve"> Indeed, Anna drew a square, wooden box within which she imagined herself being </w:t>
      </w:r>
      <w:r w:rsidR="00ED4187" w:rsidRPr="00956803">
        <w:rPr>
          <w:rFonts w:ascii="Arial" w:hAnsi="Arial" w:cs="Arial"/>
          <w:sz w:val="24"/>
          <w:szCs w:val="24"/>
          <w:lang w:val="en-US"/>
        </w:rPr>
        <w:t>‘</w:t>
      </w:r>
      <w:r w:rsidR="005C346A" w:rsidRPr="00956803">
        <w:rPr>
          <w:rFonts w:ascii="Arial" w:hAnsi="Arial" w:cs="Arial"/>
          <w:sz w:val="24"/>
          <w:szCs w:val="24"/>
          <w:lang w:val="en-US"/>
        </w:rPr>
        <w:t>locked and trapped</w:t>
      </w:r>
      <w:r w:rsidR="00ED4187" w:rsidRPr="00956803">
        <w:rPr>
          <w:rFonts w:ascii="Arial" w:hAnsi="Arial" w:cs="Arial"/>
          <w:sz w:val="24"/>
          <w:szCs w:val="24"/>
          <w:lang w:val="en-US"/>
        </w:rPr>
        <w:t>’</w:t>
      </w:r>
      <w:r w:rsidR="005C346A" w:rsidRPr="00956803">
        <w:rPr>
          <w:rFonts w:ascii="Arial" w:hAnsi="Arial" w:cs="Arial"/>
          <w:sz w:val="24"/>
          <w:szCs w:val="24"/>
          <w:lang w:val="en-US"/>
        </w:rPr>
        <w:t xml:space="preserve">. On top of this box, she drew a big, old-fashioned key with a question mark next to it </w:t>
      </w:r>
      <w:r w:rsidR="00ED4187" w:rsidRPr="00956803">
        <w:rPr>
          <w:rFonts w:ascii="Arial" w:hAnsi="Arial" w:cs="Arial"/>
          <w:sz w:val="24"/>
          <w:szCs w:val="24"/>
          <w:lang w:val="en-US"/>
        </w:rPr>
        <w:t xml:space="preserve">and thus we discussed her </w:t>
      </w:r>
      <w:r w:rsidR="00390979" w:rsidRPr="00956803">
        <w:rPr>
          <w:rFonts w:ascii="Arial" w:hAnsi="Arial" w:cs="Arial"/>
          <w:sz w:val="24"/>
          <w:szCs w:val="24"/>
          <w:lang w:val="en-US"/>
        </w:rPr>
        <w:t xml:space="preserve">puzzlement </w:t>
      </w:r>
      <w:r w:rsidR="0027074D" w:rsidRPr="00956803">
        <w:rPr>
          <w:rFonts w:ascii="Arial" w:hAnsi="Arial" w:cs="Arial"/>
          <w:sz w:val="24"/>
          <w:szCs w:val="24"/>
          <w:lang w:val="en-US"/>
        </w:rPr>
        <w:t xml:space="preserve">about what this </w:t>
      </w:r>
      <w:r w:rsidR="003F2C17" w:rsidRPr="00956803">
        <w:rPr>
          <w:rFonts w:ascii="Arial" w:hAnsi="Arial" w:cs="Arial"/>
          <w:sz w:val="24"/>
          <w:szCs w:val="24"/>
          <w:lang w:val="en-US"/>
        </w:rPr>
        <w:t>‘</w:t>
      </w:r>
      <w:r w:rsidR="0027074D" w:rsidRPr="00956803">
        <w:rPr>
          <w:rFonts w:ascii="Arial" w:hAnsi="Arial" w:cs="Arial"/>
          <w:sz w:val="24"/>
          <w:szCs w:val="24"/>
          <w:lang w:val="en-US"/>
        </w:rPr>
        <w:t>key for unlocking herself</w:t>
      </w:r>
      <w:r w:rsidR="003F2C17" w:rsidRPr="00956803">
        <w:rPr>
          <w:rFonts w:ascii="Arial" w:hAnsi="Arial" w:cs="Arial"/>
          <w:sz w:val="24"/>
          <w:szCs w:val="24"/>
          <w:lang w:val="en-US"/>
        </w:rPr>
        <w:t>’</w:t>
      </w:r>
      <w:r w:rsidR="0027074D" w:rsidRPr="00956803">
        <w:rPr>
          <w:rFonts w:ascii="Arial" w:hAnsi="Arial" w:cs="Arial"/>
          <w:sz w:val="24"/>
          <w:szCs w:val="24"/>
          <w:lang w:val="en-US"/>
        </w:rPr>
        <w:t xml:space="preserve"> could be and how </w:t>
      </w:r>
      <w:r w:rsidR="007D7E14" w:rsidRPr="00956803">
        <w:rPr>
          <w:rFonts w:ascii="Arial" w:hAnsi="Arial" w:cs="Arial"/>
          <w:sz w:val="24"/>
          <w:szCs w:val="24"/>
          <w:lang w:val="en-US"/>
        </w:rPr>
        <w:t xml:space="preserve">we </w:t>
      </w:r>
      <w:r w:rsidR="003F2C17" w:rsidRPr="00956803">
        <w:rPr>
          <w:rFonts w:ascii="Arial" w:hAnsi="Arial" w:cs="Arial"/>
          <w:sz w:val="24"/>
          <w:szCs w:val="24"/>
          <w:lang w:val="en-US"/>
        </w:rPr>
        <w:t>could</w:t>
      </w:r>
      <w:r w:rsidR="007D7E14" w:rsidRPr="00956803">
        <w:rPr>
          <w:rFonts w:ascii="Arial" w:hAnsi="Arial" w:cs="Arial"/>
          <w:sz w:val="24"/>
          <w:szCs w:val="24"/>
          <w:lang w:val="en-US"/>
        </w:rPr>
        <w:t xml:space="preserve"> retrieve it. </w:t>
      </w:r>
      <w:r w:rsidR="00C0597C" w:rsidRPr="00956803">
        <w:rPr>
          <w:rFonts w:ascii="Arial" w:hAnsi="Arial" w:cs="Arial"/>
          <w:sz w:val="24"/>
          <w:szCs w:val="24"/>
          <w:lang w:val="en-US"/>
        </w:rPr>
        <w:t xml:space="preserve">From my perspective as her therapist, I felt that </w:t>
      </w:r>
      <w:r w:rsidR="00E11591" w:rsidRPr="00956803">
        <w:rPr>
          <w:rFonts w:ascii="Arial" w:hAnsi="Arial" w:cs="Arial"/>
          <w:sz w:val="24"/>
          <w:szCs w:val="24"/>
          <w:lang w:val="en-US"/>
        </w:rPr>
        <w:t xml:space="preserve">our </w:t>
      </w:r>
      <w:r w:rsidR="00045C3B" w:rsidRPr="00956803">
        <w:rPr>
          <w:rFonts w:ascii="Arial" w:hAnsi="Arial" w:cs="Arial"/>
          <w:sz w:val="24"/>
          <w:szCs w:val="24"/>
          <w:lang w:val="en-US"/>
        </w:rPr>
        <w:t xml:space="preserve">creative </w:t>
      </w:r>
      <w:r w:rsidR="00E11591" w:rsidRPr="00956803">
        <w:rPr>
          <w:rFonts w:ascii="Arial" w:hAnsi="Arial" w:cs="Arial"/>
          <w:sz w:val="24"/>
          <w:szCs w:val="24"/>
          <w:lang w:val="en-US"/>
        </w:rPr>
        <w:t xml:space="preserve">lifeline activity </w:t>
      </w:r>
      <w:r w:rsidR="00045C3B" w:rsidRPr="00956803">
        <w:rPr>
          <w:rFonts w:ascii="Arial" w:hAnsi="Arial" w:cs="Arial"/>
          <w:sz w:val="24"/>
          <w:szCs w:val="24"/>
          <w:lang w:val="en-US"/>
        </w:rPr>
        <w:t xml:space="preserve">could in fact </w:t>
      </w:r>
      <w:r w:rsidR="00A14D47" w:rsidRPr="00956803">
        <w:rPr>
          <w:rFonts w:ascii="Arial" w:hAnsi="Arial" w:cs="Arial"/>
          <w:sz w:val="24"/>
          <w:szCs w:val="24"/>
          <w:lang w:val="en-US"/>
        </w:rPr>
        <w:t>help us find this ‘key’.</w:t>
      </w:r>
      <w:r w:rsidR="007D7E14" w:rsidRPr="00956803">
        <w:rPr>
          <w:rFonts w:ascii="Arial" w:hAnsi="Arial" w:cs="Arial"/>
          <w:sz w:val="24"/>
          <w:szCs w:val="24"/>
          <w:lang w:val="en-US"/>
        </w:rPr>
        <w:t xml:space="preserve"> </w:t>
      </w:r>
      <w:r w:rsidR="0027074D" w:rsidRPr="00956803">
        <w:rPr>
          <w:rFonts w:ascii="Arial" w:hAnsi="Arial" w:cs="Arial"/>
          <w:sz w:val="24"/>
          <w:szCs w:val="24"/>
          <w:lang w:val="en-US"/>
        </w:rPr>
        <w:t xml:space="preserve"> </w:t>
      </w:r>
    </w:p>
    <w:p w14:paraId="54A73D42" w14:textId="77777777" w:rsidR="00543A3D" w:rsidRPr="00956803" w:rsidRDefault="008D2F6E" w:rsidP="00AA7521">
      <w:pPr>
        <w:widowControl w:val="0"/>
        <w:spacing w:after="0" w:line="480" w:lineRule="auto"/>
        <w:ind w:right="96" w:firstLine="426"/>
        <w:rPr>
          <w:rFonts w:ascii="Arial" w:hAnsi="Arial" w:cs="Arial"/>
          <w:sz w:val="24"/>
          <w:szCs w:val="24"/>
          <w:lang w:val="en-US"/>
        </w:rPr>
      </w:pPr>
      <w:r w:rsidRPr="00956803">
        <w:rPr>
          <w:rFonts w:ascii="Arial" w:hAnsi="Arial" w:cs="Arial"/>
          <w:sz w:val="24"/>
          <w:szCs w:val="24"/>
          <w:lang w:val="en-US"/>
        </w:rPr>
        <w:lastRenderedPageBreak/>
        <w:t>Furthermore, b</w:t>
      </w:r>
      <w:r w:rsidR="008B6FEA" w:rsidRPr="00956803">
        <w:rPr>
          <w:rFonts w:ascii="Arial" w:hAnsi="Arial" w:cs="Arial"/>
          <w:sz w:val="24"/>
          <w:szCs w:val="24"/>
          <w:lang w:val="en-US"/>
        </w:rPr>
        <w:t>ehavioral activation was also encouraged by</w:t>
      </w:r>
      <w:r w:rsidR="00543A3D" w:rsidRPr="00956803">
        <w:rPr>
          <w:rFonts w:ascii="Arial" w:hAnsi="Arial" w:cs="Arial"/>
          <w:sz w:val="24"/>
          <w:szCs w:val="24"/>
          <w:lang w:val="en-US"/>
        </w:rPr>
        <w:t xml:space="preserve"> planning and reviewing simple, but </w:t>
      </w:r>
      <w:r w:rsidR="008B6FEA" w:rsidRPr="00956803">
        <w:rPr>
          <w:rFonts w:ascii="Arial" w:hAnsi="Arial" w:cs="Arial"/>
          <w:sz w:val="24"/>
          <w:szCs w:val="24"/>
          <w:lang w:val="en-US"/>
        </w:rPr>
        <w:t xml:space="preserve">nonetheless </w:t>
      </w:r>
      <w:r w:rsidR="00543A3D" w:rsidRPr="00956803">
        <w:rPr>
          <w:rFonts w:ascii="Arial" w:hAnsi="Arial" w:cs="Arial"/>
          <w:sz w:val="24"/>
          <w:szCs w:val="24"/>
          <w:lang w:val="en-US"/>
        </w:rPr>
        <w:t xml:space="preserve">self-soothing activities (e.g. listening/playing music, starting a painting as a present for her brother, or even watching the moon eclipse, which </w:t>
      </w:r>
      <w:r w:rsidRPr="00956803">
        <w:rPr>
          <w:rFonts w:ascii="Arial" w:hAnsi="Arial" w:cs="Arial"/>
          <w:sz w:val="24"/>
          <w:szCs w:val="24"/>
          <w:lang w:val="en-US"/>
        </w:rPr>
        <w:t xml:space="preserve">also </w:t>
      </w:r>
      <w:r w:rsidR="00543A3D" w:rsidRPr="00956803">
        <w:rPr>
          <w:rFonts w:ascii="Arial" w:hAnsi="Arial" w:cs="Arial"/>
          <w:sz w:val="24"/>
          <w:szCs w:val="24"/>
          <w:lang w:val="en-US"/>
        </w:rPr>
        <w:t>had an existential dimension</w:t>
      </w:r>
      <w:r w:rsidRPr="00956803">
        <w:rPr>
          <w:rFonts w:ascii="Arial" w:hAnsi="Arial" w:cs="Arial"/>
          <w:sz w:val="24"/>
          <w:szCs w:val="24"/>
          <w:lang w:val="en-US"/>
        </w:rPr>
        <w:t>, as</w:t>
      </w:r>
      <w:r w:rsidR="00543A3D" w:rsidRPr="00956803">
        <w:rPr>
          <w:rFonts w:ascii="Arial" w:hAnsi="Arial" w:cs="Arial"/>
          <w:sz w:val="24"/>
          <w:szCs w:val="24"/>
          <w:lang w:val="en-US"/>
        </w:rPr>
        <w:t xml:space="preserve"> she felt</w:t>
      </w:r>
      <w:r w:rsidR="00921129" w:rsidRPr="00956803">
        <w:rPr>
          <w:rFonts w:ascii="Arial" w:hAnsi="Arial" w:cs="Arial"/>
          <w:sz w:val="24"/>
          <w:szCs w:val="24"/>
          <w:lang w:val="en-US"/>
        </w:rPr>
        <w:t xml:space="preserve"> that this would – most likely</w:t>
      </w:r>
      <w:r w:rsidR="00543A3D" w:rsidRPr="00956803">
        <w:rPr>
          <w:rFonts w:ascii="Arial" w:hAnsi="Arial" w:cs="Arial"/>
          <w:sz w:val="24"/>
          <w:szCs w:val="24"/>
          <w:lang w:val="en-US"/>
        </w:rPr>
        <w:t xml:space="preserve"> – be her last chance in life to watch such a</w:t>
      </w:r>
      <w:r w:rsidR="00401777" w:rsidRPr="00956803">
        <w:rPr>
          <w:rFonts w:ascii="Arial" w:hAnsi="Arial" w:cs="Arial"/>
          <w:sz w:val="24"/>
          <w:szCs w:val="24"/>
          <w:lang w:val="en-US"/>
        </w:rPr>
        <w:t xml:space="preserve"> spectacular</w:t>
      </w:r>
      <w:r w:rsidR="00543A3D" w:rsidRPr="00956803">
        <w:rPr>
          <w:rFonts w:ascii="Arial" w:hAnsi="Arial" w:cs="Arial"/>
          <w:sz w:val="24"/>
          <w:szCs w:val="24"/>
          <w:lang w:val="en-US"/>
        </w:rPr>
        <w:t xml:space="preserve"> phenomenon). </w:t>
      </w:r>
    </w:p>
    <w:p w14:paraId="62BBDC85" w14:textId="77777777" w:rsidR="00917EC4" w:rsidRPr="00956803" w:rsidRDefault="00917EC4" w:rsidP="00AA7521">
      <w:pPr>
        <w:pStyle w:val="ListParagraph"/>
        <w:widowControl w:val="0"/>
        <w:spacing w:line="480" w:lineRule="auto"/>
        <w:ind w:left="0" w:right="95"/>
        <w:rPr>
          <w:b/>
          <w:caps/>
          <w:lang w:val="en-US"/>
        </w:rPr>
      </w:pPr>
    </w:p>
    <w:p w14:paraId="54A73D44" w14:textId="18B494C4" w:rsidR="009D527D" w:rsidRPr="00956803" w:rsidRDefault="00921129" w:rsidP="00AA7521">
      <w:pPr>
        <w:pStyle w:val="ListParagraph"/>
        <w:widowControl w:val="0"/>
        <w:spacing w:line="480" w:lineRule="auto"/>
        <w:ind w:left="0" w:right="95"/>
        <w:rPr>
          <w:i/>
          <w:lang w:val="en-US"/>
        </w:rPr>
      </w:pPr>
      <w:r w:rsidRPr="00956803">
        <w:rPr>
          <w:i/>
          <w:lang w:val="en-US"/>
        </w:rPr>
        <w:t xml:space="preserve">The development of therapy: </w:t>
      </w:r>
      <w:r w:rsidR="009D527D" w:rsidRPr="00956803">
        <w:rPr>
          <w:i/>
          <w:lang w:val="en-US"/>
        </w:rPr>
        <w:t xml:space="preserve">The lifeline exercise and therapeutic outcomes (sessions </w:t>
      </w:r>
      <w:r w:rsidR="00D52E24" w:rsidRPr="00956803">
        <w:rPr>
          <w:i/>
          <w:lang w:val="en-US"/>
        </w:rPr>
        <w:t>4</w:t>
      </w:r>
      <w:r w:rsidR="009D527D" w:rsidRPr="00956803">
        <w:rPr>
          <w:i/>
          <w:lang w:val="en-US"/>
        </w:rPr>
        <w:t>-</w:t>
      </w:r>
      <w:r w:rsidR="00D52E24" w:rsidRPr="00956803">
        <w:rPr>
          <w:i/>
          <w:lang w:val="en-US"/>
        </w:rPr>
        <w:t>9</w:t>
      </w:r>
      <w:r w:rsidR="009D527D" w:rsidRPr="00956803">
        <w:rPr>
          <w:i/>
          <w:lang w:val="en-US"/>
        </w:rPr>
        <w:t>)</w:t>
      </w:r>
    </w:p>
    <w:p w14:paraId="54A73D45" w14:textId="77777777" w:rsidR="009D527D" w:rsidRPr="00956803" w:rsidRDefault="009D527D" w:rsidP="00AA7521">
      <w:pPr>
        <w:pStyle w:val="ListParagraph"/>
        <w:widowControl w:val="0"/>
        <w:spacing w:line="480" w:lineRule="auto"/>
        <w:ind w:left="0" w:right="96"/>
        <w:rPr>
          <w:lang w:val="en-US"/>
        </w:rPr>
      </w:pPr>
      <w:r w:rsidRPr="00956803">
        <w:rPr>
          <w:lang w:val="en-US"/>
        </w:rPr>
        <w:t>The main periods and events of Anna’s life as she drew/noted them on her lifeline depiction can be outlined as follows</w:t>
      </w:r>
      <w:r w:rsidRPr="00956803">
        <w:rPr>
          <w:rStyle w:val="FootnoteReference"/>
          <w:lang w:val="en-US"/>
        </w:rPr>
        <w:footnoteReference w:id="2"/>
      </w:r>
      <w:r w:rsidRPr="00956803">
        <w:rPr>
          <w:lang w:val="en-US"/>
        </w:rPr>
        <w:t>:</w:t>
      </w:r>
    </w:p>
    <w:p w14:paraId="54A73D46" w14:textId="77777777" w:rsidR="0006757E" w:rsidRPr="00956803" w:rsidRDefault="009D527D" w:rsidP="00AA7521">
      <w:pPr>
        <w:pStyle w:val="ListParagraph"/>
        <w:widowControl w:val="0"/>
        <w:spacing w:line="480" w:lineRule="auto"/>
        <w:ind w:left="0" w:right="96"/>
        <w:rPr>
          <w:lang w:val="en-US"/>
        </w:rPr>
      </w:pPr>
      <w:r w:rsidRPr="00956803">
        <w:rPr>
          <w:i/>
          <w:lang w:val="en-US"/>
        </w:rPr>
        <w:t xml:space="preserve">Early childhood: </w:t>
      </w:r>
    </w:p>
    <w:p w14:paraId="54A73D47" w14:textId="77777777" w:rsidR="009D527D" w:rsidRPr="00956803" w:rsidRDefault="009D527D" w:rsidP="00AA7521">
      <w:pPr>
        <w:pStyle w:val="ListParagraph"/>
        <w:widowControl w:val="0"/>
        <w:spacing w:line="480" w:lineRule="auto"/>
        <w:ind w:left="0" w:right="96"/>
        <w:rPr>
          <w:lang w:val="en-US"/>
        </w:rPr>
      </w:pPr>
      <w:r w:rsidRPr="00956803">
        <w:rPr>
          <w:lang w:val="en-US"/>
        </w:rPr>
        <w:t xml:space="preserve">When she was fifteen months old, her father got angry with her because she was crying during the night and he threw her to the wall (she knows this incident from others’ narratives and she described his act as ‘not intended’). When she was three years old her new-born brother died just a few weeks after his birth. She did not start speaking until she was </w:t>
      </w:r>
      <w:r w:rsidR="00594FA4" w:rsidRPr="00956803">
        <w:rPr>
          <w:lang w:val="en-US"/>
        </w:rPr>
        <w:t>five</w:t>
      </w:r>
      <w:r w:rsidRPr="00956803">
        <w:rPr>
          <w:lang w:val="en-US"/>
        </w:rPr>
        <w:t xml:space="preserve"> years old (</w:t>
      </w:r>
      <w:r w:rsidR="00CB4729" w:rsidRPr="00956803">
        <w:rPr>
          <w:lang w:val="en-US"/>
        </w:rPr>
        <w:t xml:space="preserve">she was wondering </w:t>
      </w:r>
      <w:r w:rsidRPr="00956803">
        <w:rPr>
          <w:lang w:val="en-US"/>
        </w:rPr>
        <w:t xml:space="preserve">‘why did I not speak?’). </w:t>
      </w:r>
    </w:p>
    <w:p w14:paraId="54A73D48" w14:textId="77777777" w:rsidR="0006757E" w:rsidRPr="00956803" w:rsidRDefault="009D527D" w:rsidP="00AA7521">
      <w:pPr>
        <w:pStyle w:val="ListParagraph"/>
        <w:widowControl w:val="0"/>
        <w:spacing w:line="480" w:lineRule="auto"/>
        <w:ind w:left="0" w:right="96"/>
        <w:rPr>
          <w:lang w:val="en-US"/>
        </w:rPr>
      </w:pPr>
      <w:r w:rsidRPr="00956803">
        <w:rPr>
          <w:i/>
          <w:lang w:val="en-US"/>
        </w:rPr>
        <w:t>Later childhood:</w:t>
      </w:r>
      <w:r w:rsidRPr="00956803">
        <w:rPr>
          <w:lang w:val="en-US"/>
        </w:rPr>
        <w:t xml:space="preserve"> </w:t>
      </w:r>
    </w:p>
    <w:p w14:paraId="54A73D49" w14:textId="77777777" w:rsidR="009D527D" w:rsidRPr="00956803" w:rsidRDefault="009D527D" w:rsidP="00AA7521">
      <w:pPr>
        <w:pStyle w:val="ListParagraph"/>
        <w:widowControl w:val="0"/>
        <w:spacing w:line="480" w:lineRule="auto"/>
        <w:ind w:left="0" w:right="96"/>
        <w:rPr>
          <w:lang w:val="en-US"/>
        </w:rPr>
      </w:pPr>
      <w:r w:rsidRPr="00956803">
        <w:rPr>
          <w:lang w:val="en-US"/>
        </w:rPr>
        <w:t>She suffered continuous sexual abuse from her uncle, but she was too scared to disclose it to anyone. She was left with feelings of hate, anger, guilt, surprise and ‘feeling dirty’.</w:t>
      </w:r>
    </w:p>
    <w:p w14:paraId="54A73D4A" w14:textId="77777777" w:rsidR="0006757E" w:rsidRPr="00956803" w:rsidRDefault="009D527D" w:rsidP="00AA7521">
      <w:pPr>
        <w:pStyle w:val="ListParagraph"/>
        <w:widowControl w:val="0"/>
        <w:spacing w:line="480" w:lineRule="auto"/>
        <w:ind w:left="0" w:right="96"/>
        <w:rPr>
          <w:i/>
          <w:lang w:val="en-US"/>
        </w:rPr>
      </w:pPr>
      <w:r w:rsidRPr="00956803">
        <w:rPr>
          <w:i/>
          <w:lang w:val="en-US"/>
        </w:rPr>
        <w:lastRenderedPageBreak/>
        <w:t xml:space="preserve">Adolescence: </w:t>
      </w:r>
    </w:p>
    <w:p w14:paraId="54A73D4B" w14:textId="361D0351" w:rsidR="009D527D" w:rsidRPr="00956803" w:rsidRDefault="009D527D" w:rsidP="00AA7521">
      <w:pPr>
        <w:pStyle w:val="ListParagraph"/>
        <w:widowControl w:val="0"/>
        <w:spacing w:line="480" w:lineRule="auto"/>
        <w:ind w:left="0" w:right="96"/>
        <w:rPr>
          <w:i/>
          <w:lang w:val="en-US"/>
        </w:rPr>
      </w:pPr>
      <w:r w:rsidRPr="00956803">
        <w:rPr>
          <w:lang w:val="en-US"/>
        </w:rPr>
        <w:t xml:space="preserve">She did not mention any major event happening during this period, apart from the fact that she was feeling controlled and repressed by her mother and that she could not wait to become an adult and be able to </w:t>
      </w:r>
      <w:r w:rsidR="00CB4729" w:rsidRPr="00956803">
        <w:rPr>
          <w:lang w:val="en-US"/>
        </w:rPr>
        <w:t>‘</w:t>
      </w:r>
      <w:r w:rsidRPr="00956803">
        <w:rPr>
          <w:lang w:val="en-US"/>
        </w:rPr>
        <w:t>flee away</w:t>
      </w:r>
      <w:r w:rsidR="00CB4729" w:rsidRPr="00956803">
        <w:rPr>
          <w:lang w:val="en-US"/>
        </w:rPr>
        <w:t>’</w:t>
      </w:r>
      <w:r w:rsidRPr="00956803">
        <w:rPr>
          <w:lang w:val="en-US"/>
        </w:rPr>
        <w:t xml:space="preserve"> from her family home. She described the presence of her father as positive, but it was her grandfather that she depicted as the one who brought ‘lots of joy and fun </w:t>
      </w:r>
      <w:r w:rsidR="00A65D84" w:rsidRPr="00956803">
        <w:rPr>
          <w:lang w:val="en-US"/>
        </w:rPr>
        <w:t>to her life’. Both her</w:t>
      </w:r>
      <w:r w:rsidRPr="00956803">
        <w:rPr>
          <w:lang w:val="en-US"/>
        </w:rPr>
        <w:t xml:space="preserve"> childhood </w:t>
      </w:r>
      <w:r w:rsidR="00A65D84" w:rsidRPr="00956803">
        <w:rPr>
          <w:lang w:val="en-US"/>
        </w:rPr>
        <w:t xml:space="preserve">and adolescence </w:t>
      </w:r>
      <w:r w:rsidRPr="00956803">
        <w:rPr>
          <w:lang w:val="en-US"/>
        </w:rPr>
        <w:t>periods were portrayed below the sea surface level with rather dark colors, with the exception of her grandfathe</w:t>
      </w:r>
      <w:r w:rsidR="00A65D84" w:rsidRPr="00956803">
        <w:rPr>
          <w:lang w:val="en-US"/>
        </w:rPr>
        <w:t>r’s presence</w:t>
      </w:r>
      <w:r w:rsidR="005A640F" w:rsidRPr="00956803">
        <w:rPr>
          <w:lang w:val="en-US"/>
        </w:rPr>
        <w:t>,</w:t>
      </w:r>
      <w:r w:rsidR="00A65D84" w:rsidRPr="00956803">
        <w:rPr>
          <w:lang w:val="en-US"/>
        </w:rPr>
        <w:t xml:space="preserve"> which was depicted</w:t>
      </w:r>
      <w:r w:rsidRPr="00956803">
        <w:rPr>
          <w:lang w:val="en-US"/>
        </w:rPr>
        <w:t xml:space="preserve"> with a bright, orange color and highly above the lifeline (sea level)</w:t>
      </w:r>
      <w:r w:rsidR="00D700E8" w:rsidRPr="00956803">
        <w:rPr>
          <w:lang w:val="en-US"/>
        </w:rPr>
        <w:t>.</w:t>
      </w:r>
    </w:p>
    <w:p w14:paraId="54A73D4C" w14:textId="77777777" w:rsidR="0006757E" w:rsidRPr="00956803" w:rsidRDefault="009D527D" w:rsidP="00AA7521">
      <w:pPr>
        <w:pStyle w:val="ListParagraph"/>
        <w:widowControl w:val="0"/>
        <w:spacing w:line="480" w:lineRule="auto"/>
        <w:ind w:left="0"/>
        <w:rPr>
          <w:i/>
          <w:lang w:val="en-US"/>
        </w:rPr>
      </w:pPr>
      <w:r w:rsidRPr="00956803">
        <w:rPr>
          <w:i/>
          <w:lang w:val="en-US"/>
        </w:rPr>
        <w:t xml:space="preserve">Early adulthood (20-35 years old): </w:t>
      </w:r>
    </w:p>
    <w:p w14:paraId="54A73D4D" w14:textId="77777777" w:rsidR="009D527D" w:rsidRPr="00956803" w:rsidRDefault="00ED663A" w:rsidP="00AA7521">
      <w:pPr>
        <w:pStyle w:val="ListParagraph"/>
        <w:widowControl w:val="0"/>
        <w:spacing w:line="480" w:lineRule="auto"/>
        <w:ind w:left="0"/>
        <w:rPr>
          <w:lang w:val="en-US"/>
        </w:rPr>
      </w:pPr>
      <w:r w:rsidRPr="00956803">
        <w:rPr>
          <w:lang w:val="en-US"/>
        </w:rPr>
        <w:t>Anna’s</w:t>
      </w:r>
      <w:r w:rsidR="009D527D" w:rsidRPr="00956803">
        <w:rPr>
          <w:lang w:val="en-US"/>
        </w:rPr>
        <w:t xml:space="preserve"> grandfather and grandmother passed away during her very early twenties</w:t>
      </w:r>
      <w:r w:rsidRPr="00956803">
        <w:rPr>
          <w:lang w:val="en-US"/>
        </w:rPr>
        <w:t>,</w:t>
      </w:r>
      <w:r w:rsidR="009D527D" w:rsidRPr="00956803">
        <w:rPr>
          <w:lang w:val="en-US"/>
        </w:rPr>
        <w:t xml:space="preserve"> which was a big los</w:t>
      </w:r>
      <w:r w:rsidR="00D43B00" w:rsidRPr="00956803">
        <w:rPr>
          <w:lang w:val="en-US"/>
        </w:rPr>
        <w:t xml:space="preserve">s </w:t>
      </w:r>
      <w:r w:rsidRPr="00956803">
        <w:rPr>
          <w:lang w:val="en-US"/>
        </w:rPr>
        <w:t>that brought deep sadness to her</w:t>
      </w:r>
      <w:r w:rsidR="009D527D" w:rsidRPr="00956803">
        <w:rPr>
          <w:lang w:val="en-US"/>
        </w:rPr>
        <w:t>.</w:t>
      </w:r>
      <w:r w:rsidRPr="00956803">
        <w:rPr>
          <w:lang w:val="en-US"/>
        </w:rPr>
        <w:t xml:space="preserve"> Meanwhile, her</w:t>
      </w:r>
      <w:r w:rsidR="009D527D" w:rsidRPr="00956803">
        <w:rPr>
          <w:lang w:val="en-US"/>
        </w:rPr>
        <w:t xml:space="preserve"> partner suddenly disappeared from her life</w:t>
      </w:r>
      <w:r w:rsidR="00D43B00" w:rsidRPr="00956803">
        <w:rPr>
          <w:lang w:val="en-US"/>
        </w:rPr>
        <w:t xml:space="preserve"> when she was in her early twenties</w:t>
      </w:r>
      <w:r w:rsidR="009D527D" w:rsidRPr="00956803">
        <w:rPr>
          <w:lang w:val="en-US"/>
        </w:rPr>
        <w:t>, a fact that boos</w:t>
      </w:r>
      <w:r w:rsidR="00D700E8" w:rsidRPr="00956803">
        <w:rPr>
          <w:lang w:val="en-US"/>
        </w:rPr>
        <w:t xml:space="preserve">ted her to </w:t>
      </w:r>
      <w:r w:rsidR="00D43B00" w:rsidRPr="00956803">
        <w:rPr>
          <w:lang w:val="en-US"/>
        </w:rPr>
        <w:t>‘</w:t>
      </w:r>
      <w:r w:rsidR="00D700E8" w:rsidRPr="00956803">
        <w:rPr>
          <w:lang w:val="en-US"/>
        </w:rPr>
        <w:t>flee away</w:t>
      </w:r>
      <w:r w:rsidR="00D43B00" w:rsidRPr="00956803">
        <w:rPr>
          <w:lang w:val="en-US"/>
        </w:rPr>
        <w:t>’</w:t>
      </w:r>
      <w:r w:rsidR="00D700E8" w:rsidRPr="00956803">
        <w:rPr>
          <w:lang w:val="en-US"/>
        </w:rPr>
        <w:t xml:space="preserve"> from home</w:t>
      </w:r>
      <w:r w:rsidR="009D527D" w:rsidRPr="00956803">
        <w:rPr>
          <w:lang w:val="en-US"/>
        </w:rPr>
        <w:t xml:space="preserve"> and start a n</w:t>
      </w:r>
      <w:r w:rsidR="00D700E8" w:rsidRPr="00956803">
        <w:rPr>
          <w:lang w:val="en-US"/>
        </w:rPr>
        <w:t xml:space="preserve">ew life and career in Africa (she attached </w:t>
      </w:r>
      <w:r w:rsidR="009D527D" w:rsidRPr="00956803">
        <w:rPr>
          <w:lang w:val="en-US"/>
        </w:rPr>
        <w:t xml:space="preserve">the words ‘independence’ and ‘control of my life’ </w:t>
      </w:r>
      <w:r w:rsidR="00D700E8" w:rsidRPr="00956803">
        <w:rPr>
          <w:lang w:val="en-US"/>
        </w:rPr>
        <w:t xml:space="preserve">to this life period </w:t>
      </w:r>
      <w:r w:rsidR="009D527D" w:rsidRPr="00956803">
        <w:rPr>
          <w:lang w:val="en-US"/>
        </w:rPr>
        <w:t xml:space="preserve">and she used a light green color to portray </w:t>
      </w:r>
      <w:r w:rsidR="00D700E8" w:rsidRPr="00956803">
        <w:rPr>
          <w:lang w:val="en-US"/>
        </w:rPr>
        <w:t>it ‘highly</w:t>
      </w:r>
      <w:r w:rsidR="00D43B00" w:rsidRPr="00956803">
        <w:rPr>
          <w:lang w:val="en-US"/>
        </w:rPr>
        <w:t>’ on her</w:t>
      </w:r>
      <w:r w:rsidR="00D700E8" w:rsidRPr="00956803">
        <w:rPr>
          <w:lang w:val="en-US"/>
        </w:rPr>
        <w:t xml:space="preserve"> lifeline</w:t>
      </w:r>
      <w:r w:rsidR="009D527D" w:rsidRPr="00956803">
        <w:rPr>
          <w:lang w:val="en-US"/>
        </w:rPr>
        <w:t>).</w:t>
      </w:r>
      <w:r w:rsidR="00D700E8" w:rsidRPr="00956803">
        <w:rPr>
          <w:lang w:val="en-US"/>
        </w:rPr>
        <w:t xml:space="preserve"> She </w:t>
      </w:r>
      <w:r w:rsidR="0006757E" w:rsidRPr="00956803">
        <w:rPr>
          <w:lang w:val="en-US"/>
        </w:rPr>
        <w:t xml:space="preserve">also </w:t>
      </w:r>
      <w:r w:rsidR="00D700E8" w:rsidRPr="00956803">
        <w:rPr>
          <w:lang w:val="en-US"/>
        </w:rPr>
        <w:t>described this period of her life (lasting fourteen years) as ‘very interesting and fulfilling’.</w:t>
      </w:r>
    </w:p>
    <w:p w14:paraId="54A73D4E" w14:textId="77777777" w:rsidR="0006757E" w:rsidRPr="00956803" w:rsidRDefault="009D527D" w:rsidP="00AA7521">
      <w:pPr>
        <w:pStyle w:val="ListParagraph"/>
        <w:widowControl w:val="0"/>
        <w:spacing w:line="480" w:lineRule="auto"/>
        <w:ind w:left="0" w:right="96"/>
        <w:rPr>
          <w:i/>
          <w:lang w:val="en-US"/>
        </w:rPr>
      </w:pPr>
      <w:r w:rsidRPr="00956803">
        <w:rPr>
          <w:i/>
          <w:lang w:val="en-US"/>
        </w:rPr>
        <w:t xml:space="preserve">Middle adulthood (35-52 years old): </w:t>
      </w:r>
    </w:p>
    <w:p w14:paraId="54A73D4F" w14:textId="77777777" w:rsidR="00CE7402" w:rsidRPr="00956803" w:rsidRDefault="009D527D" w:rsidP="00AA7521">
      <w:pPr>
        <w:pStyle w:val="ListParagraph"/>
        <w:widowControl w:val="0"/>
        <w:spacing w:line="480" w:lineRule="auto"/>
        <w:ind w:left="0"/>
        <w:rPr>
          <w:lang w:val="en-US"/>
        </w:rPr>
      </w:pPr>
      <w:r w:rsidRPr="00956803">
        <w:rPr>
          <w:lang w:val="en-US"/>
        </w:rPr>
        <w:t>She continued having a successful ca</w:t>
      </w:r>
      <w:r w:rsidR="00D700E8" w:rsidRPr="00956803">
        <w:rPr>
          <w:lang w:val="en-US"/>
        </w:rPr>
        <w:t>reer abroad, but she remembered</w:t>
      </w:r>
      <w:r w:rsidRPr="00956803">
        <w:rPr>
          <w:lang w:val="en-US"/>
        </w:rPr>
        <w:t xml:space="preserve"> being exploited by one of her bosses, having confronted him and eventually having moved on to another equally satisfying job. Another major event Anna narrated (and noted on paper) was her marriage in her mid-thirties to a man she </w:t>
      </w:r>
      <w:r w:rsidRPr="00956803">
        <w:rPr>
          <w:lang w:val="en-US"/>
        </w:rPr>
        <w:lastRenderedPageBreak/>
        <w:t>described ‘as controlling as her mother’ (</w:t>
      </w:r>
      <w:r w:rsidR="00D700E8" w:rsidRPr="00956803">
        <w:rPr>
          <w:lang w:val="en-US"/>
        </w:rPr>
        <w:t>and she regretted</w:t>
      </w:r>
      <w:r w:rsidRPr="00956803">
        <w:rPr>
          <w:lang w:val="en-US"/>
        </w:rPr>
        <w:t xml:space="preserve"> having got married to him). She moved back to the U.K. (after having a successful career and </w:t>
      </w:r>
      <w:r w:rsidR="00D43B00" w:rsidRPr="00956803">
        <w:rPr>
          <w:lang w:val="en-US"/>
        </w:rPr>
        <w:t xml:space="preserve">an </w:t>
      </w:r>
      <w:r w:rsidRPr="00956803">
        <w:rPr>
          <w:lang w:val="en-US"/>
        </w:rPr>
        <w:t>interesting life</w:t>
      </w:r>
      <w:r w:rsidR="00D43B00" w:rsidRPr="00956803">
        <w:rPr>
          <w:lang w:val="en-US"/>
        </w:rPr>
        <w:t xml:space="preserve"> abroad)</w:t>
      </w:r>
      <w:r w:rsidRPr="00956803">
        <w:rPr>
          <w:lang w:val="en-US"/>
        </w:rPr>
        <w:t xml:space="preserve"> with the p</w:t>
      </w:r>
      <w:r w:rsidR="0006757E" w:rsidRPr="00956803">
        <w:rPr>
          <w:lang w:val="en-US"/>
        </w:rPr>
        <w:t>lan to have a child</w:t>
      </w:r>
      <w:r w:rsidRPr="00956803">
        <w:rPr>
          <w:lang w:val="en-US"/>
        </w:rPr>
        <w:t xml:space="preserve">. </w:t>
      </w:r>
      <w:r w:rsidR="0006757E" w:rsidRPr="00956803">
        <w:rPr>
          <w:lang w:val="en-US"/>
        </w:rPr>
        <w:t>She lived with him for ten years, but he eventually changed his mind about having a child (Anna never had one, which made her feel an emotional void)</w:t>
      </w:r>
      <w:r w:rsidR="00F00C9E" w:rsidRPr="00956803">
        <w:rPr>
          <w:lang w:val="en-US"/>
        </w:rPr>
        <w:t>.</w:t>
      </w:r>
      <w:r w:rsidR="0006757E" w:rsidRPr="00956803">
        <w:rPr>
          <w:lang w:val="en-US"/>
        </w:rPr>
        <w:t xml:space="preserve"> </w:t>
      </w:r>
      <w:r w:rsidRPr="00956803">
        <w:rPr>
          <w:lang w:val="en-US"/>
        </w:rPr>
        <w:t>Her divorce (after she reali</w:t>
      </w:r>
      <w:r w:rsidR="00594FA4" w:rsidRPr="00956803">
        <w:rPr>
          <w:lang w:val="en-US"/>
        </w:rPr>
        <w:t>z</w:t>
      </w:r>
      <w:r w:rsidRPr="00956803">
        <w:rPr>
          <w:lang w:val="en-US"/>
        </w:rPr>
        <w:t xml:space="preserve">ed how unhappy she was with him, but also after discovering </w:t>
      </w:r>
      <w:r w:rsidR="00D700E8" w:rsidRPr="00956803">
        <w:rPr>
          <w:lang w:val="en-US"/>
        </w:rPr>
        <w:t>his</w:t>
      </w:r>
      <w:r w:rsidR="00C474E3" w:rsidRPr="00956803">
        <w:rPr>
          <w:lang w:val="en-US"/>
        </w:rPr>
        <w:t xml:space="preserve"> repeated infidelity) le</w:t>
      </w:r>
      <w:r w:rsidRPr="00956803">
        <w:rPr>
          <w:lang w:val="en-US"/>
        </w:rPr>
        <w:t xml:space="preserve">d to intense disappointment, frustration and also to the loss of a large part of her financial assets and general sense of security. </w:t>
      </w:r>
      <w:r w:rsidR="0006757E" w:rsidRPr="00956803">
        <w:rPr>
          <w:lang w:val="en-US"/>
        </w:rPr>
        <w:t>The loss of her father (from pancreatic cancer) when Anna was</w:t>
      </w:r>
      <w:r w:rsidR="00594FA4" w:rsidRPr="00956803">
        <w:rPr>
          <w:lang w:val="en-US"/>
        </w:rPr>
        <w:t xml:space="preserve"> in her late thirties</w:t>
      </w:r>
      <w:r w:rsidR="0006757E" w:rsidRPr="00956803">
        <w:rPr>
          <w:lang w:val="en-US"/>
        </w:rPr>
        <w:t xml:space="preserve"> made her feel very lonely and wanting to move away from the U.K. again</w:t>
      </w:r>
      <w:r w:rsidR="00CE7402" w:rsidRPr="00956803">
        <w:rPr>
          <w:lang w:val="en-US"/>
        </w:rPr>
        <w:t xml:space="preserve">. </w:t>
      </w:r>
    </w:p>
    <w:p w14:paraId="54A73D50" w14:textId="71E684A4" w:rsidR="00CE7402" w:rsidRPr="00956803" w:rsidRDefault="00594FA4" w:rsidP="00AA7521">
      <w:pPr>
        <w:pStyle w:val="ListParagraph"/>
        <w:widowControl w:val="0"/>
        <w:spacing w:line="480" w:lineRule="auto"/>
        <w:ind w:left="0" w:firstLine="284"/>
        <w:rPr>
          <w:lang w:val="en-US"/>
        </w:rPr>
      </w:pPr>
      <w:r w:rsidRPr="00956803">
        <w:rPr>
          <w:lang w:val="en-US"/>
        </w:rPr>
        <w:t>Later in her life,</w:t>
      </w:r>
      <w:r w:rsidR="00685797" w:rsidRPr="00956803">
        <w:rPr>
          <w:lang w:val="en-US"/>
        </w:rPr>
        <w:t xml:space="preserve"> she had to place her aged</w:t>
      </w:r>
      <w:r w:rsidR="00CE7402" w:rsidRPr="00956803">
        <w:rPr>
          <w:lang w:val="en-US"/>
        </w:rPr>
        <w:t xml:space="preserve"> mother (</w:t>
      </w:r>
      <w:r w:rsidR="0029435D" w:rsidRPr="00956803">
        <w:rPr>
          <w:lang w:val="en-US"/>
        </w:rPr>
        <w:t xml:space="preserve">with whom </w:t>
      </w:r>
      <w:r w:rsidR="006004CE" w:rsidRPr="00956803">
        <w:rPr>
          <w:lang w:val="en-US"/>
        </w:rPr>
        <w:t xml:space="preserve">they never had a close relationship and </w:t>
      </w:r>
      <w:r w:rsidR="00CE7402" w:rsidRPr="00956803">
        <w:rPr>
          <w:lang w:val="en-US"/>
        </w:rPr>
        <w:t xml:space="preserve">who </w:t>
      </w:r>
      <w:r w:rsidRPr="00956803">
        <w:rPr>
          <w:lang w:val="en-US"/>
        </w:rPr>
        <w:t xml:space="preserve">was </w:t>
      </w:r>
      <w:r w:rsidR="006004CE" w:rsidRPr="00956803">
        <w:rPr>
          <w:lang w:val="en-US"/>
        </w:rPr>
        <w:t xml:space="preserve">at the time </w:t>
      </w:r>
      <w:r w:rsidR="00CE7402" w:rsidRPr="00956803">
        <w:rPr>
          <w:lang w:val="en-US"/>
        </w:rPr>
        <w:t>suffer</w:t>
      </w:r>
      <w:r w:rsidR="00401777" w:rsidRPr="00956803">
        <w:rPr>
          <w:lang w:val="en-US"/>
        </w:rPr>
        <w:t>ing</w:t>
      </w:r>
      <w:r w:rsidR="00CE7402" w:rsidRPr="00956803">
        <w:rPr>
          <w:lang w:val="en-US"/>
        </w:rPr>
        <w:t xml:space="preserve"> from dementia and for whom the client had been the primary carer for five years) in a care home. The client was experiencing feelings of guilt for that, which were precipitated by the blaming of her younger brother for ‘abandoning’ their mother (</w:t>
      </w:r>
      <w:r w:rsidR="005C72E6" w:rsidRPr="00956803">
        <w:rPr>
          <w:lang w:val="en-US"/>
        </w:rPr>
        <w:t>even though</w:t>
      </w:r>
      <w:r w:rsidR="00CE7402" w:rsidRPr="00956803">
        <w:rPr>
          <w:lang w:val="en-US"/>
        </w:rPr>
        <w:t xml:space="preserve"> Anna </w:t>
      </w:r>
      <w:r w:rsidR="007045E9" w:rsidRPr="00956803">
        <w:rPr>
          <w:lang w:val="en-US"/>
        </w:rPr>
        <w:t>was aware</w:t>
      </w:r>
      <w:r w:rsidR="00CE7402" w:rsidRPr="00956803">
        <w:rPr>
          <w:lang w:val="en-US"/>
        </w:rPr>
        <w:t xml:space="preserve"> that she realistically had no other option).</w:t>
      </w:r>
      <w:r w:rsidR="00401777" w:rsidRPr="00956803">
        <w:rPr>
          <w:lang w:val="en-US"/>
        </w:rPr>
        <w:t xml:space="preserve"> </w:t>
      </w:r>
      <w:r w:rsidR="00CE7402" w:rsidRPr="00956803">
        <w:rPr>
          <w:lang w:val="en-US"/>
        </w:rPr>
        <w:t>The rupture of her relationship with her brother resulted in the loss of Anna’s relationships with her n</w:t>
      </w:r>
      <w:r w:rsidR="00685797" w:rsidRPr="00956803">
        <w:rPr>
          <w:lang w:val="en-US"/>
        </w:rPr>
        <w:t>ephew and two nieces</w:t>
      </w:r>
      <w:r w:rsidR="00CE7402" w:rsidRPr="00956803">
        <w:rPr>
          <w:lang w:val="en-US"/>
        </w:rPr>
        <w:t>.</w:t>
      </w:r>
    </w:p>
    <w:p w14:paraId="54A73D51" w14:textId="7E4A01EC" w:rsidR="009D527D" w:rsidRPr="00956803" w:rsidRDefault="0006757E" w:rsidP="00AA7521">
      <w:pPr>
        <w:pStyle w:val="ListParagraph"/>
        <w:widowControl w:val="0"/>
        <w:spacing w:line="480" w:lineRule="auto"/>
        <w:ind w:left="0" w:right="96" w:firstLine="284"/>
        <w:rPr>
          <w:i/>
          <w:lang w:val="en-US"/>
        </w:rPr>
      </w:pPr>
      <w:r w:rsidRPr="00956803">
        <w:rPr>
          <w:lang w:val="en-US"/>
        </w:rPr>
        <w:t xml:space="preserve"> </w:t>
      </w:r>
      <w:r w:rsidR="00CE7402" w:rsidRPr="00956803">
        <w:rPr>
          <w:lang w:val="en-US"/>
        </w:rPr>
        <w:t xml:space="preserve">Overall, </w:t>
      </w:r>
      <w:r w:rsidR="00170550" w:rsidRPr="00956803">
        <w:rPr>
          <w:lang w:val="en-US"/>
        </w:rPr>
        <w:t xml:space="preserve">that was </w:t>
      </w:r>
      <w:r w:rsidR="00CE7402" w:rsidRPr="00956803">
        <w:rPr>
          <w:lang w:val="en-US"/>
        </w:rPr>
        <w:t>a</w:t>
      </w:r>
      <w:r w:rsidR="009D527D" w:rsidRPr="00956803">
        <w:rPr>
          <w:lang w:val="en-US"/>
        </w:rPr>
        <w:t xml:space="preserve"> period</w:t>
      </w:r>
      <w:r w:rsidR="00170550" w:rsidRPr="00956803">
        <w:rPr>
          <w:lang w:val="en-US"/>
        </w:rPr>
        <w:t xml:space="preserve"> of her life that was</w:t>
      </w:r>
      <w:r w:rsidR="009D527D" w:rsidRPr="00956803">
        <w:rPr>
          <w:lang w:val="en-US"/>
        </w:rPr>
        <w:t xml:space="preserve"> depicted on paper with mixed colors and </w:t>
      </w:r>
      <w:r w:rsidR="0075102A" w:rsidRPr="00956803">
        <w:rPr>
          <w:lang w:val="en-US"/>
        </w:rPr>
        <w:t xml:space="preserve">also </w:t>
      </w:r>
      <w:r w:rsidR="009D527D" w:rsidRPr="00956803">
        <w:rPr>
          <w:lang w:val="en-US"/>
        </w:rPr>
        <w:t>described with mixed (</w:t>
      </w:r>
      <w:r w:rsidR="00D700E8" w:rsidRPr="00956803">
        <w:rPr>
          <w:lang w:val="en-US"/>
        </w:rPr>
        <w:t xml:space="preserve">rather </w:t>
      </w:r>
      <w:r w:rsidR="009D527D" w:rsidRPr="00956803">
        <w:rPr>
          <w:lang w:val="en-US"/>
        </w:rPr>
        <w:t>negative) feelings.</w:t>
      </w:r>
    </w:p>
    <w:p w14:paraId="54A73D52" w14:textId="77777777" w:rsidR="0006757E" w:rsidRPr="00956803" w:rsidRDefault="009D527D" w:rsidP="00AA7521">
      <w:pPr>
        <w:pStyle w:val="ListParagraph"/>
        <w:widowControl w:val="0"/>
        <w:spacing w:line="480" w:lineRule="auto"/>
        <w:ind w:left="0" w:right="95"/>
        <w:rPr>
          <w:i/>
          <w:lang w:val="en-US"/>
        </w:rPr>
      </w:pPr>
      <w:r w:rsidRPr="00956803">
        <w:rPr>
          <w:i/>
          <w:lang w:val="en-US"/>
        </w:rPr>
        <w:t>Middle/later adulthood (52-mid-sixties):</w:t>
      </w:r>
      <w:r w:rsidRPr="00956803">
        <w:rPr>
          <w:lang w:val="en-US"/>
        </w:rPr>
        <w:t xml:space="preserve"> </w:t>
      </w:r>
    </w:p>
    <w:p w14:paraId="54A73D53" w14:textId="77777777" w:rsidR="009D527D" w:rsidRPr="00956803" w:rsidRDefault="009D527D" w:rsidP="00AA7521">
      <w:pPr>
        <w:pStyle w:val="ListParagraph"/>
        <w:widowControl w:val="0"/>
        <w:spacing w:line="480" w:lineRule="auto"/>
        <w:ind w:left="0" w:right="95"/>
        <w:rPr>
          <w:i/>
          <w:lang w:val="en-US"/>
        </w:rPr>
      </w:pPr>
      <w:r w:rsidRPr="00956803">
        <w:rPr>
          <w:lang w:val="en-US"/>
        </w:rPr>
        <w:t xml:space="preserve">Anna engaged in a new romantic relationship (which </w:t>
      </w:r>
      <w:r w:rsidR="00D700E8" w:rsidRPr="00956803">
        <w:rPr>
          <w:lang w:val="en-US"/>
        </w:rPr>
        <w:t>continued</w:t>
      </w:r>
      <w:r w:rsidRPr="00956803">
        <w:rPr>
          <w:lang w:val="en-US"/>
        </w:rPr>
        <w:t xml:space="preserve"> to be generally satisfying, supportive and fulfilling</w:t>
      </w:r>
      <w:r w:rsidR="00D700E8" w:rsidRPr="00956803">
        <w:rPr>
          <w:lang w:val="en-US"/>
        </w:rPr>
        <w:t xml:space="preserve"> up to the time of these sessions</w:t>
      </w:r>
      <w:r w:rsidRPr="00956803">
        <w:rPr>
          <w:lang w:val="en-US"/>
        </w:rPr>
        <w:t xml:space="preserve">). She made </w:t>
      </w:r>
      <w:r w:rsidR="00D700E8" w:rsidRPr="00956803">
        <w:rPr>
          <w:lang w:val="en-US"/>
        </w:rPr>
        <w:t xml:space="preserve">- </w:t>
      </w:r>
      <w:r w:rsidRPr="00956803">
        <w:rPr>
          <w:lang w:val="en-US"/>
        </w:rPr>
        <w:t>once again</w:t>
      </w:r>
      <w:r w:rsidR="00D700E8" w:rsidRPr="00956803">
        <w:rPr>
          <w:lang w:val="en-US"/>
        </w:rPr>
        <w:t xml:space="preserve"> -</w:t>
      </w:r>
      <w:r w:rsidRPr="00956803">
        <w:rPr>
          <w:lang w:val="en-US"/>
        </w:rPr>
        <w:t xml:space="preserve"> a new beginning by moving </w:t>
      </w:r>
      <w:r w:rsidR="00472EFE" w:rsidRPr="00956803">
        <w:rPr>
          <w:lang w:val="en-US"/>
        </w:rPr>
        <w:t xml:space="preserve">with her partner </w:t>
      </w:r>
      <w:r w:rsidRPr="00956803">
        <w:rPr>
          <w:lang w:val="en-US"/>
        </w:rPr>
        <w:t xml:space="preserve">to a Mediterranean </w:t>
      </w:r>
      <w:r w:rsidRPr="00956803">
        <w:rPr>
          <w:lang w:val="en-US"/>
        </w:rPr>
        <w:lastRenderedPageBreak/>
        <w:t>island</w:t>
      </w:r>
      <w:r w:rsidR="00D700E8" w:rsidRPr="00956803">
        <w:rPr>
          <w:lang w:val="en-US"/>
        </w:rPr>
        <w:t>,</w:t>
      </w:r>
      <w:r w:rsidRPr="00956803">
        <w:rPr>
          <w:lang w:val="en-US"/>
        </w:rPr>
        <w:t xml:space="preserve"> where she opened her own business. It was an interesting and most of the time happy period of her life, despite the hard work and struggle for her business (which at the end did not survive </w:t>
      </w:r>
      <w:r w:rsidR="00685797" w:rsidRPr="00956803">
        <w:rPr>
          <w:lang w:val="en-US"/>
        </w:rPr>
        <w:t xml:space="preserve">the </w:t>
      </w:r>
      <w:r w:rsidRPr="00956803">
        <w:rPr>
          <w:lang w:val="en-US"/>
        </w:rPr>
        <w:t>contextual and financial pressures). Her diagnosis with cancer was depicted as a very dark moment, which ‘violently suspended’ her ‘l</w:t>
      </w:r>
      <w:r w:rsidR="00685797" w:rsidRPr="00956803">
        <w:rPr>
          <w:lang w:val="en-US"/>
        </w:rPr>
        <w:t>ife pathway’ (this is a word Anna</w:t>
      </w:r>
      <w:r w:rsidRPr="00956803">
        <w:rPr>
          <w:lang w:val="en-US"/>
        </w:rPr>
        <w:t xml:space="preserve"> preferred instead of ‘j</w:t>
      </w:r>
      <w:r w:rsidR="0006757E" w:rsidRPr="00956803">
        <w:rPr>
          <w:lang w:val="en-US"/>
        </w:rPr>
        <w:t>ourney’</w:t>
      </w:r>
      <w:r w:rsidRPr="00956803">
        <w:rPr>
          <w:lang w:val="en-US"/>
        </w:rPr>
        <w:t>). She then moved</w:t>
      </w:r>
      <w:r w:rsidR="0006757E" w:rsidRPr="00956803">
        <w:rPr>
          <w:lang w:val="en-US"/>
        </w:rPr>
        <w:t xml:space="preserve"> back to the U.K.</w:t>
      </w:r>
      <w:r w:rsidRPr="00956803">
        <w:rPr>
          <w:lang w:val="en-US"/>
        </w:rPr>
        <w:t xml:space="preserve"> to receive ‘good</w:t>
      </w:r>
      <w:r w:rsidR="0006757E" w:rsidRPr="00956803">
        <w:rPr>
          <w:lang w:val="en-US"/>
        </w:rPr>
        <w:t xml:space="preserve"> cancer care’, although she did not feel happy living there</w:t>
      </w:r>
      <w:r w:rsidR="00CE7402" w:rsidRPr="00956803">
        <w:rPr>
          <w:lang w:val="en-US"/>
        </w:rPr>
        <w:t xml:space="preserve">. </w:t>
      </w:r>
    </w:p>
    <w:p w14:paraId="54A73D54" w14:textId="524BC60E" w:rsidR="007043B9" w:rsidRPr="00956803" w:rsidRDefault="00472EFE" w:rsidP="00AA7521">
      <w:pPr>
        <w:pStyle w:val="ListParagraph"/>
        <w:widowControl w:val="0"/>
        <w:spacing w:line="480" w:lineRule="auto"/>
        <w:ind w:left="0" w:right="96" w:firstLine="284"/>
        <w:rPr>
          <w:sz w:val="28"/>
          <w:szCs w:val="28"/>
          <w:lang w:val="en-US"/>
        </w:rPr>
      </w:pPr>
      <w:r w:rsidRPr="00956803">
        <w:rPr>
          <w:lang w:val="en-US"/>
        </w:rPr>
        <w:t>Overall, i</w:t>
      </w:r>
      <w:r w:rsidR="00C474E3" w:rsidRPr="00956803">
        <w:rPr>
          <w:lang w:val="en-US"/>
        </w:rPr>
        <w:t>t seemed that</w:t>
      </w:r>
      <w:r w:rsidR="00CE7402" w:rsidRPr="00956803">
        <w:rPr>
          <w:lang w:val="en-US"/>
        </w:rPr>
        <w:t xml:space="preserve"> a</w:t>
      </w:r>
      <w:r w:rsidR="009D527D" w:rsidRPr="00956803">
        <w:rPr>
          <w:lang w:val="en-US"/>
        </w:rPr>
        <w:t xml:space="preserve"> key </w:t>
      </w:r>
      <w:r w:rsidR="005423CF" w:rsidRPr="00956803">
        <w:rPr>
          <w:lang w:val="en-US"/>
        </w:rPr>
        <w:t>theme for most of Anna’s</w:t>
      </w:r>
      <w:r w:rsidR="00CE7402" w:rsidRPr="00956803">
        <w:rPr>
          <w:lang w:val="en-US"/>
        </w:rPr>
        <w:t xml:space="preserve"> l</w:t>
      </w:r>
      <w:r w:rsidR="005423CF" w:rsidRPr="00956803">
        <w:rPr>
          <w:lang w:val="en-US"/>
        </w:rPr>
        <w:t xml:space="preserve">ife was the endeavor </w:t>
      </w:r>
      <w:r w:rsidR="00CE7402" w:rsidRPr="00956803">
        <w:rPr>
          <w:lang w:val="en-US"/>
        </w:rPr>
        <w:t xml:space="preserve">to ‘escape’ from </w:t>
      </w:r>
      <w:r w:rsidR="005423CF" w:rsidRPr="00956803">
        <w:rPr>
          <w:lang w:val="en-US"/>
        </w:rPr>
        <w:t xml:space="preserve">different sources of </w:t>
      </w:r>
      <w:r w:rsidR="00F00C9E" w:rsidRPr="00956803">
        <w:rPr>
          <w:lang w:val="en-US"/>
        </w:rPr>
        <w:t>control and repression. Thus, what was critical from the lifespan development and humanistic stance adopted here, was to invite and empower the client to view such patterns of responses to her life events from a positive light, rather than</w:t>
      </w:r>
      <w:r w:rsidR="007043B9" w:rsidRPr="00956803">
        <w:rPr>
          <w:lang w:val="en-US"/>
        </w:rPr>
        <w:t xml:space="preserve"> </w:t>
      </w:r>
      <w:r w:rsidRPr="00956803">
        <w:rPr>
          <w:lang w:val="en-US"/>
        </w:rPr>
        <w:t xml:space="preserve">just </w:t>
      </w:r>
      <w:r w:rsidR="007043B9" w:rsidRPr="00956803">
        <w:rPr>
          <w:lang w:val="en-US"/>
        </w:rPr>
        <w:t>a (maladaptive) pattern</w:t>
      </w:r>
      <w:r w:rsidR="00F00C9E" w:rsidRPr="00956803">
        <w:rPr>
          <w:lang w:val="en-US"/>
        </w:rPr>
        <w:t xml:space="preserve"> </w:t>
      </w:r>
      <w:r w:rsidR="007043B9" w:rsidRPr="00956803">
        <w:rPr>
          <w:lang w:val="en-US"/>
        </w:rPr>
        <w:t>of avoiding to</w:t>
      </w:r>
      <w:r w:rsidR="00AF0A32" w:rsidRPr="00956803">
        <w:rPr>
          <w:lang w:val="en-US"/>
        </w:rPr>
        <w:t xml:space="preserve"> </w:t>
      </w:r>
      <w:r w:rsidR="007043B9" w:rsidRPr="00956803">
        <w:rPr>
          <w:lang w:val="en-US"/>
        </w:rPr>
        <w:t>face each situation and its related adverse emotions.</w:t>
      </w:r>
      <w:r w:rsidR="00F00C9E" w:rsidRPr="00956803">
        <w:rPr>
          <w:lang w:val="en-US"/>
        </w:rPr>
        <w:t xml:space="preserve"> </w:t>
      </w:r>
      <w:r w:rsidR="007043B9" w:rsidRPr="00956803">
        <w:rPr>
          <w:lang w:val="en-US"/>
        </w:rPr>
        <w:t>Indeed, she had managed on different occasions to demonstrate high levels of</w:t>
      </w:r>
      <w:r w:rsidR="00CE7402" w:rsidRPr="00956803">
        <w:rPr>
          <w:lang w:val="en-US"/>
        </w:rPr>
        <w:t xml:space="preserve"> </w:t>
      </w:r>
      <w:r w:rsidR="007043B9" w:rsidRPr="00956803">
        <w:rPr>
          <w:lang w:val="en-US"/>
        </w:rPr>
        <w:t xml:space="preserve">resilience, </w:t>
      </w:r>
      <w:r w:rsidR="009D527D" w:rsidRPr="00956803">
        <w:rPr>
          <w:lang w:val="en-US"/>
        </w:rPr>
        <w:t>confidence</w:t>
      </w:r>
      <w:r w:rsidR="007043B9" w:rsidRPr="00956803">
        <w:rPr>
          <w:lang w:val="en-US"/>
        </w:rPr>
        <w:t xml:space="preserve"> and determination</w:t>
      </w:r>
      <w:r w:rsidR="009D527D" w:rsidRPr="00956803">
        <w:rPr>
          <w:lang w:val="en-US"/>
        </w:rPr>
        <w:t xml:space="preserve"> for making </w:t>
      </w:r>
      <w:r w:rsidR="00CE7402" w:rsidRPr="00956803">
        <w:rPr>
          <w:lang w:val="en-US"/>
        </w:rPr>
        <w:t xml:space="preserve">radically </w:t>
      </w:r>
      <w:r w:rsidR="009D527D" w:rsidRPr="00956803">
        <w:rPr>
          <w:lang w:val="en-US"/>
        </w:rPr>
        <w:t>new professional and personal beginnings</w:t>
      </w:r>
      <w:r w:rsidR="007043B9" w:rsidRPr="00956803">
        <w:rPr>
          <w:sz w:val="28"/>
          <w:szCs w:val="28"/>
          <w:lang w:val="en-US"/>
        </w:rPr>
        <w:t>.</w:t>
      </w:r>
    </w:p>
    <w:p w14:paraId="54A73D55" w14:textId="77777777" w:rsidR="009D527D" w:rsidRPr="00956803" w:rsidRDefault="007043B9" w:rsidP="00AA7521">
      <w:pPr>
        <w:pStyle w:val="ListParagraph"/>
        <w:widowControl w:val="0"/>
        <w:spacing w:line="480" w:lineRule="auto"/>
        <w:ind w:left="0" w:right="96" w:firstLine="284"/>
        <w:rPr>
          <w:lang w:val="en-US"/>
        </w:rPr>
      </w:pPr>
      <w:r w:rsidRPr="00956803">
        <w:rPr>
          <w:lang w:val="en-US"/>
        </w:rPr>
        <w:t xml:space="preserve">Thus, at this stage of her life, </w:t>
      </w:r>
      <w:r w:rsidR="00052C2A" w:rsidRPr="00956803">
        <w:rPr>
          <w:lang w:val="en-US"/>
        </w:rPr>
        <w:t>i</w:t>
      </w:r>
      <w:r w:rsidRPr="00956803">
        <w:rPr>
          <w:lang w:val="en-US"/>
        </w:rPr>
        <w:t>t seemed that</w:t>
      </w:r>
      <w:r w:rsidR="005423CF" w:rsidRPr="00956803">
        <w:rPr>
          <w:lang w:val="en-US"/>
        </w:rPr>
        <w:t xml:space="preserve"> on top of </w:t>
      </w:r>
      <w:r w:rsidR="00052C2A" w:rsidRPr="00956803">
        <w:rPr>
          <w:lang w:val="en-US"/>
        </w:rPr>
        <w:t>the challenge</w:t>
      </w:r>
      <w:r w:rsidR="00C474E3" w:rsidRPr="00956803">
        <w:rPr>
          <w:lang w:val="en-US"/>
        </w:rPr>
        <w:t xml:space="preserve"> of gradually entering</w:t>
      </w:r>
      <w:r w:rsidR="004D0A7D" w:rsidRPr="00956803">
        <w:rPr>
          <w:lang w:val="en-US"/>
        </w:rPr>
        <w:t xml:space="preserve"> </w:t>
      </w:r>
      <w:r w:rsidR="005423CF" w:rsidRPr="00956803">
        <w:rPr>
          <w:lang w:val="en-US"/>
        </w:rPr>
        <w:t>retirement age</w:t>
      </w:r>
      <w:r w:rsidR="00052C2A" w:rsidRPr="00956803">
        <w:rPr>
          <w:lang w:val="en-US"/>
        </w:rPr>
        <w:t xml:space="preserve">, </w:t>
      </w:r>
      <w:r w:rsidR="005423CF" w:rsidRPr="00956803">
        <w:rPr>
          <w:lang w:val="en-US"/>
        </w:rPr>
        <w:t xml:space="preserve">the predicament of </w:t>
      </w:r>
      <w:r w:rsidR="009D527D" w:rsidRPr="00956803">
        <w:rPr>
          <w:lang w:val="en-US"/>
        </w:rPr>
        <w:t>cancer</w:t>
      </w:r>
      <w:r w:rsidR="005423CF" w:rsidRPr="00956803">
        <w:rPr>
          <w:lang w:val="en-US"/>
        </w:rPr>
        <w:t xml:space="preserve"> was threatening to take</w:t>
      </w:r>
      <w:r w:rsidR="009D527D" w:rsidRPr="00956803">
        <w:rPr>
          <w:lang w:val="en-US"/>
        </w:rPr>
        <w:t xml:space="preserve"> control over her life</w:t>
      </w:r>
      <w:r w:rsidR="005423CF" w:rsidRPr="00956803">
        <w:rPr>
          <w:lang w:val="en-US"/>
        </w:rPr>
        <w:t xml:space="preserve"> too</w:t>
      </w:r>
      <w:r w:rsidR="009D527D" w:rsidRPr="00956803">
        <w:rPr>
          <w:lang w:val="en-US"/>
        </w:rPr>
        <w:t>, in a w</w:t>
      </w:r>
      <w:r w:rsidR="005423CF" w:rsidRPr="00956803">
        <w:rPr>
          <w:lang w:val="en-US"/>
        </w:rPr>
        <w:t>ay that she had not fully acknowledged yet. Thus</w:t>
      </w:r>
      <w:r w:rsidR="009D527D" w:rsidRPr="00956803">
        <w:rPr>
          <w:lang w:val="en-US"/>
        </w:rPr>
        <w:t>,</w:t>
      </w:r>
      <w:r w:rsidR="00052C2A" w:rsidRPr="00956803">
        <w:rPr>
          <w:lang w:val="en-US"/>
        </w:rPr>
        <w:t xml:space="preserve"> it was vital for Anna to</w:t>
      </w:r>
      <w:r w:rsidR="003C0143" w:rsidRPr="00956803">
        <w:rPr>
          <w:lang w:val="en-US"/>
        </w:rPr>
        <w:t xml:space="preserve"> draw - once again – on her</w:t>
      </w:r>
      <w:r w:rsidR="009D527D" w:rsidRPr="00956803">
        <w:rPr>
          <w:lang w:val="en-US"/>
        </w:rPr>
        <w:t xml:space="preserve"> </w:t>
      </w:r>
      <w:r w:rsidR="00052C2A" w:rsidRPr="00956803">
        <w:rPr>
          <w:lang w:val="en-US"/>
        </w:rPr>
        <w:t>endemic strengths, rather than just passively live with her</w:t>
      </w:r>
      <w:r w:rsidR="005423CF" w:rsidRPr="00956803">
        <w:rPr>
          <w:lang w:val="en-US"/>
        </w:rPr>
        <w:t xml:space="preserve"> present limitations </w:t>
      </w:r>
      <w:r w:rsidR="00052C2A" w:rsidRPr="00956803">
        <w:rPr>
          <w:lang w:val="en-US"/>
        </w:rPr>
        <w:t>and</w:t>
      </w:r>
      <w:r w:rsidR="009D527D" w:rsidRPr="00956803">
        <w:rPr>
          <w:lang w:val="en-US"/>
        </w:rPr>
        <w:t xml:space="preserve"> weaknesses (APA, n.d.</w:t>
      </w:r>
      <w:r w:rsidR="005423CF" w:rsidRPr="00956803">
        <w:rPr>
          <w:lang w:val="en-US"/>
        </w:rPr>
        <w:t>)</w:t>
      </w:r>
      <w:r w:rsidR="009D527D" w:rsidRPr="00956803">
        <w:rPr>
          <w:lang w:val="en-US"/>
        </w:rPr>
        <w:t>. Therefore, my the</w:t>
      </w:r>
      <w:r w:rsidR="005423CF" w:rsidRPr="00956803">
        <w:rPr>
          <w:lang w:val="en-US"/>
        </w:rPr>
        <w:t>rapeutic rationale</w:t>
      </w:r>
      <w:r w:rsidR="009D527D" w:rsidRPr="00956803">
        <w:rPr>
          <w:lang w:val="en-US"/>
        </w:rPr>
        <w:t xml:space="preserve"> was</w:t>
      </w:r>
      <w:r w:rsidR="005423CF" w:rsidRPr="00956803">
        <w:rPr>
          <w:lang w:val="en-US"/>
        </w:rPr>
        <w:t>, as we were exploring her ‘life pathway’,</w:t>
      </w:r>
      <w:r w:rsidR="009D527D" w:rsidRPr="00956803">
        <w:rPr>
          <w:lang w:val="en-US"/>
        </w:rPr>
        <w:t xml:space="preserve"> to facilitate Anna through </w:t>
      </w:r>
      <w:r w:rsidR="009D527D" w:rsidRPr="00956803">
        <w:rPr>
          <w:i/>
          <w:lang w:val="en-US"/>
        </w:rPr>
        <w:t>guided discovery</w:t>
      </w:r>
      <w:r w:rsidR="009D527D" w:rsidRPr="00956803">
        <w:rPr>
          <w:lang w:val="en-US"/>
        </w:rPr>
        <w:t xml:space="preserve"> (Padesky,</w:t>
      </w:r>
      <w:r w:rsidR="005423CF" w:rsidRPr="00956803">
        <w:rPr>
          <w:lang w:val="en-US"/>
        </w:rPr>
        <w:t xml:space="preserve"> 1</w:t>
      </w:r>
      <w:r w:rsidR="00946DC8" w:rsidRPr="00956803">
        <w:rPr>
          <w:lang w:val="en-US"/>
        </w:rPr>
        <w:t>993) to</w:t>
      </w:r>
      <w:r w:rsidR="005423CF" w:rsidRPr="00956803">
        <w:rPr>
          <w:lang w:val="en-US"/>
        </w:rPr>
        <w:t xml:space="preserve"> re</w:t>
      </w:r>
      <w:r w:rsidR="00052C2A" w:rsidRPr="00956803">
        <w:rPr>
          <w:lang w:val="en-US"/>
        </w:rPr>
        <w:t>-discover these</w:t>
      </w:r>
      <w:r w:rsidR="005423CF" w:rsidRPr="00956803">
        <w:rPr>
          <w:lang w:val="en-US"/>
        </w:rPr>
        <w:t xml:space="preserve"> strengths</w:t>
      </w:r>
      <w:r w:rsidR="009D527D" w:rsidRPr="00956803">
        <w:rPr>
          <w:lang w:val="en-US"/>
        </w:rPr>
        <w:t>, construc</w:t>
      </w:r>
      <w:r w:rsidR="00946DC8" w:rsidRPr="00956803">
        <w:rPr>
          <w:lang w:val="en-US"/>
        </w:rPr>
        <w:t>t her new</w:t>
      </w:r>
      <w:r w:rsidR="00052C2A" w:rsidRPr="00956803">
        <w:rPr>
          <w:lang w:val="en-US"/>
        </w:rPr>
        <w:t>, updated</w:t>
      </w:r>
      <w:r w:rsidR="00946DC8" w:rsidRPr="00956803">
        <w:rPr>
          <w:lang w:val="en-US"/>
        </w:rPr>
        <w:t xml:space="preserve"> </w:t>
      </w:r>
      <w:r w:rsidR="00946DC8" w:rsidRPr="00956803">
        <w:rPr>
          <w:lang w:val="en-US"/>
        </w:rPr>
        <w:lastRenderedPageBreak/>
        <w:t>meanings and articulate them</w:t>
      </w:r>
      <w:r w:rsidR="009D527D" w:rsidRPr="00956803">
        <w:rPr>
          <w:lang w:val="en-US"/>
        </w:rPr>
        <w:t xml:space="preserve"> with her own words (as she</w:t>
      </w:r>
      <w:r w:rsidR="003C0143" w:rsidRPr="00956803">
        <w:rPr>
          <w:lang w:val="en-US"/>
        </w:rPr>
        <w:t xml:space="preserve"> did, when replacing</w:t>
      </w:r>
      <w:r w:rsidR="009D527D" w:rsidRPr="00956803">
        <w:rPr>
          <w:lang w:val="en-US"/>
        </w:rPr>
        <w:t xml:space="preserve"> the word ‘journey’ with ‘pathway’</w:t>
      </w:r>
      <w:r w:rsidR="00946DC8" w:rsidRPr="00956803">
        <w:rPr>
          <w:lang w:val="en-US"/>
        </w:rPr>
        <w:t>)</w:t>
      </w:r>
      <w:r w:rsidR="009D527D" w:rsidRPr="00956803">
        <w:rPr>
          <w:lang w:val="en-US"/>
        </w:rPr>
        <w:t xml:space="preserve">. </w:t>
      </w:r>
      <w:r w:rsidR="00946DC8" w:rsidRPr="00956803">
        <w:rPr>
          <w:lang w:val="en-US"/>
        </w:rPr>
        <w:t xml:space="preserve">Hence, once her narrative through the lifeline </w:t>
      </w:r>
      <w:r w:rsidR="00052C2A" w:rsidRPr="00956803">
        <w:rPr>
          <w:lang w:val="en-US"/>
        </w:rPr>
        <w:t xml:space="preserve">exercise </w:t>
      </w:r>
      <w:r w:rsidR="00946DC8" w:rsidRPr="00956803">
        <w:rPr>
          <w:lang w:val="en-US"/>
        </w:rPr>
        <w:t>provided an adequate picture of her strengths and when she was sharing a significant achievement</w:t>
      </w:r>
      <w:r w:rsidR="00F00C9E" w:rsidRPr="00956803">
        <w:rPr>
          <w:lang w:val="en-US"/>
        </w:rPr>
        <w:t xml:space="preserve"> (for example managing to overcome her father’s death and </w:t>
      </w:r>
      <w:r w:rsidR="003C0143" w:rsidRPr="00956803">
        <w:rPr>
          <w:lang w:val="en-US"/>
        </w:rPr>
        <w:t xml:space="preserve">to </w:t>
      </w:r>
      <w:r w:rsidR="00F00C9E" w:rsidRPr="00956803">
        <w:rPr>
          <w:lang w:val="en-US"/>
        </w:rPr>
        <w:t>make a new beginning in life again)</w:t>
      </w:r>
      <w:r w:rsidR="00946DC8" w:rsidRPr="00956803">
        <w:rPr>
          <w:lang w:val="en-US"/>
        </w:rPr>
        <w:t xml:space="preserve">, I </w:t>
      </w:r>
      <w:r w:rsidR="003C0143" w:rsidRPr="00956803">
        <w:rPr>
          <w:lang w:val="en-US"/>
        </w:rPr>
        <w:t xml:space="preserve">was </w:t>
      </w:r>
      <w:r w:rsidR="00946DC8" w:rsidRPr="00956803">
        <w:rPr>
          <w:lang w:val="en-US"/>
        </w:rPr>
        <w:t>activel</w:t>
      </w:r>
      <w:r w:rsidR="003C0143" w:rsidRPr="00956803">
        <w:rPr>
          <w:lang w:val="en-US"/>
        </w:rPr>
        <w:t>y encouraging</w:t>
      </w:r>
      <w:r w:rsidR="00946DC8" w:rsidRPr="00956803">
        <w:rPr>
          <w:lang w:val="en-US"/>
        </w:rPr>
        <w:t xml:space="preserve"> </w:t>
      </w:r>
      <w:r w:rsidR="00052C2A" w:rsidRPr="00956803">
        <w:rPr>
          <w:lang w:val="en-US"/>
        </w:rPr>
        <w:t xml:space="preserve">her </w:t>
      </w:r>
      <w:r w:rsidR="00946DC8" w:rsidRPr="00956803">
        <w:rPr>
          <w:lang w:val="en-US"/>
        </w:rPr>
        <w:t>to reflect on this</w:t>
      </w:r>
      <w:r w:rsidR="003C0143" w:rsidRPr="00956803">
        <w:rPr>
          <w:lang w:val="en-US"/>
        </w:rPr>
        <w:t xml:space="preserve"> aspect and consider how she could use </w:t>
      </w:r>
      <w:r w:rsidR="00D52E24" w:rsidRPr="00956803">
        <w:rPr>
          <w:lang w:val="en-US"/>
        </w:rPr>
        <w:t xml:space="preserve">such </w:t>
      </w:r>
      <w:r w:rsidR="003C0143" w:rsidRPr="00956803">
        <w:rPr>
          <w:lang w:val="en-US"/>
        </w:rPr>
        <w:t>resources</w:t>
      </w:r>
      <w:r w:rsidR="00D52E24" w:rsidRPr="00956803">
        <w:rPr>
          <w:lang w:val="en-US"/>
        </w:rPr>
        <w:t xml:space="preserve"> of herself</w:t>
      </w:r>
      <w:r w:rsidR="003C0143" w:rsidRPr="00956803">
        <w:rPr>
          <w:lang w:val="en-US"/>
        </w:rPr>
        <w:t xml:space="preserve"> within the new context of her present life.</w:t>
      </w:r>
    </w:p>
    <w:p w14:paraId="54A73D56" w14:textId="4D77C7F9" w:rsidR="009D527D" w:rsidRPr="00956803" w:rsidRDefault="009D527D" w:rsidP="00AA7521">
      <w:pPr>
        <w:pStyle w:val="ListParagraph"/>
        <w:widowControl w:val="0"/>
        <w:spacing w:line="480" w:lineRule="auto"/>
        <w:ind w:left="0" w:right="96" w:firstLine="284"/>
        <w:rPr>
          <w:lang w:val="en-US"/>
        </w:rPr>
      </w:pPr>
      <w:r w:rsidRPr="00956803">
        <w:rPr>
          <w:lang w:val="en-US"/>
        </w:rPr>
        <w:t>A relevant psycho-educat</w:t>
      </w:r>
      <w:r w:rsidR="003C0143" w:rsidRPr="00956803">
        <w:rPr>
          <w:lang w:val="en-US"/>
        </w:rPr>
        <w:t>ional idea</w:t>
      </w:r>
      <w:r w:rsidR="00052C2A" w:rsidRPr="00956803">
        <w:rPr>
          <w:lang w:val="en-US"/>
        </w:rPr>
        <w:t xml:space="preserve"> </w:t>
      </w:r>
      <w:r w:rsidR="00472EFE" w:rsidRPr="00956803">
        <w:rPr>
          <w:lang w:val="en-US"/>
        </w:rPr>
        <w:t xml:space="preserve">that we </w:t>
      </w:r>
      <w:r w:rsidR="001F0EB1" w:rsidRPr="00956803">
        <w:rPr>
          <w:lang w:val="en-US"/>
        </w:rPr>
        <w:t>explored</w:t>
      </w:r>
      <w:r w:rsidRPr="00956803">
        <w:rPr>
          <w:lang w:val="en-US"/>
        </w:rPr>
        <w:t xml:space="preserve"> </w:t>
      </w:r>
      <w:r w:rsidR="003C0143" w:rsidRPr="00956803">
        <w:rPr>
          <w:lang w:val="en-US"/>
        </w:rPr>
        <w:t xml:space="preserve">- in colloquial language - </w:t>
      </w:r>
      <w:r w:rsidRPr="00956803">
        <w:rPr>
          <w:lang w:val="en-US"/>
        </w:rPr>
        <w:t>with Anna</w:t>
      </w:r>
      <w:r w:rsidR="001F0EB1" w:rsidRPr="00956803">
        <w:rPr>
          <w:lang w:val="en-US"/>
        </w:rPr>
        <w:t xml:space="preserve"> </w:t>
      </w:r>
      <w:r w:rsidR="00052C2A" w:rsidRPr="00956803">
        <w:rPr>
          <w:lang w:val="en-US"/>
        </w:rPr>
        <w:t xml:space="preserve">was </w:t>
      </w:r>
      <w:r w:rsidRPr="00956803">
        <w:rPr>
          <w:lang w:val="en-US"/>
        </w:rPr>
        <w:t xml:space="preserve">the well-researched psychological mechanism of </w:t>
      </w:r>
      <w:r w:rsidRPr="00956803">
        <w:rPr>
          <w:i/>
          <w:lang w:val="en-US"/>
        </w:rPr>
        <w:t xml:space="preserve">state-dependent memory </w:t>
      </w:r>
      <w:r w:rsidR="002920B5" w:rsidRPr="00956803">
        <w:rPr>
          <w:lang w:val="en-US"/>
        </w:rPr>
        <w:t>(</w:t>
      </w:r>
      <w:r w:rsidR="00314C28" w:rsidRPr="00956803">
        <w:rPr>
          <w:lang w:val="en-US"/>
        </w:rPr>
        <w:t>Lewis &amp; Critchley, 2003;</w:t>
      </w:r>
      <w:r w:rsidRPr="00956803">
        <w:rPr>
          <w:lang w:val="en-US"/>
        </w:rPr>
        <w:t xml:space="preserve"> Erich, 1995)</w:t>
      </w:r>
      <w:r w:rsidRPr="00956803">
        <w:rPr>
          <w:i/>
          <w:lang w:val="en-US"/>
        </w:rPr>
        <w:t xml:space="preserve">, </w:t>
      </w:r>
      <w:r w:rsidR="00052C2A" w:rsidRPr="00956803">
        <w:rPr>
          <w:lang w:val="en-US"/>
        </w:rPr>
        <w:t>which sheds</w:t>
      </w:r>
      <w:r w:rsidRPr="00956803">
        <w:rPr>
          <w:lang w:val="en-US"/>
        </w:rPr>
        <w:t xml:space="preserve"> light on how we filter</w:t>
      </w:r>
      <w:r w:rsidR="004C1682" w:rsidRPr="00956803">
        <w:rPr>
          <w:lang w:val="en-US"/>
        </w:rPr>
        <w:t xml:space="preserve"> or downplay</w:t>
      </w:r>
      <w:r w:rsidRPr="00956803">
        <w:rPr>
          <w:lang w:val="en-US"/>
        </w:rPr>
        <w:t xml:space="preserve"> our memories</w:t>
      </w:r>
      <w:r w:rsidR="004C1682" w:rsidRPr="00956803">
        <w:rPr>
          <w:lang w:val="en-US"/>
        </w:rPr>
        <w:t>,</w:t>
      </w:r>
      <w:r w:rsidRPr="00956803">
        <w:rPr>
          <w:lang w:val="en-US"/>
        </w:rPr>
        <w:t xml:space="preserve"> according to our current emotional state. Indeed, </w:t>
      </w:r>
      <w:r w:rsidR="003C0143" w:rsidRPr="00956803">
        <w:rPr>
          <w:lang w:val="en-US"/>
        </w:rPr>
        <w:t>Anna tended to</w:t>
      </w:r>
      <w:r w:rsidR="00052C2A" w:rsidRPr="00956803">
        <w:rPr>
          <w:lang w:val="en-US"/>
        </w:rPr>
        <w:t xml:space="preserve"> underestimate</w:t>
      </w:r>
      <w:r w:rsidRPr="00956803">
        <w:rPr>
          <w:lang w:val="en-US"/>
        </w:rPr>
        <w:t xml:space="preserve"> </w:t>
      </w:r>
      <w:r w:rsidR="00052C2A" w:rsidRPr="00956803">
        <w:rPr>
          <w:lang w:val="en-US"/>
        </w:rPr>
        <w:t xml:space="preserve">some positive </w:t>
      </w:r>
      <w:r w:rsidRPr="00956803">
        <w:rPr>
          <w:lang w:val="en-US"/>
        </w:rPr>
        <w:t>aspects of her life hi</w:t>
      </w:r>
      <w:r w:rsidR="00052C2A" w:rsidRPr="00956803">
        <w:rPr>
          <w:lang w:val="en-US"/>
        </w:rPr>
        <w:t xml:space="preserve">story, because she was </w:t>
      </w:r>
      <w:r w:rsidR="003C0143" w:rsidRPr="00956803">
        <w:rPr>
          <w:lang w:val="en-US"/>
        </w:rPr>
        <w:t xml:space="preserve">- </w:t>
      </w:r>
      <w:r w:rsidR="00052C2A" w:rsidRPr="00956803">
        <w:rPr>
          <w:lang w:val="en-US"/>
        </w:rPr>
        <w:t>at the time</w:t>
      </w:r>
      <w:r w:rsidR="003C0143" w:rsidRPr="00956803">
        <w:rPr>
          <w:lang w:val="en-US"/>
        </w:rPr>
        <w:t xml:space="preserve"> o</w:t>
      </w:r>
      <w:r w:rsidR="00D52E24" w:rsidRPr="00956803">
        <w:rPr>
          <w:lang w:val="en-US"/>
        </w:rPr>
        <w:t>f</w:t>
      </w:r>
      <w:r w:rsidR="003C0143" w:rsidRPr="00956803">
        <w:rPr>
          <w:lang w:val="en-US"/>
        </w:rPr>
        <w:t xml:space="preserve"> re</w:t>
      </w:r>
      <w:r w:rsidR="00D52E24" w:rsidRPr="00956803">
        <w:rPr>
          <w:lang w:val="en-US"/>
        </w:rPr>
        <w:t>membering them</w:t>
      </w:r>
      <w:r w:rsidR="003C0143" w:rsidRPr="00956803">
        <w:rPr>
          <w:lang w:val="en-US"/>
        </w:rPr>
        <w:t xml:space="preserve"> -</w:t>
      </w:r>
      <w:r w:rsidRPr="00956803">
        <w:rPr>
          <w:lang w:val="en-US"/>
        </w:rPr>
        <w:t xml:space="preserve"> feeling helpless and vulnerable. Hence, </w:t>
      </w:r>
      <w:r w:rsidR="00052C2A" w:rsidRPr="00956803">
        <w:rPr>
          <w:lang w:val="en-US"/>
        </w:rPr>
        <w:t>I</w:t>
      </w:r>
      <w:r w:rsidR="003C0143" w:rsidRPr="00956803">
        <w:rPr>
          <w:lang w:val="en-US"/>
        </w:rPr>
        <w:t xml:space="preserve"> invited</w:t>
      </w:r>
      <w:r w:rsidRPr="00956803">
        <w:rPr>
          <w:lang w:val="en-US"/>
        </w:rPr>
        <w:t xml:space="preserve"> her to reconsider her account of her past</w:t>
      </w:r>
      <w:r w:rsidR="003C0143" w:rsidRPr="00956803">
        <w:rPr>
          <w:lang w:val="en-US"/>
        </w:rPr>
        <w:t xml:space="preserve"> in the light of this insight</w:t>
      </w:r>
      <w:r w:rsidRPr="00956803">
        <w:rPr>
          <w:lang w:val="en-US"/>
        </w:rPr>
        <w:t xml:space="preserve">, </w:t>
      </w:r>
      <w:r w:rsidR="00052C2A" w:rsidRPr="00956803">
        <w:rPr>
          <w:lang w:val="en-US"/>
        </w:rPr>
        <w:t xml:space="preserve">with the visual help of the </w:t>
      </w:r>
      <w:r w:rsidRPr="00956803">
        <w:rPr>
          <w:lang w:val="en-US"/>
        </w:rPr>
        <w:t>lifeline</w:t>
      </w:r>
      <w:r w:rsidR="00052C2A" w:rsidRPr="00956803">
        <w:rPr>
          <w:lang w:val="en-US"/>
        </w:rPr>
        <w:t xml:space="preserve"> exercise</w:t>
      </w:r>
      <w:r w:rsidRPr="00956803">
        <w:rPr>
          <w:lang w:val="en-US"/>
        </w:rPr>
        <w:t xml:space="preserve">. </w:t>
      </w:r>
    </w:p>
    <w:p w14:paraId="54A73D57" w14:textId="09186ED4" w:rsidR="009D527D" w:rsidRPr="00956803" w:rsidRDefault="00C23D8A" w:rsidP="00AA7521">
      <w:pPr>
        <w:pStyle w:val="ListParagraph"/>
        <w:widowControl w:val="0"/>
        <w:spacing w:line="480" w:lineRule="auto"/>
        <w:ind w:left="0" w:right="96" w:firstLine="284"/>
        <w:rPr>
          <w:lang w:val="en-US"/>
        </w:rPr>
      </w:pPr>
      <w:r w:rsidRPr="00956803">
        <w:rPr>
          <w:lang w:val="en-US"/>
        </w:rPr>
        <w:t>Overall</w:t>
      </w:r>
      <w:r w:rsidR="009D527D" w:rsidRPr="00956803">
        <w:rPr>
          <w:lang w:val="en-US"/>
        </w:rPr>
        <w:t xml:space="preserve">, it was </w:t>
      </w:r>
      <w:r w:rsidR="00667861" w:rsidRPr="00956803">
        <w:rPr>
          <w:lang w:val="en-US"/>
        </w:rPr>
        <w:t xml:space="preserve">interesting to see how </w:t>
      </w:r>
      <w:r w:rsidR="009D527D" w:rsidRPr="00956803">
        <w:rPr>
          <w:lang w:val="en-US"/>
        </w:rPr>
        <w:t xml:space="preserve">the ‘in vivo </w:t>
      </w:r>
      <w:r w:rsidRPr="00956803">
        <w:rPr>
          <w:lang w:val="en-US"/>
        </w:rPr>
        <w:t xml:space="preserve">therapeutic </w:t>
      </w:r>
      <w:r w:rsidR="009D527D" w:rsidRPr="00956803">
        <w:rPr>
          <w:lang w:val="en-US"/>
        </w:rPr>
        <w:t>process’ was naturally</w:t>
      </w:r>
      <w:r w:rsidR="00667861" w:rsidRPr="00956803">
        <w:rPr>
          <w:lang w:val="en-US"/>
        </w:rPr>
        <w:t xml:space="preserve"> leading to different elements</w:t>
      </w:r>
      <w:r w:rsidRPr="00956803">
        <w:rPr>
          <w:lang w:val="en-US"/>
        </w:rPr>
        <w:t xml:space="preserve"> of the</w:t>
      </w:r>
      <w:r w:rsidR="00667861" w:rsidRPr="00956803">
        <w:rPr>
          <w:lang w:val="en-US"/>
        </w:rPr>
        <w:t xml:space="preserve"> outlined </w:t>
      </w:r>
      <w:r w:rsidR="0065565A" w:rsidRPr="00956803">
        <w:rPr>
          <w:lang w:val="en-US"/>
        </w:rPr>
        <w:t>in the</w:t>
      </w:r>
      <w:r w:rsidR="009D527D" w:rsidRPr="00956803">
        <w:rPr>
          <w:lang w:val="en-US"/>
        </w:rPr>
        <w:t xml:space="preserve"> pluralisti</w:t>
      </w:r>
      <w:r w:rsidR="00667861" w:rsidRPr="00956803">
        <w:rPr>
          <w:lang w:val="en-US"/>
        </w:rPr>
        <w:t xml:space="preserve">c formulation. </w:t>
      </w:r>
      <w:r w:rsidR="009D527D" w:rsidRPr="00956803">
        <w:rPr>
          <w:lang w:val="en-US"/>
        </w:rPr>
        <w:t xml:space="preserve">For example, the therapeutic task of </w:t>
      </w:r>
      <w:r w:rsidR="00667861" w:rsidRPr="00956803">
        <w:rPr>
          <w:lang w:val="en-US"/>
        </w:rPr>
        <w:t>‘</w:t>
      </w:r>
      <w:r w:rsidR="009D527D" w:rsidRPr="00956803">
        <w:rPr>
          <w:i/>
          <w:lang w:val="en-US"/>
        </w:rPr>
        <w:t>understanding</w:t>
      </w:r>
      <w:r w:rsidR="00667861" w:rsidRPr="00956803">
        <w:rPr>
          <w:i/>
          <w:lang w:val="en-US"/>
        </w:rPr>
        <w:t xml:space="preserve"> self’</w:t>
      </w:r>
      <w:r w:rsidR="009D527D" w:rsidRPr="00956803">
        <w:rPr>
          <w:i/>
          <w:lang w:val="en-US"/>
        </w:rPr>
        <w:t xml:space="preserve"> </w:t>
      </w:r>
      <w:r w:rsidR="009D527D" w:rsidRPr="00956803">
        <w:rPr>
          <w:lang w:val="en-US"/>
        </w:rPr>
        <w:t xml:space="preserve">was </w:t>
      </w:r>
      <w:r w:rsidRPr="00956803">
        <w:rPr>
          <w:lang w:val="en-US"/>
        </w:rPr>
        <w:t xml:space="preserve">also </w:t>
      </w:r>
      <w:r w:rsidR="009D527D" w:rsidRPr="00956803">
        <w:rPr>
          <w:lang w:val="en-US"/>
        </w:rPr>
        <w:t>implemented throu</w:t>
      </w:r>
      <w:r w:rsidR="00667861" w:rsidRPr="00956803">
        <w:rPr>
          <w:lang w:val="en-US"/>
        </w:rPr>
        <w:t>gh the CBT method of testing</w:t>
      </w:r>
      <w:r w:rsidR="009D527D" w:rsidRPr="00956803">
        <w:rPr>
          <w:lang w:val="en-US"/>
        </w:rPr>
        <w:t xml:space="preserve"> unhelpful thoughts against empirical facts (Dryden, 2012) and psychological knowledge (e.g. mood-dependent memory).</w:t>
      </w:r>
    </w:p>
    <w:p w14:paraId="54A73D58" w14:textId="77777777" w:rsidR="009D527D" w:rsidRPr="00956803" w:rsidRDefault="00C23D8A" w:rsidP="00AA7521">
      <w:pPr>
        <w:pStyle w:val="ListParagraph"/>
        <w:widowControl w:val="0"/>
        <w:spacing w:line="480" w:lineRule="auto"/>
        <w:ind w:left="0" w:right="96" w:firstLine="284"/>
        <w:rPr>
          <w:lang w:val="en-US"/>
        </w:rPr>
      </w:pPr>
      <w:r w:rsidRPr="00956803">
        <w:rPr>
          <w:lang w:val="en-US"/>
        </w:rPr>
        <w:t>In particular, Anna outlined in writ</w:t>
      </w:r>
      <w:r w:rsidR="00667861" w:rsidRPr="00956803">
        <w:rPr>
          <w:lang w:val="en-US"/>
        </w:rPr>
        <w:t xml:space="preserve">ing her main outcomes from </w:t>
      </w:r>
      <w:r w:rsidRPr="00956803">
        <w:rPr>
          <w:lang w:val="en-US"/>
        </w:rPr>
        <w:t xml:space="preserve">the lifeline activity as follows </w:t>
      </w:r>
      <w:r w:rsidR="009D527D" w:rsidRPr="00956803">
        <w:rPr>
          <w:lang w:val="en-US"/>
        </w:rPr>
        <w:t>(with all punctuation marks and u</w:t>
      </w:r>
      <w:r w:rsidRPr="00956803">
        <w:rPr>
          <w:lang w:val="en-US"/>
        </w:rPr>
        <w:t>nderl</w:t>
      </w:r>
      <w:r w:rsidR="009D527D" w:rsidRPr="00956803">
        <w:rPr>
          <w:lang w:val="en-US"/>
        </w:rPr>
        <w:t>in</w:t>
      </w:r>
      <w:r w:rsidRPr="00956803">
        <w:rPr>
          <w:lang w:val="en-US"/>
        </w:rPr>
        <w:t>ing</w:t>
      </w:r>
      <w:r w:rsidR="009D527D" w:rsidRPr="00956803">
        <w:rPr>
          <w:lang w:val="en-US"/>
        </w:rPr>
        <w:t xml:space="preserve"> being her own):</w:t>
      </w:r>
    </w:p>
    <w:p w14:paraId="54A73D59" w14:textId="77777777" w:rsidR="009D527D" w:rsidRPr="00956803" w:rsidRDefault="009D527D" w:rsidP="00AA7521">
      <w:pPr>
        <w:pStyle w:val="ListParagraph"/>
        <w:widowControl w:val="0"/>
        <w:numPr>
          <w:ilvl w:val="0"/>
          <w:numId w:val="3"/>
        </w:numPr>
        <w:spacing w:line="480" w:lineRule="auto"/>
        <w:ind w:left="0" w:right="96" w:firstLine="0"/>
        <w:rPr>
          <w:i/>
          <w:lang w:val="en-US"/>
        </w:rPr>
      </w:pPr>
      <w:r w:rsidRPr="00956803">
        <w:rPr>
          <w:i/>
          <w:lang w:val="en-US"/>
        </w:rPr>
        <w:t>‘I am a strong person’</w:t>
      </w:r>
    </w:p>
    <w:p w14:paraId="54A73D5A" w14:textId="77777777" w:rsidR="009D527D" w:rsidRPr="00956803" w:rsidRDefault="009D527D" w:rsidP="00AA7521">
      <w:pPr>
        <w:pStyle w:val="ListParagraph"/>
        <w:widowControl w:val="0"/>
        <w:numPr>
          <w:ilvl w:val="0"/>
          <w:numId w:val="3"/>
        </w:numPr>
        <w:spacing w:line="480" w:lineRule="auto"/>
        <w:ind w:left="0" w:right="96" w:firstLine="0"/>
        <w:rPr>
          <w:i/>
          <w:lang w:val="en-US"/>
        </w:rPr>
      </w:pPr>
      <w:r w:rsidRPr="00956803">
        <w:rPr>
          <w:i/>
          <w:lang w:val="en-US"/>
        </w:rPr>
        <w:lastRenderedPageBreak/>
        <w:t>‘I have been a generous person all my life: heart, spirit, feelings’</w:t>
      </w:r>
    </w:p>
    <w:p w14:paraId="54A73D5B" w14:textId="77777777" w:rsidR="009D527D" w:rsidRPr="00956803" w:rsidRDefault="009D527D" w:rsidP="00AA7521">
      <w:pPr>
        <w:pStyle w:val="ListParagraph"/>
        <w:widowControl w:val="0"/>
        <w:numPr>
          <w:ilvl w:val="0"/>
          <w:numId w:val="3"/>
        </w:numPr>
        <w:spacing w:line="480" w:lineRule="auto"/>
        <w:ind w:left="0" w:right="96" w:firstLine="0"/>
        <w:rPr>
          <w:i/>
          <w:lang w:val="en-US"/>
        </w:rPr>
      </w:pPr>
      <w:r w:rsidRPr="00956803">
        <w:rPr>
          <w:i/>
          <w:lang w:val="en-US"/>
        </w:rPr>
        <w:t>I give a lot in my relationships!!!’</w:t>
      </w:r>
    </w:p>
    <w:p w14:paraId="54A73D5C" w14:textId="77777777" w:rsidR="009D527D" w:rsidRPr="00956803" w:rsidRDefault="009D527D" w:rsidP="00AA7521">
      <w:pPr>
        <w:pStyle w:val="ListParagraph"/>
        <w:widowControl w:val="0"/>
        <w:numPr>
          <w:ilvl w:val="0"/>
          <w:numId w:val="3"/>
        </w:numPr>
        <w:spacing w:line="480" w:lineRule="auto"/>
        <w:ind w:left="0" w:right="96" w:firstLine="0"/>
        <w:rPr>
          <w:i/>
          <w:lang w:val="en-US"/>
        </w:rPr>
      </w:pPr>
      <w:r w:rsidRPr="00956803">
        <w:rPr>
          <w:i/>
          <w:lang w:val="en-US"/>
        </w:rPr>
        <w:t>‘I put my ‘stamp’ on everything in my life’</w:t>
      </w:r>
    </w:p>
    <w:p w14:paraId="54A73D5D" w14:textId="77777777" w:rsidR="009D527D" w:rsidRPr="00956803" w:rsidRDefault="009D527D" w:rsidP="00AA7521">
      <w:pPr>
        <w:pStyle w:val="ListParagraph"/>
        <w:widowControl w:val="0"/>
        <w:numPr>
          <w:ilvl w:val="0"/>
          <w:numId w:val="3"/>
        </w:numPr>
        <w:spacing w:line="480" w:lineRule="auto"/>
        <w:ind w:left="0" w:right="96" w:firstLine="0"/>
        <w:rPr>
          <w:i/>
          <w:lang w:val="en-US"/>
        </w:rPr>
      </w:pPr>
      <w:r w:rsidRPr="00956803">
        <w:rPr>
          <w:i/>
          <w:lang w:val="en-US"/>
        </w:rPr>
        <w:t>‘I am considerate and empathic’</w:t>
      </w:r>
    </w:p>
    <w:p w14:paraId="54A73D5E" w14:textId="77777777" w:rsidR="009D527D" w:rsidRPr="00956803" w:rsidRDefault="009D527D" w:rsidP="00AA7521">
      <w:pPr>
        <w:pStyle w:val="ListParagraph"/>
        <w:widowControl w:val="0"/>
        <w:numPr>
          <w:ilvl w:val="0"/>
          <w:numId w:val="3"/>
        </w:numPr>
        <w:spacing w:line="480" w:lineRule="auto"/>
        <w:ind w:left="0" w:right="96" w:firstLine="0"/>
        <w:rPr>
          <w:i/>
          <w:lang w:val="en-US"/>
        </w:rPr>
      </w:pPr>
      <w:r w:rsidRPr="00956803">
        <w:rPr>
          <w:i/>
          <w:lang w:val="en-US"/>
        </w:rPr>
        <w:t>‘Control: I fight it first – if I don’t succeed – I fly away’</w:t>
      </w:r>
    </w:p>
    <w:p w14:paraId="54A73D5F" w14:textId="77777777" w:rsidR="009D527D" w:rsidRPr="00956803" w:rsidRDefault="009D527D" w:rsidP="00AA7521">
      <w:pPr>
        <w:pStyle w:val="ListParagraph"/>
        <w:widowControl w:val="0"/>
        <w:numPr>
          <w:ilvl w:val="0"/>
          <w:numId w:val="3"/>
        </w:numPr>
        <w:spacing w:line="480" w:lineRule="auto"/>
        <w:ind w:left="0" w:right="96" w:firstLine="0"/>
        <w:rPr>
          <w:i/>
          <w:lang w:val="en-US"/>
        </w:rPr>
      </w:pPr>
      <w:r w:rsidRPr="00956803">
        <w:rPr>
          <w:i/>
          <w:lang w:val="en-US"/>
        </w:rPr>
        <w:t xml:space="preserve">Determination – once a door has </w:t>
      </w:r>
      <w:r w:rsidRPr="00956803">
        <w:rPr>
          <w:b/>
          <w:i/>
          <w:u w:val="single"/>
          <w:lang w:val="en-US"/>
        </w:rPr>
        <w:t>closed</w:t>
      </w:r>
      <w:r w:rsidRPr="00956803">
        <w:rPr>
          <w:i/>
          <w:lang w:val="en-US"/>
        </w:rPr>
        <w:t>, I look immediately for another one to OPEN!’</w:t>
      </w:r>
    </w:p>
    <w:p w14:paraId="54A73D60" w14:textId="77777777" w:rsidR="009D527D" w:rsidRPr="00956803" w:rsidRDefault="009D527D" w:rsidP="00AA7521">
      <w:pPr>
        <w:pStyle w:val="ListParagraph"/>
        <w:widowControl w:val="0"/>
        <w:numPr>
          <w:ilvl w:val="0"/>
          <w:numId w:val="3"/>
        </w:numPr>
        <w:spacing w:line="480" w:lineRule="auto"/>
        <w:ind w:left="0" w:right="96" w:firstLine="0"/>
        <w:rPr>
          <w:i/>
          <w:lang w:val="en-US"/>
        </w:rPr>
      </w:pPr>
      <w:r w:rsidRPr="00956803">
        <w:rPr>
          <w:i/>
          <w:lang w:val="en-US"/>
        </w:rPr>
        <w:t>‘WHY? can’t I be generous to me? ! ! !’</w:t>
      </w:r>
    </w:p>
    <w:p w14:paraId="54A73D61" w14:textId="77777777" w:rsidR="009D527D" w:rsidRPr="00956803" w:rsidRDefault="009D527D" w:rsidP="00AA7521">
      <w:pPr>
        <w:widowControl w:val="0"/>
        <w:spacing w:line="480" w:lineRule="auto"/>
        <w:ind w:right="96" w:firstLine="284"/>
        <w:rPr>
          <w:rFonts w:ascii="Arial" w:hAnsi="Arial" w:cs="Arial"/>
          <w:sz w:val="24"/>
          <w:szCs w:val="24"/>
          <w:lang w:val="en-US"/>
        </w:rPr>
      </w:pPr>
      <w:r w:rsidRPr="00956803">
        <w:rPr>
          <w:rFonts w:ascii="Arial" w:hAnsi="Arial" w:cs="Arial"/>
          <w:sz w:val="24"/>
          <w:szCs w:val="24"/>
          <w:lang w:val="en-US"/>
        </w:rPr>
        <w:t xml:space="preserve">This depiction in writing followed Anna’s </w:t>
      </w:r>
      <w:r w:rsidR="00C23D8A" w:rsidRPr="00956803">
        <w:rPr>
          <w:rFonts w:ascii="Arial" w:hAnsi="Arial" w:cs="Arial"/>
          <w:sz w:val="24"/>
          <w:szCs w:val="24"/>
          <w:lang w:val="en-US"/>
        </w:rPr>
        <w:t>remark that she tended</w:t>
      </w:r>
      <w:r w:rsidRPr="00956803">
        <w:rPr>
          <w:rFonts w:ascii="Arial" w:hAnsi="Arial" w:cs="Arial"/>
          <w:sz w:val="24"/>
          <w:szCs w:val="24"/>
          <w:lang w:val="en-US"/>
        </w:rPr>
        <w:t xml:space="preserve"> to forget the ins</w:t>
      </w:r>
      <w:r w:rsidR="00C23D8A" w:rsidRPr="00956803">
        <w:rPr>
          <w:rFonts w:ascii="Arial" w:hAnsi="Arial" w:cs="Arial"/>
          <w:sz w:val="24"/>
          <w:szCs w:val="24"/>
          <w:lang w:val="en-US"/>
        </w:rPr>
        <w:t>ights/gains from our sessions</w:t>
      </w:r>
      <w:r w:rsidRPr="00956803">
        <w:rPr>
          <w:rFonts w:ascii="Arial" w:hAnsi="Arial" w:cs="Arial"/>
          <w:sz w:val="24"/>
          <w:szCs w:val="24"/>
          <w:lang w:val="en-US"/>
        </w:rPr>
        <w:t xml:space="preserve"> and ind</w:t>
      </w:r>
      <w:r w:rsidR="00C23D8A" w:rsidRPr="00956803">
        <w:rPr>
          <w:rFonts w:ascii="Arial" w:hAnsi="Arial" w:cs="Arial"/>
          <w:sz w:val="24"/>
          <w:szCs w:val="24"/>
          <w:lang w:val="en-US"/>
        </w:rPr>
        <w:t xml:space="preserve">eed she took this list of her insights </w:t>
      </w:r>
      <w:r w:rsidRPr="00956803">
        <w:rPr>
          <w:rFonts w:ascii="Arial" w:hAnsi="Arial" w:cs="Arial"/>
          <w:sz w:val="24"/>
          <w:szCs w:val="24"/>
          <w:lang w:val="en-US"/>
        </w:rPr>
        <w:t xml:space="preserve">home </w:t>
      </w:r>
      <w:r w:rsidR="00C23D8A" w:rsidRPr="00956803">
        <w:rPr>
          <w:rFonts w:ascii="Arial" w:hAnsi="Arial" w:cs="Arial"/>
          <w:sz w:val="24"/>
          <w:szCs w:val="24"/>
          <w:lang w:val="en-US"/>
        </w:rPr>
        <w:t>to further refl</w:t>
      </w:r>
      <w:r w:rsidR="00667861" w:rsidRPr="00956803">
        <w:rPr>
          <w:rFonts w:ascii="Arial" w:hAnsi="Arial" w:cs="Arial"/>
          <w:sz w:val="24"/>
          <w:szCs w:val="24"/>
          <w:lang w:val="en-US"/>
        </w:rPr>
        <w:t>ect on it</w:t>
      </w:r>
      <w:r w:rsidR="00C23D8A" w:rsidRPr="00956803">
        <w:rPr>
          <w:rFonts w:ascii="Arial" w:hAnsi="Arial" w:cs="Arial"/>
          <w:sz w:val="24"/>
          <w:szCs w:val="24"/>
          <w:lang w:val="en-US"/>
        </w:rPr>
        <w:t xml:space="preserve">. </w:t>
      </w:r>
      <w:r w:rsidR="00BC4B94" w:rsidRPr="00956803">
        <w:rPr>
          <w:rFonts w:ascii="Arial" w:hAnsi="Arial" w:cs="Arial"/>
          <w:sz w:val="24"/>
          <w:szCs w:val="24"/>
          <w:lang w:val="en-US"/>
        </w:rPr>
        <w:t>From my standpoint</w:t>
      </w:r>
      <w:r w:rsidRPr="00956803">
        <w:rPr>
          <w:rFonts w:ascii="Arial" w:hAnsi="Arial" w:cs="Arial"/>
          <w:sz w:val="24"/>
          <w:szCs w:val="24"/>
          <w:lang w:val="en-US"/>
        </w:rPr>
        <w:t>, I felt that while we ha</w:t>
      </w:r>
      <w:r w:rsidR="00BC4B94" w:rsidRPr="00956803">
        <w:rPr>
          <w:rFonts w:ascii="Arial" w:hAnsi="Arial" w:cs="Arial"/>
          <w:sz w:val="24"/>
          <w:szCs w:val="24"/>
          <w:lang w:val="en-US"/>
        </w:rPr>
        <w:t>d</w:t>
      </w:r>
      <w:r w:rsidRPr="00956803">
        <w:rPr>
          <w:rFonts w:ascii="Arial" w:hAnsi="Arial" w:cs="Arial"/>
          <w:sz w:val="24"/>
          <w:szCs w:val="24"/>
          <w:lang w:val="en-US"/>
        </w:rPr>
        <w:t xml:space="preserve"> already gai</w:t>
      </w:r>
      <w:r w:rsidR="00BC4B94" w:rsidRPr="00956803">
        <w:rPr>
          <w:rFonts w:ascii="Arial" w:hAnsi="Arial" w:cs="Arial"/>
          <w:sz w:val="24"/>
          <w:szCs w:val="24"/>
          <w:lang w:val="en-US"/>
        </w:rPr>
        <w:t>ned significant insights, it would be especially useful to explore</w:t>
      </w:r>
      <w:r w:rsidRPr="00956803">
        <w:rPr>
          <w:rFonts w:ascii="Arial" w:hAnsi="Arial" w:cs="Arial"/>
          <w:sz w:val="24"/>
          <w:szCs w:val="24"/>
          <w:lang w:val="en-US"/>
        </w:rPr>
        <w:t xml:space="preserve"> more her last point (‘why I can’t be generous to me?’), as it seemed to have the most emotional</w:t>
      </w:r>
      <w:r w:rsidR="00BC4B94" w:rsidRPr="00956803">
        <w:rPr>
          <w:rFonts w:ascii="Arial" w:hAnsi="Arial" w:cs="Arial"/>
          <w:sz w:val="24"/>
          <w:szCs w:val="24"/>
          <w:lang w:val="en-US"/>
        </w:rPr>
        <w:t xml:space="preserve"> </w:t>
      </w:r>
      <w:r w:rsidRPr="00956803">
        <w:rPr>
          <w:rFonts w:ascii="Arial" w:hAnsi="Arial" w:cs="Arial"/>
          <w:sz w:val="24"/>
          <w:szCs w:val="24"/>
          <w:lang w:val="en-US"/>
        </w:rPr>
        <w:t>weight</w:t>
      </w:r>
      <w:r w:rsidR="00D52E24" w:rsidRPr="00956803">
        <w:rPr>
          <w:rFonts w:ascii="Arial" w:hAnsi="Arial" w:cs="Arial"/>
          <w:sz w:val="24"/>
          <w:szCs w:val="24"/>
          <w:lang w:val="en-US"/>
        </w:rPr>
        <w:t xml:space="preserve"> for her current life</w:t>
      </w:r>
      <w:r w:rsidRPr="00956803">
        <w:rPr>
          <w:rFonts w:ascii="Arial" w:hAnsi="Arial" w:cs="Arial"/>
          <w:sz w:val="24"/>
          <w:szCs w:val="24"/>
          <w:lang w:val="en-US"/>
        </w:rPr>
        <w:t xml:space="preserve"> (</w:t>
      </w:r>
      <w:r w:rsidR="00BC4B94" w:rsidRPr="00956803">
        <w:rPr>
          <w:rFonts w:ascii="Arial" w:hAnsi="Arial" w:cs="Arial"/>
          <w:sz w:val="24"/>
          <w:szCs w:val="24"/>
          <w:lang w:val="en-US"/>
        </w:rPr>
        <w:t>a</w:t>
      </w:r>
      <w:r w:rsidR="00D52E24" w:rsidRPr="00956803">
        <w:rPr>
          <w:rFonts w:ascii="Arial" w:hAnsi="Arial" w:cs="Arial"/>
          <w:sz w:val="24"/>
          <w:szCs w:val="24"/>
          <w:lang w:val="en-US"/>
        </w:rPr>
        <w:t>nd indeed</w:t>
      </w:r>
      <w:r w:rsidR="00BC4B94" w:rsidRPr="00956803">
        <w:rPr>
          <w:rFonts w:ascii="Arial" w:hAnsi="Arial" w:cs="Arial"/>
          <w:sz w:val="24"/>
          <w:szCs w:val="24"/>
          <w:lang w:val="en-US"/>
        </w:rPr>
        <w:t xml:space="preserve"> she </w:t>
      </w:r>
      <w:r w:rsidRPr="00956803">
        <w:rPr>
          <w:rFonts w:ascii="Arial" w:hAnsi="Arial" w:cs="Arial"/>
          <w:sz w:val="24"/>
          <w:szCs w:val="24"/>
          <w:lang w:val="en-US"/>
        </w:rPr>
        <w:t>becam</w:t>
      </w:r>
      <w:r w:rsidR="00BC4B94" w:rsidRPr="00956803">
        <w:rPr>
          <w:rFonts w:ascii="Arial" w:hAnsi="Arial" w:cs="Arial"/>
          <w:sz w:val="24"/>
          <w:szCs w:val="24"/>
          <w:lang w:val="en-US"/>
        </w:rPr>
        <w:t>e tearful when we addressed it</w:t>
      </w:r>
      <w:r w:rsidRPr="00956803">
        <w:rPr>
          <w:rFonts w:ascii="Arial" w:hAnsi="Arial" w:cs="Arial"/>
          <w:sz w:val="24"/>
          <w:szCs w:val="24"/>
          <w:lang w:val="en-US"/>
        </w:rPr>
        <w:t xml:space="preserve">). </w:t>
      </w:r>
    </w:p>
    <w:p w14:paraId="54A73D62" w14:textId="77777777" w:rsidR="00D52E24" w:rsidRPr="00956803" w:rsidRDefault="00D52E24" w:rsidP="00AA7521">
      <w:pPr>
        <w:widowControl w:val="0"/>
        <w:spacing w:line="480" w:lineRule="auto"/>
        <w:ind w:right="96" w:firstLine="284"/>
        <w:rPr>
          <w:rFonts w:ascii="Arial" w:hAnsi="Arial" w:cs="Arial"/>
          <w:i/>
          <w:sz w:val="24"/>
          <w:szCs w:val="24"/>
          <w:lang w:val="en-US"/>
        </w:rPr>
      </w:pPr>
      <w:r w:rsidRPr="00956803">
        <w:rPr>
          <w:rFonts w:ascii="Arial" w:hAnsi="Arial" w:cs="Arial"/>
          <w:i/>
          <w:sz w:val="24"/>
          <w:szCs w:val="24"/>
          <w:lang w:val="en-US"/>
        </w:rPr>
        <w:t>The end of therapy</w:t>
      </w:r>
      <w:r w:rsidR="00FF1C3B" w:rsidRPr="00956803">
        <w:rPr>
          <w:rFonts w:ascii="Arial" w:hAnsi="Arial" w:cs="Arial"/>
          <w:i/>
          <w:sz w:val="24"/>
          <w:szCs w:val="24"/>
          <w:lang w:val="en-US"/>
        </w:rPr>
        <w:t>: Consolidating the therapeutic gains</w:t>
      </w:r>
      <w:r w:rsidRPr="00956803">
        <w:rPr>
          <w:rFonts w:ascii="Arial" w:hAnsi="Arial" w:cs="Arial"/>
          <w:i/>
          <w:sz w:val="24"/>
          <w:szCs w:val="24"/>
          <w:lang w:val="en-US"/>
        </w:rPr>
        <w:t xml:space="preserve"> (Sessions 10-11)</w:t>
      </w:r>
    </w:p>
    <w:p w14:paraId="54A73D63" w14:textId="77777777" w:rsidR="009D527D" w:rsidRPr="00956803" w:rsidRDefault="0018534B" w:rsidP="00AA7521">
      <w:pPr>
        <w:widowControl w:val="0"/>
        <w:spacing w:line="480" w:lineRule="auto"/>
        <w:ind w:right="96" w:firstLine="284"/>
        <w:rPr>
          <w:rFonts w:ascii="Arial" w:hAnsi="Arial" w:cs="Arial"/>
          <w:sz w:val="24"/>
          <w:szCs w:val="24"/>
          <w:lang w:val="en-US"/>
        </w:rPr>
      </w:pPr>
      <w:r w:rsidRPr="00956803">
        <w:rPr>
          <w:rFonts w:ascii="Arial" w:eastAsia="Times New Roman" w:hAnsi="Arial" w:cs="Arial"/>
          <w:sz w:val="24"/>
          <w:szCs w:val="24"/>
          <w:shd w:val="clear" w:color="auto" w:fill="FFFFFF"/>
          <w:lang w:val="en-US" w:eastAsia="en-GB"/>
        </w:rPr>
        <w:t>Given the relational depth (</w:t>
      </w:r>
      <w:r w:rsidR="00F925B2" w:rsidRPr="00956803">
        <w:rPr>
          <w:rFonts w:ascii="Arial" w:eastAsia="Times New Roman" w:hAnsi="Arial" w:cs="Arial"/>
          <w:sz w:val="24"/>
          <w:szCs w:val="24"/>
          <w:shd w:val="clear" w:color="auto" w:fill="FFFFFF"/>
          <w:lang w:val="en-US" w:eastAsia="en-GB"/>
        </w:rPr>
        <w:t>Mearns &amp; Cooper, 2018</w:t>
      </w:r>
      <w:r w:rsidRPr="00956803">
        <w:rPr>
          <w:rFonts w:ascii="Arial" w:eastAsia="Times New Roman" w:hAnsi="Arial" w:cs="Arial"/>
          <w:sz w:val="24"/>
          <w:szCs w:val="24"/>
          <w:shd w:val="clear" w:color="auto" w:fill="FFFFFF"/>
          <w:lang w:val="en-US" w:eastAsia="en-GB"/>
        </w:rPr>
        <w:t>) that we had achieved at this point</w:t>
      </w:r>
      <w:r w:rsidR="00560437" w:rsidRPr="00956803">
        <w:rPr>
          <w:rFonts w:ascii="Arial" w:eastAsia="Times New Roman" w:hAnsi="Arial" w:cs="Arial"/>
          <w:sz w:val="24"/>
          <w:szCs w:val="24"/>
          <w:shd w:val="clear" w:color="auto" w:fill="FFFFFF"/>
          <w:lang w:val="en-US" w:eastAsia="en-GB"/>
        </w:rPr>
        <w:t xml:space="preserve"> of our work together and which could safely contain difficult ‘emotional areas’</w:t>
      </w:r>
      <w:r w:rsidRPr="00956803">
        <w:rPr>
          <w:rFonts w:ascii="Arial" w:eastAsia="Times New Roman" w:hAnsi="Arial" w:cs="Arial"/>
          <w:sz w:val="24"/>
          <w:szCs w:val="24"/>
          <w:shd w:val="clear" w:color="auto" w:fill="FFFFFF"/>
          <w:lang w:val="en-US" w:eastAsia="en-GB"/>
        </w:rPr>
        <w:t xml:space="preserve">, </w:t>
      </w:r>
      <w:r w:rsidR="004C1682" w:rsidRPr="00956803">
        <w:rPr>
          <w:rFonts w:ascii="Arial" w:hAnsi="Arial" w:cs="Arial"/>
          <w:sz w:val="24"/>
          <w:szCs w:val="24"/>
          <w:lang w:val="en-US"/>
        </w:rPr>
        <w:t>I</w:t>
      </w:r>
      <w:r w:rsidR="00560437" w:rsidRPr="00956803">
        <w:rPr>
          <w:rFonts w:ascii="Arial" w:hAnsi="Arial" w:cs="Arial"/>
          <w:sz w:val="24"/>
          <w:szCs w:val="24"/>
          <w:lang w:val="en-US"/>
        </w:rPr>
        <w:t xml:space="preserve"> drew on the idea that</w:t>
      </w:r>
      <w:r w:rsidR="009D527D" w:rsidRPr="00956803">
        <w:rPr>
          <w:rFonts w:ascii="Arial" w:hAnsi="Arial" w:cs="Arial"/>
          <w:sz w:val="24"/>
          <w:szCs w:val="24"/>
          <w:lang w:val="en-US"/>
        </w:rPr>
        <w:t xml:space="preserve"> therapeutic change is most likely to happen once the process reaches the deeper emotional layers of the client</w:t>
      </w:r>
      <w:r w:rsidR="00C93518" w:rsidRPr="00956803">
        <w:rPr>
          <w:rFonts w:ascii="Arial" w:hAnsi="Arial" w:cs="Arial"/>
          <w:sz w:val="24"/>
          <w:szCs w:val="24"/>
          <w:lang w:val="en-US"/>
        </w:rPr>
        <w:t>’s experiencing</w:t>
      </w:r>
      <w:r w:rsidR="009D527D" w:rsidRPr="00956803">
        <w:rPr>
          <w:rFonts w:ascii="Arial" w:hAnsi="Arial" w:cs="Arial"/>
          <w:sz w:val="24"/>
          <w:szCs w:val="24"/>
          <w:lang w:val="en-US"/>
        </w:rPr>
        <w:t xml:space="preserve"> (as e.g. the </w:t>
      </w:r>
      <w:r w:rsidR="009D527D" w:rsidRPr="00956803">
        <w:rPr>
          <w:rFonts w:ascii="Arial" w:hAnsi="Arial" w:cs="Arial"/>
          <w:i/>
          <w:sz w:val="24"/>
          <w:szCs w:val="24"/>
          <w:lang w:val="en-US"/>
        </w:rPr>
        <w:t xml:space="preserve">cathexis model </w:t>
      </w:r>
      <w:r w:rsidR="00BC4B94" w:rsidRPr="00956803">
        <w:rPr>
          <w:rFonts w:ascii="Arial" w:hAnsi="Arial" w:cs="Arial"/>
          <w:i/>
          <w:sz w:val="24"/>
          <w:szCs w:val="24"/>
          <w:lang w:val="en-US"/>
        </w:rPr>
        <w:t xml:space="preserve">of catharsis </w:t>
      </w:r>
      <w:r w:rsidR="009D527D" w:rsidRPr="00956803">
        <w:rPr>
          <w:rFonts w:ascii="Arial" w:hAnsi="Arial" w:cs="Arial"/>
          <w:sz w:val="24"/>
          <w:szCs w:val="24"/>
          <w:lang w:val="en-US"/>
        </w:rPr>
        <w:t>suggests,</w:t>
      </w:r>
      <w:r w:rsidR="00667861" w:rsidRPr="00956803">
        <w:rPr>
          <w:rFonts w:ascii="Arial" w:hAnsi="Arial" w:cs="Arial"/>
          <w:sz w:val="24"/>
          <w:szCs w:val="24"/>
          <w:lang w:val="en-US"/>
        </w:rPr>
        <w:t xml:space="preserve"> Straton, 1990)</w:t>
      </w:r>
      <w:r w:rsidR="00560437" w:rsidRPr="00956803">
        <w:rPr>
          <w:rFonts w:ascii="Arial" w:hAnsi="Arial" w:cs="Arial"/>
          <w:sz w:val="24"/>
          <w:szCs w:val="24"/>
          <w:lang w:val="en-US"/>
        </w:rPr>
        <w:t>. Thus,</w:t>
      </w:r>
      <w:r w:rsidR="00667861" w:rsidRPr="00956803">
        <w:rPr>
          <w:rFonts w:ascii="Arial" w:hAnsi="Arial" w:cs="Arial"/>
          <w:sz w:val="24"/>
          <w:szCs w:val="24"/>
          <w:lang w:val="en-US"/>
        </w:rPr>
        <w:t xml:space="preserve"> we used </w:t>
      </w:r>
      <w:r w:rsidR="00BC4B94" w:rsidRPr="00956803">
        <w:rPr>
          <w:rFonts w:ascii="Arial" w:hAnsi="Arial" w:cs="Arial"/>
          <w:sz w:val="24"/>
          <w:szCs w:val="24"/>
          <w:lang w:val="en-US"/>
        </w:rPr>
        <w:t>the</w:t>
      </w:r>
      <w:r w:rsidR="009D527D" w:rsidRPr="00956803">
        <w:rPr>
          <w:rFonts w:ascii="Arial" w:hAnsi="Arial" w:cs="Arial"/>
          <w:sz w:val="24"/>
          <w:szCs w:val="24"/>
          <w:lang w:val="en-US"/>
        </w:rPr>
        <w:t xml:space="preserve"> </w:t>
      </w:r>
      <w:r w:rsidR="00BC4B94" w:rsidRPr="00956803">
        <w:rPr>
          <w:rFonts w:ascii="Arial" w:hAnsi="Arial" w:cs="Arial"/>
          <w:sz w:val="24"/>
          <w:szCs w:val="24"/>
          <w:lang w:val="en-US"/>
        </w:rPr>
        <w:t xml:space="preserve">last </w:t>
      </w:r>
      <w:r w:rsidR="009D527D" w:rsidRPr="00956803">
        <w:rPr>
          <w:rFonts w:ascii="Arial" w:hAnsi="Arial" w:cs="Arial"/>
          <w:sz w:val="24"/>
          <w:szCs w:val="24"/>
          <w:lang w:val="en-US"/>
        </w:rPr>
        <w:t>sess</w:t>
      </w:r>
      <w:r w:rsidR="00BC4B94" w:rsidRPr="00956803">
        <w:rPr>
          <w:rFonts w:ascii="Arial" w:hAnsi="Arial" w:cs="Arial"/>
          <w:sz w:val="24"/>
          <w:szCs w:val="24"/>
          <w:lang w:val="en-US"/>
        </w:rPr>
        <w:t xml:space="preserve">ions to revisit this </w:t>
      </w:r>
      <w:r w:rsidR="00AD3D14" w:rsidRPr="00956803">
        <w:rPr>
          <w:rFonts w:ascii="Arial" w:hAnsi="Arial" w:cs="Arial"/>
          <w:sz w:val="24"/>
          <w:szCs w:val="24"/>
          <w:lang w:val="en-US"/>
        </w:rPr>
        <w:t>more ‘emotional space’</w:t>
      </w:r>
      <w:r w:rsidR="004C1682" w:rsidRPr="00956803">
        <w:rPr>
          <w:rFonts w:ascii="Arial" w:hAnsi="Arial" w:cs="Arial"/>
          <w:sz w:val="24"/>
          <w:szCs w:val="24"/>
          <w:lang w:val="en-US"/>
        </w:rPr>
        <w:t xml:space="preserve"> of not having been generous enough to herself throughout her life and of how she could now embrace this generosity to her own self. Thus, </w:t>
      </w:r>
      <w:r w:rsidR="00667861" w:rsidRPr="00956803">
        <w:rPr>
          <w:rFonts w:ascii="Arial" w:hAnsi="Arial" w:cs="Arial"/>
          <w:sz w:val="24"/>
          <w:szCs w:val="24"/>
          <w:lang w:val="en-US"/>
        </w:rPr>
        <w:t xml:space="preserve">I </w:t>
      </w:r>
      <w:r w:rsidR="001F0EB1" w:rsidRPr="00956803">
        <w:rPr>
          <w:rFonts w:ascii="Arial" w:hAnsi="Arial" w:cs="Arial"/>
          <w:sz w:val="24"/>
          <w:szCs w:val="24"/>
          <w:lang w:val="en-US"/>
        </w:rPr>
        <w:t xml:space="preserve">facilitated this </w:t>
      </w:r>
      <w:r w:rsidR="004C1682" w:rsidRPr="00956803">
        <w:rPr>
          <w:rFonts w:ascii="Arial" w:hAnsi="Arial" w:cs="Arial"/>
          <w:sz w:val="24"/>
          <w:szCs w:val="24"/>
          <w:lang w:val="en-US"/>
        </w:rPr>
        <w:lastRenderedPageBreak/>
        <w:t>process by encouraging Anna to take more</w:t>
      </w:r>
      <w:r w:rsidR="009D527D" w:rsidRPr="00956803">
        <w:rPr>
          <w:rFonts w:ascii="Arial" w:hAnsi="Arial" w:cs="Arial"/>
          <w:sz w:val="24"/>
          <w:szCs w:val="24"/>
          <w:lang w:val="en-US"/>
        </w:rPr>
        <w:t xml:space="preserve"> ownership of her ‘discoveries’ and </w:t>
      </w:r>
      <w:r w:rsidR="00BC4B94" w:rsidRPr="00956803">
        <w:rPr>
          <w:rFonts w:ascii="Arial" w:hAnsi="Arial" w:cs="Arial"/>
          <w:sz w:val="24"/>
          <w:szCs w:val="24"/>
          <w:lang w:val="en-US"/>
        </w:rPr>
        <w:t xml:space="preserve">her </w:t>
      </w:r>
      <w:r w:rsidR="009D527D" w:rsidRPr="00956803">
        <w:rPr>
          <w:rFonts w:ascii="Arial" w:hAnsi="Arial" w:cs="Arial"/>
          <w:sz w:val="24"/>
          <w:szCs w:val="24"/>
          <w:lang w:val="en-US"/>
        </w:rPr>
        <w:t>future life direction</w:t>
      </w:r>
      <w:r w:rsidR="00AD3D14" w:rsidRPr="00956803">
        <w:rPr>
          <w:rFonts w:ascii="Arial" w:hAnsi="Arial" w:cs="Arial"/>
          <w:sz w:val="24"/>
          <w:szCs w:val="24"/>
          <w:lang w:val="en-US"/>
        </w:rPr>
        <w:t xml:space="preserve">, while </w:t>
      </w:r>
      <w:r w:rsidR="00667861" w:rsidRPr="00956803">
        <w:rPr>
          <w:rFonts w:ascii="Arial" w:hAnsi="Arial" w:cs="Arial"/>
          <w:sz w:val="24"/>
          <w:szCs w:val="24"/>
          <w:lang w:val="en-US"/>
        </w:rPr>
        <w:t>I avoided</w:t>
      </w:r>
      <w:r w:rsidR="009D527D" w:rsidRPr="00956803">
        <w:rPr>
          <w:rFonts w:ascii="Arial" w:hAnsi="Arial" w:cs="Arial"/>
          <w:sz w:val="24"/>
          <w:szCs w:val="24"/>
          <w:lang w:val="en-US"/>
        </w:rPr>
        <w:t xml:space="preserve"> excessive directivit</w:t>
      </w:r>
      <w:r w:rsidR="00AD3D14" w:rsidRPr="00956803">
        <w:rPr>
          <w:rFonts w:ascii="Arial" w:hAnsi="Arial" w:cs="Arial"/>
          <w:sz w:val="24"/>
          <w:szCs w:val="24"/>
          <w:lang w:val="en-US"/>
        </w:rPr>
        <w:t>y</w:t>
      </w:r>
      <w:r w:rsidR="00667861" w:rsidRPr="00956803">
        <w:rPr>
          <w:rFonts w:ascii="Arial" w:hAnsi="Arial" w:cs="Arial"/>
          <w:sz w:val="24"/>
          <w:szCs w:val="24"/>
          <w:lang w:val="en-US"/>
        </w:rPr>
        <w:t>, as this can</w:t>
      </w:r>
      <w:r w:rsidR="00AD3D14" w:rsidRPr="00956803">
        <w:rPr>
          <w:rFonts w:ascii="Arial" w:hAnsi="Arial" w:cs="Arial"/>
          <w:sz w:val="24"/>
          <w:szCs w:val="24"/>
          <w:lang w:val="en-US"/>
        </w:rPr>
        <w:t xml:space="preserve"> have detrimental effects</w:t>
      </w:r>
      <w:r w:rsidR="00667861" w:rsidRPr="00956803">
        <w:rPr>
          <w:rFonts w:ascii="Arial" w:hAnsi="Arial" w:cs="Arial"/>
          <w:sz w:val="24"/>
          <w:szCs w:val="24"/>
          <w:lang w:val="en-US"/>
        </w:rPr>
        <w:t>, especially when psychological trauma is present</w:t>
      </w:r>
      <w:r w:rsidR="00AD3D14" w:rsidRPr="00956803">
        <w:rPr>
          <w:rFonts w:ascii="Arial" w:hAnsi="Arial" w:cs="Arial"/>
          <w:sz w:val="24"/>
          <w:szCs w:val="24"/>
          <w:lang w:val="en-US"/>
        </w:rPr>
        <w:t xml:space="preserve"> (</w:t>
      </w:r>
      <w:r w:rsidR="009D527D" w:rsidRPr="00956803">
        <w:rPr>
          <w:rFonts w:ascii="Arial" w:hAnsi="Arial" w:cs="Arial"/>
          <w:sz w:val="24"/>
          <w:szCs w:val="24"/>
          <w:lang w:val="en-US"/>
        </w:rPr>
        <w:t xml:space="preserve">e.g. </w:t>
      </w:r>
      <w:r w:rsidR="00445EFA" w:rsidRPr="00956803">
        <w:rPr>
          <w:rFonts w:ascii="Arial" w:hAnsi="Arial" w:cs="Arial"/>
          <w:sz w:val="24"/>
          <w:szCs w:val="24"/>
          <w:lang w:val="en-US"/>
        </w:rPr>
        <w:t xml:space="preserve">Bozarth, 2012; </w:t>
      </w:r>
      <w:r w:rsidR="009D527D" w:rsidRPr="00956803">
        <w:rPr>
          <w:rFonts w:ascii="Arial" w:hAnsi="Arial" w:cs="Arial"/>
          <w:sz w:val="24"/>
          <w:szCs w:val="24"/>
          <w:lang w:val="en-US"/>
        </w:rPr>
        <w:t>Young,</w:t>
      </w:r>
      <w:r w:rsidR="00AD3D14" w:rsidRPr="00956803">
        <w:rPr>
          <w:rFonts w:ascii="Arial" w:hAnsi="Arial" w:cs="Arial"/>
          <w:sz w:val="24"/>
          <w:szCs w:val="24"/>
          <w:lang w:val="en-US"/>
        </w:rPr>
        <w:t xml:space="preserve"> 1992). </w:t>
      </w:r>
      <w:r w:rsidR="00667861" w:rsidRPr="00956803">
        <w:rPr>
          <w:rFonts w:ascii="Arial" w:hAnsi="Arial" w:cs="Arial"/>
          <w:sz w:val="24"/>
          <w:szCs w:val="24"/>
          <w:lang w:val="en-US"/>
        </w:rPr>
        <w:t>Anna had definitely experienced</w:t>
      </w:r>
      <w:r w:rsidR="009D527D" w:rsidRPr="00956803">
        <w:rPr>
          <w:rFonts w:ascii="Arial" w:hAnsi="Arial" w:cs="Arial"/>
          <w:sz w:val="24"/>
          <w:szCs w:val="24"/>
          <w:lang w:val="en-US"/>
        </w:rPr>
        <w:t xml:space="preserve"> </w:t>
      </w:r>
      <w:r w:rsidR="00667861" w:rsidRPr="00956803">
        <w:rPr>
          <w:rFonts w:ascii="Arial" w:hAnsi="Arial" w:cs="Arial"/>
          <w:sz w:val="24"/>
          <w:szCs w:val="24"/>
          <w:lang w:val="en-US"/>
        </w:rPr>
        <w:t xml:space="preserve">trauma </w:t>
      </w:r>
      <w:r w:rsidR="009D527D" w:rsidRPr="00956803">
        <w:rPr>
          <w:rFonts w:ascii="Arial" w:hAnsi="Arial" w:cs="Arial"/>
          <w:sz w:val="24"/>
          <w:szCs w:val="24"/>
          <w:lang w:val="en-US"/>
        </w:rPr>
        <w:t>(sexual abuse du</w:t>
      </w:r>
      <w:r w:rsidR="00AD3D14" w:rsidRPr="00956803">
        <w:rPr>
          <w:rFonts w:ascii="Arial" w:hAnsi="Arial" w:cs="Arial"/>
          <w:sz w:val="24"/>
          <w:szCs w:val="24"/>
          <w:lang w:val="en-US"/>
        </w:rPr>
        <w:t>ring childho</w:t>
      </w:r>
      <w:r w:rsidR="00FF66B5" w:rsidRPr="00956803">
        <w:rPr>
          <w:rFonts w:ascii="Arial" w:hAnsi="Arial" w:cs="Arial"/>
          <w:sz w:val="24"/>
          <w:szCs w:val="24"/>
          <w:lang w:val="en-US"/>
        </w:rPr>
        <w:t>od) and we did address (when this</w:t>
      </w:r>
      <w:r w:rsidR="00AD3D14" w:rsidRPr="00956803">
        <w:rPr>
          <w:rFonts w:ascii="Arial" w:hAnsi="Arial" w:cs="Arial"/>
          <w:sz w:val="24"/>
          <w:szCs w:val="24"/>
          <w:lang w:val="en-US"/>
        </w:rPr>
        <w:t xml:space="preserve"> theme emerged </w:t>
      </w:r>
      <w:r w:rsidR="004C1682" w:rsidRPr="00956803">
        <w:rPr>
          <w:rFonts w:ascii="Arial" w:hAnsi="Arial" w:cs="Arial"/>
          <w:sz w:val="24"/>
          <w:szCs w:val="24"/>
          <w:lang w:val="en-US"/>
        </w:rPr>
        <w:t xml:space="preserve">naturally </w:t>
      </w:r>
      <w:r w:rsidR="00AD3D14" w:rsidRPr="00956803">
        <w:rPr>
          <w:rFonts w:ascii="Arial" w:hAnsi="Arial" w:cs="Arial"/>
          <w:sz w:val="24"/>
          <w:szCs w:val="24"/>
          <w:lang w:val="en-US"/>
        </w:rPr>
        <w:t xml:space="preserve">during the </w:t>
      </w:r>
      <w:r w:rsidR="00667861" w:rsidRPr="00956803">
        <w:rPr>
          <w:rFonts w:ascii="Arial" w:hAnsi="Arial" w:cs="Arial"/>
          <w:sz w:val="24"/>
          <w:szCs w:val="24"/>
          <w:lang w:val="en-US"/>
        </w:rPr>
        <w:t xml:space="preserve">first </w:t>
      </w:r>
      <w:r w:rsidR="00AD3D14" w:rsidRPr="00956803">
        <w:rPr>
          <w:rFonts w:ascii="Arial" w:hAnsi="Arial" w:cs="Arial"/>
          <w:sz w:val="24"/>
          <w:szCs w:val="24"/>
          <w:lang w:val="en-US"/>
        </w:rPr>
        <w:t xml:space="preserve">sessions) </w:t>
      </w:r>
      <w:r w:rsidR="00667861" w:rsidRPr="00956803">
        <w:rPr>
          <w:rFonts w:ascii="Arial" w:hAnsi="Arial" w:cs="Arial"/>
          <w:sz w:val="24"/>
          <w:szCs w:val="24"/>
          <w:lang w:val="en-US"/>
        </w:rPr>
        <w:t xml:space="preserve">how </w:t>
      </w:r>
      <w:r w:rsidR="00AD3D14" w:rsidRPr="00956803">
        <w:rPr>
          <w:rFonts w:ascii="Arial" w:hAnsi="Arial" w:cs="Arial"/>
          <w:sz w:val="24"/>
          <w:szCs w:val="24"/>
          <w:lang w:val="en-US"/>
        </w:rPr>
        <w:t>these early experiences may be related to her core belief (</w:t>
      </w:r>
      <w:r w:rsidR="00AD3D14" w:rsidRPr="00956803">
        <w:rPr>
          <w:rFonts w:ascii="Arial" w:hAnsi="Arial" w:cs="Arial"/>
          <w:iCs/>
          <w:sz w:val="24"/>
          <w:szCs w:val="24"/>
          <w:lang w:val="en-US"/>
        </w:rPr>
        <w:t>Beck, Rush, Shaw &amp; Emery, 1979)</w:t>
      </w:r>
      <w:r w:rsidR="00667861" w:rsidRPr="00956803">
        <w:rPr>
          <w:rFonts w:ascii="Arial" w:hAnsi="Arial" w:cs="Arial"/>
          <w:sz w:val="24"/>
          <w:szCs w:val="24"/>
          <w:lang w:val="en-US"/>
        </w:rPr>
        <w:t xml:space="preserve"> ‘of feeling</w:t>
      </w:r>
      <w:r w:rsidR="00AD3D14" w:rsidRPr="00956803">
        <w:rPr>
          <w:rFonts w:ascii="Arial" w:hAnsi="Arial" w:cs="Arial"/>
          <w:sz w:val="24"/>
          <w:szCs w:val="24"/>
          <w:lang w:val="en-US"/>
        </w:rPr>
        <w:t xml:space="preserve"> </w:t>
      </w:r>
      <w:r w:rsidR="00667861" w:rsidRPr="00956803">
        <w:rPr>
          <w:rFonts w:ascii="Arial" w:hAnsi="Arial" w:cs="Arial"/>
          <w:sz w:val="24"/>
          <w:szCs w:val="24"/>
          <w:lang w:val="en-US"/>
        </w:rPr>
        <w:t>worthless’.</w:t>
      </w:r>
    </w:p>
    <w:p w14:paraId="54A73D64" w14:textId="77777777" w:rsidR="00FB73E7" w:rsidRPr="00956803" w:rsidRDefault="009D527D" w:rsidP="00AA7521">
      <w:pPr>
        <w:widowControl w:val="0"/>
        <w:spacing w:line="480" w:lineRule="auto"/>
        <w:ind w:right="96" w:firstLine="284"/>
        <w:rPr>
          <w:rFonts w:ascii="Arial" w:hAnsi="Arial" w:cs="Arial"/>
          <w:sz w:val="24"/>
          <w:szCs w:val="24"/>
          <w:lang w:val="en-US"/>
        </w:rPr>
      </w:pPr>
      <w:r w:rsidRPr="00956803">
        <w:rPr>
          <w:rFonts w:ascii="Arial" w:hAnsi="Arial" w:cs="Arial"/>
          <w:sz w:val="24"/>
          <w:szCs w:val="24"/>
          <w:lang w:val="en-US"/>
        </w:rPr>
        <w:t xml:space="preserve">However, what was </w:t>
      </w:r>
      <w:r w:rsidR="00D52E24" w:rsidRPr="00956803">
        <w:rPr>
          <w:rFonts w:ascii="Arial" w:hAnsi="Arial" w:cs="Arial"/>
          <w:sz w:val="24"/>
          <w:szCs w:val="24"/>
          <w:lang w:val="en-US"/>
        </w:rPr>
        <w:t>really</w:t>
      </w:r>
      <w:r w:rsidRPr="00956803">
        <w:rPr>
          <w:rFonts w:ascii="Arial" w:hAnsi="Arial" w:cs="Arial"/>
          <w:sz w:val="24"/>
          <w:szCs w:val="24"/>
          <w:lang w:val="en-US"/>
        </w:rPr>
        <w:t xml:space="preserve"> at stake here was whether this reali</w:t>
      </w:r>
      <w:r w:rsidR="00D52E24" w:rsidRPr="00956803">
        <w:rPr>
          <w:rFonts w:ascii="Arial" w:hAnsi="Arial" w:cs="Arial"/>
          <w:sz w:val="24"/>
          <w:szCs w:val="24"/>
          <w:lang w:val="en-US"/>
        </w:rPr>
        <w:t>z</w:t>
      </w:r>
      <w:r w:rsidRPr="00956803">
        <w:rPr>
          <w:rFonts w:ascii="Arial" w:hAnsi="Arial" w:cs="Arial"/>
          <w:sz w:val="24"/>
          <w:szCs w:val="24"/>
          <w:lang w:val="en-US"/>
        </w:rPr>
        <w:t>ation would activat</w:t>
      </w:r>
      <w:r w:rsidR="004C1682" w:rsidRPr="00956803">
        <w:rPr>
          <w:rFonts w:ascii="Arial" w:hAnsi="Arial" w:cs="Arial"/>
          <w:sz w:val="24"/>
          <w:szCs w:val="24"/>
          <w:lang w:val="en-US"/>
        </w:rPr>
        <w:t>e further rumination for the pas</w:t>
      </w:r>
      <w:r w:rsidRPr="00956803">
        <w:rPr>
          <w:rFonts w:ascii="Arial" w:hAnsi="Arial" w:cs="Arial"/>
          <w:sz w:val="24"/>
          <w:szCs w:val="24"/>
          <w:lang w:val="en-US"/>
        </w:rPr>
        <w:t xml:space="preserve">t, </w:t>
      </w:r>
      <w:r w:rsidRPr="00956803">
        <w:rPr>
          <w:rFonts w:ascii="Arial" w:hAnsi="Arial" w:cs="Arial"/>
          <w:i/>
          <w:sz w:val="24"/>
          <w:szCs w:val="24"/>
          <w:lang w:val="en-US"/>
        </w:rPr>
        <w:t>or</w:t>
      </w:r>
      <w:r w:rsidRPr="00956803">
        <w:rPr>
          <w:rFonts w:ascii="Arial" w:hAnsi="Arial" w:cs="Arial"/>
          <w:sz w:val="24"/>
          <w:szCs w:val="24"/>
          <w:lang w:val="en-US"/>
        </w:rPr>
        <w:t xml:space="preserve"> whether it would boo</w:t>
      </w:r>
      <w:r w:rsidR="009B5ED0" w:rsidRPr="00956803">
        <w:rPr>
          <w:rFonts w:ascii="Arial" w:hAnsi="Arial" w:cs="Arial"/>
          <w:sz w:val="24"/>
          <w:szCs w:val="24"/>
          <w:lang w:val="en-US"/>
        </w:rPr>
        <w:t>st her motivation to become</w:t>
      </w:r>
      <w:r w:rsidRPr="00956803">
        <w:rPr>
          <w:rFonts w:ascii="Arial" w:hAnsi="Arial" w:cs="Arial"/>
          <w:sz w:val="24"/>
          <w:szCs w:val="24"/>
          <w:lang w:val="en-US"/>
        </w:rPr>
        <w:t xml:space="preserve"> g</w:t>
      </w:r>
      <w:r w:rsidR="009B5ED0" w:rsidRPr="00956803">
        <w:rPr>
          <w:rFonts w:ascii="Arial" w:hAnsi="Arial" w:cs="Arial"/>
          <w:sz w:val="24"/>
          <w:szCs w:val="24"/>
          <w:lang w:val="en-US"/>
        </w:rPr>
        <w:t>enerous</w:t>
      </w:r>
      <w:r w:rsidR="00FB73E7" w:rsidRPr="00956803">
        <w:rPr>
          <w:rFonts w:ascii="Arial" w:hAnsi="Arial" w:cs="Arial"/>
          <w:sz w:val="24"/>
          <w:szCs w:val="24"/>
          <w:lang w:val="en-US"/>
        </w:rPr>
        <w:t xml:space="preserve"> to herself i</w:t>
      </w:r>
      <w:r w:rsidR="009B5ED0" w:rsidRPr="00956803">
        <w:rPr>
          <w:rFonts w:ascii="Arial" w:hAnsi="Arial" w:cs="Arial"/>
          <w:sz w:val="24"/>
          <w:szCs w:val="24"/>
          <w:lang w:val="en-US"/>
        </w:rPr>
        <w:t xml:space="preserve">n the present and future. </w:t>
      </w:r>
      <w:r w:rsidR="00FB73E7" w:rsidRPr="00956803">
        <w:rPr>
          <w:rFonts w:ascii="Arial" w:hAnsi="Arial" w:cs="Arial"/>
          <w:sz w:val="24"/>
          <w:szCs w:val="24"/>
          <w:lang w:val="en-US"/>
        </w:rPr>
        <w:t>I</w:t>
      </w:r>
      <w:r w:rsidR="009B5ED0" w:rsidRPr="00956803">
        <w:rPr>
          <w:rFonts w:ascii="Arial" w:hAnsi="Arial" w:cs="Arial"/>
          <w:sz w:val="24"/>
          <w:szCs w:val="24"/>
          <w:lang w:val="en-US"/>
        </w:rPr>
        <w:t>t was thus important for</w:t>
      </w:r>
      <w:r w:rsidR="00FB73E7" w:rsidRPr="00956803">
        <w:rPr>
          <w:rFonts w:ascii="Arial" w:hAnsi="Arial" w:cs="Arial"/>
          <w:sz w:val="24"/>
          <w:szCs w:val="24"/>
          <w:lang w:val="en-US"/>
        </w:rPr>
        <w:t xml:space="preserve"> Anna to experience more </w:t>
      </w:r>
      <w:r w:rsidRPr="00956803">
        <w:rPr>
          <w:rFonts w:ascii="Arial" w:hAnsi="Arial" w:cs="Arial"/>
          <w:sz w:val="24"/>
          <w:szCs w:val="24"/>
          <w:lang w:val="en-US"/>
        </w:rPr>
        <w:t>compassion</w:t>
      </w:r>
      <w:r w:rsidR="00FB73E7" w:rsidRPr="00956803">
        <w:rPr>
          <w:rFonts w:ascii="Arial" w:hAnsi="Arial" w:cs="Arial"/>
          <w:sz w:val="24"/>
          <w:szCs w:val="24"/>
          <w:lang w:val="en-US"/>
        </w:rPr>
        <w:t xml:space="preserve"> for herself (Neff, 2013) and her </w:t>
      </w:r>
      <w:r w:rsidRPr="00956803">
        <w:rPr>
          <w:rFonts w:ascii="Arial" w:hAnsi="Arial" w:cs="Arial"/>
          <w:sz w:val="24"/>
          <w:szCs w:val="24"/>
          <w:lang w:val="en-US"/>
        </w:rPr>
        <w:t>past choices (and regrets) and</w:t>
      </w:r>
      <w:r w:rsidR="009B5ED0" w:rsidRPr="00956803">
        <w:rPr>
          <w:rFonts w:ascii="Arial" w:hAnsi="Arial" w:cs="Arial"/>
          <w:sz w:val="24"/>
          <w:szCs w:val="24"/>
          <w:lang w:val="en-US"/>
        </w:rPr>
        <w:t xml:space="preserve"> this is what we focused on during the last sessions and </w:t>
      </w:r>
      <w:r w:rsidR="00FF1C3B" w:rsidRPr="00956803">
        <w:rPr>
          <w:rFonts w:ascii="Arial" w:hAnsi="Arial" w:cs="Arial"/>
          <w:sz w:val="24"/>
          <w:szCs w:val="24"/>
          <w:lang w:val="en-US"/>
        </w:rPr>
        <w:t>indeed I</w:t>
      </w:r>
      <w:r w:rsidR="009B5ED0" w:rsidRPr="00956803">
        <w:rPr>
          <w:rFonts w:ascii="Arial" w:hAnsi="Arial" w:cs="Arial"/>
          <w:sz w:val="24"/>
          <w:szCs w:val="24"/>
          <w:lang w:val="en-US"/>
        </w:rPr>
        <w:t xml:space="preserve"> </w:t>
      </w:r>
      <w:r w:rsidR="00C93518" w:rsidRPr="00956803">
        <w:rPr>
          <w:rFonts w:ascii="Arial" w:hAnsi="Arial" w:cs="Arial"/>
          <w:sz w:val="24"/>
          <w:szCs w:val="24"/>
          <w:lang w:val="en-US"/>
        </w:rPr>
        <w:t>suggested</w:t>
      </w:r>
      <w:r w:rsidR="009B5ED0" w:rsidRPr="00956803">
        <w:rPr>
          <w:rFonts w:ascii="Arial" w:hAnsi="Arial" w:cs="Arial"/>
          <w:sz w:val="24"/>
          <w:szCs w:val="24"/>
          <w:lang w:val="en-US"/>
        </w:rPr>
        <w:t xml:space="preserve"> </w:t>
      </w:r>
      <w:r w:rsidR="00FB73E7" w:rsidRPr="00956803">
        <w:rPr>
          <w:rFonts w:ascii="Arial" w:hAnsi="Arial" w:cs="Arial"/>
          <w:sz w:val="24"/>
          <w:szCs w:val="24"/>
          <w:lang w:val="en-US"/>
        </w:rPr>
        <w:t>that</w:t>
      </w:r>
      <w:r w:rsidRPr="00956803">
        <w:rPr>
          <w:rFonts w:ascii="Arial" w:hAnsi="Arial" w:cs="Arial"/>
          <w:sz w:val="24"/>
          <w:szCs w:val="24"/>
          <w:lang w:val="en-US"/>
        </w:rPr>
        <w:t xml:space="preserve"> ‘</w:t>
      </w:r>
      <w:r w:rsidR="009B5ED0" w:rsidRPr="00956803">
        <w:rPr>
          <w:rFonts w:ascii="Arial" w:hAnsi="Arial" w:cs="Arial"/>
          <w:sz w:val="24"/>
          <w:szCs w:val="24"/>
          <w:lang w:val="en-US"/>
        </w:rPr>
        <w:t>perhaps she needed</w:t>
      </w:r>
      <w:r w:rsidR="00FB73E7" w:rsidRPr="00956803">
        <w:rPr>
          <w:rFonts w:ascii="Arial" w:hAnsi="Arial" w:cs="Arial"/>
          <w:sz w:val="24"/>
          <w:szCs w:val="24"/>
          <w:lang w:val="en-US"/>
        </w:rPr>
        <w:t xml:space="preserve"> to be generous</w:t>
      </w:r>
      <w:r w:rsidRPr="00956803">
        <w:rPr>
          <w:rFonts w:ascii="Arial" w:hAnsi="Arial" w:cs="Arial"/>
          <w:sz w:val="24"/>
          <w:szCs w:val="24"/>
          <w:lang w:val="en-US"/>
        </w:rPr>
        <w:t xml:space="preserve"> to herself</w:t>
      </w:r>
      <w:r w:rsidR="00FB73E7" w:rsidRPr="00956803">
        <w:rPr>
          <w:rFonts w:ascii="Arial" w:hAnsi="Arial" w:cs="Arial"/>
          <w:sz w:val="24"/>
          <w:szCs w:val="24"/>
          <w:lang w:val="en-US"/>
        </w:rPr>
        <w:t xml:space="preserve"> more than ever before’</w:t>
      </w:r>
      <w:r w:rsidRPr="00956803">
        <w:rPr>
          <w:rFonts w:ascii="Arial" w:hAnsi="Arial" w:cs="Arial"/>
          <w:sz w:val="24"/>
          <w:szCs w:val="24"/>
          <w:lang w:val="en-US"/>
        </w:rPr>
        <w:t xml:space="preserve">. </w:t>
      </w:r>
    </w:p>
    <w:p w14:paraId="54A73D66" w14:textId="4DF0A064" w:rsidR="00051AC5" w:rsidRPr="00956803" w:rsidRDefault="00FB73E7" w:rsidP="00B750CA">
      <w:pPr>
        <w:widowControl w:val="0"/>
        <w:spacing w:line="480" w:lineRule="auto"/>
        <w:ind w:right="96" w:firstLine="284"/>
        <w:rPr>
          <w:rFonts w:ascii="Arial" w:hAnsi="Arial" w:cs="Arial"/>
          <w:sz w:val="24"/>
          <w:szCs w:val="24"/>
          <w:lang w:val="en-US"/>
        </w:rPr>
      </w:pPr>
      <w:r w:rsidRPr="00956803">
        <w:rPr>
          <w:rFonts w:ascii="Arial" w:hAnsi="Arial" w:cs="Arial"/>
          <w:sz w:val="24"/>
          <w:szCs w:val="24"/>
          <w:lang w:val="en-US"/>
        </w:rPr>
        <w:t xml:space="preserve">As our work together was reaching an ending </w:t>
      </w:r>
      <w:r w:rsidR="002664B9" w:rsidRPr="00956803">
        <w:rPr>
          <w:rFonts w:ascii="Arial" w:hAnsi="Arial" w:cs="Arial"/>
          <w:sz w:val="24"/>
          <w:szCs w:val="24"/>
          <w:lang w:val="en-US"/>
        </w:rPr>
        <w:t>because of</w:t>
      </w:r>
      <w:r w:rsidRPr="00956803">
        <w:rPr>
          <w:rFonts w:ascii="Arial" w:hAnsi="Arial" w:cs="Arial"/>
          <w:sz w:val="24"/>
          <w:szCs w:val="24"/>
          <w:lang w:val="en-US"/>
        </w:rPr>
        <w:t xml:space="preserve"> </w:t>
      </w:r>
      <w:r w:rsidR="00FF66B5" w:rsidRPr="00956803">
        <w:rPr>
          <w:rFonts w:ascii="Arial" w:hAnsi="Arial" w:cs="Arial"/>
          <w:sz w:val="24"/>
          <w:szCs w:val="24"/>
          <w:lang w:val="en-US"/>
        </w:rPr>
        <w:t xml:space="preserve">external reasons, this process of embracing </w:t>
      </w:r>
      <w:r w:rsidRPr="00956803">
        <w:rPr>
          <w:rFonts w:ascii="Arial" w:hAnsi="Arial" w:cs="Arial"/>
          <w:sz w:val="24"/>
          <w:szCs w:val="24"/>
          <w:lang w:val="en-US"/>
        </w:rPr>
        <w:t>self-compassion</w:t>
      </w:r>
      <w:r w:rsidR="00FF66B5" w:rsidRPr="00956803">
        <w:rPr>
          <w:rFonts w:ascii="Arial" w:hAnsi="Arial" w:cs="Arial"/>
          <w:sz w:val="24"/>
          <w:szCs w:val="24"/>
          <w:lang w:val="en-US"/>
        </w:rPr>
        <w:t xml:space="preserve"> and meaning in her </w:t>
      </w:r>
      <w:r w:rsidR="00C93518" w:rsidRPr="00956803">
        <w:rPr>
          <w:rFonts w:ascii="Arial" w:hAnsi="Arial" w:cs="Arial"/>
          <w:sz w:val="24"/>
          <w:szCs w:val="24"/>
          <w:lang w:val="en-US"/>
        </w:rPr>
        <w:t>present life</w:t>
      </w:r>
      <w:r w:rsidRPr="00956803">
        <w:rPr>
          <w:rFonts w:ascii="Arial" w:hAnsi="Arial" w:cs="Arial"/>
          <w:sz w:val="24"/>
          <w:szCs w:val="24"/>
          <w:lang w:val="en-US"/>
        </w:rPr>
        <w:t xml:space="preserve"> inevitably </w:t>
      </w:r>
      <w:r w:rsidR="009B5ED0" w:rsidRPr="00956803">
        <w:rPr>
          <w:rFonts w:ascii="Arial" w:hAnsi="Arial" w:cs="Arial"/>
          <w:sz w:val="24"/>
          <w:szCs w:val="24"/>
          <w:lang w:val="en-US"/>
        </w:rPr>
        <w:t>remained an on-going, unfinished</w:t>
      </w:r>
      <w:r w:rsidRPr="00956803">
        <w:rPr>
          <w:rFonts w:ascii="Arial" w:hAnsi="Arial" w:cs="Arial"/>
          <w:sz w:val="24"/>
          <w:szCs w:val="24"/>
          <w:lang w:val="en-US"/>
        </w:rPr>
        <w:t xml:space="preserve"> process</w:t>
      </w:r>
      <w:r w:rsidR="00FF66B5" w:rsidRPr="00956803">
        <w:rPr>
          <w:rFonts w:ascii="Arial" w:hAnsi="Arial" w:cs="Arial"/>
          <w:sz w:val="24"/>
          <w:szCs w:val="24"/>
          <w:lang w:val="en-US"/>
        </w:rPr>
        <w:t xml:space="preserve"> for Anna</w:t>
      </w:r>
      <w:r w:rsidRPr="00956803">
        <w:rPr>
          <w:rFonts w:ascii="Arial" w:hAnsi="Arial" w:cs="Arial"/>
          <w:sz w:val="24"/>
          <w:szCs w:val="24"/>
          <w:lang w:val="en-US"/>
        </w:rPr>
        <w:t xml:space="preserve">. </w:t>
      </w:r>
    </w:p>
    <w:p w14:paraId="54A73D67" w14:textId="72A88E68" w:rsidR="00DE686E" w:rsidRPr="00956803" w:rsidRDefault="00D55561" w:rsidP="00AA7521">
      <w:pPr>
        <w:spacing w:line="480" w:lineRule="auto"/>
        <w:rPr>
          <w:rFonts w:ascii="Arial" w:hAnsi="Arial" w:cs="Arial"/>
          <w:b/>
          <w:sz w:val="24"/>
          <w:szCs w:val="24"/>
          <w:lang w:val="en-US"/>
        </w:rPr>
      </w:pPr>
      <w:r w:rsidRPr="00956803">
        <w:rPr>
          <w:rFonts w:ascii="Arial" w:hAnsi="Arial" w:cs="Arial"/>
          <w:b/>
          <w:sz w:val="24"/>
          <w:szCs w:val="24"/>
          <w:lang w:val="en-US"/>
        </w:rPr>
        <w:t xml:space="preserve">Discussion: </w:t>
      </w:r>
      <w:r w:rsidR="00C93518" w:rsidRPr="00956803">
        <w:rPr>
          <w:rFonts w:ascii="Arial" w:hAnsi="Arial" w:cs="Arial"/>
          <w:b/>
          <w:sz w:val="24"/>
          <w:szCs w:val="24"/>
          <w:lang w:val="en-US"/>
        </w:rPr>
        <w:t>Overview and e</w:t>
      </w:r>
      <w:r w:rsidR="00D95E1F" w:rsidRPr="00956803">
        <w:rPr>
          <w:rFonts w:ascii="Arial" w:hAnsi="Arial" w:cs="Arial"/>
          <w:b/>
          <w:sz w:val="24"/>
          <w:szCs w:val="24"/>
          <w:lang w:val="en-US"/>
        </w:rPr>
        <w:t>valuation of therapy</w:t>
      </w:r>
    </w:p>
    <w:p w14:paraId="54A73D68" w14:textId="77777777" w:rsidR="00C93518" w:rsidRPr="00956803" w:rsidRDefault="00560D6C" w:rsidP="00560D6C">
      <w:pPr>
        <w:spacing w:line="480" w:lineRule="auto"/>
        <w:jc w:val="both"/>
        <w:rPr>
          <w:rFonts w:ascii="Arial" w:hAnsi="Arial" w:cs="Arial"/>
          <w:sz w:val="24"/>
          <w:szCs w:val="24"/>
        </w:rPr>
      </w:pPr>
      <w:r w:rsidRPr="00956803">
        <w:rPr>
          <w:rFonts w:ascii="Arial" w:hAnsi="Arial" w:cs="Arial"/>
          <w:sz w:val="24"/>
          <w:szCs w:val="24"/>
          <w:lang w:val="en-US"/>
        </w:rPr>
        <w:t xml:space="preserve">This piece of work was primarily based on the </w:t>
      </w:r>
      <w:r w:rsidR="00A115A2" w:rsidRPr="00956803">
        <w:rPr>
          <w:rFonts w:ascii="Arial" w:hAnsi="Arial" w:cs="Arial"/>
          <w:sz w:val="24"/>
          <w:szCs w:val="24"/>
          <w:lang w:val="en-US"/>
        </w:rPr>
        <w:t>principles</w:t>
      </w:r>
      <w:r w:rsidRPr="00956803">
        <w:rPr>
          <w:rFonts w:ascii="Arial" w:hAnsi="Arial" w:cs="Arial"/>
          <w:sz w:val="24"/>
          <w:szCs w:val="24"/>
          <w:lang w:val="en-US"/>
        </w:rPr>
        <w:t xml:space="preserve"> of lifespan development and pluralistic counseling, as they have been ou</w:t>
      </w:r>
      <w:r w:rsidR="001419EF" w:rsidRPr="00956803">
        <w:rPr>
          <w:rFonts w:ascii="Arial" w:hAnsi="Arial" w:cs="Arial"/>
          <w:sz w:val="24"/>
          <w:szCs w:val="24"/>
          <w:lang w:val="en-US"/>
        </w:rPr>
        <w:t>tlined in the Introduction of the current</w:t>
      </w:r>
      <w:r w:rsidRPr="00956803">
        <w:rPr>
          <w:rFonts w:ascii="Arial" w:hAnsi="Arial" w:cs="Arial"/>
          <w:sz w:val="24"/>
          <w:szCs w:val="24"/>
          <w:lang w:val="en-US"/>
        </w:rPr>
        <w:t xml:space="preserve"> </w:t>
      </w:r>
      <w:r w:rsidR="00A115A2" w:rsidRPr="00956803">
        <w:rPr>
          <w:rFonts w:ascii="Arial" w:hAnsi="Arial" w:cs="Arial"/>
          <w:sz w:val="24"/>
          <w:szCs w:val="24"/>
          <w:lang w:val="en-US"/>
        </w:rPr>
        <w:t>study</w:t>
      </w:r>
      <w:r w:rsidRPr="00956803">
        <w:rPr>
          <w:rFonts w:ascii="Arial" w:hAnsi="Arial" w:cs="Arial"/>
          <w:sz w:val="24"/>
          <w:szCs w:val="24"/>
          <w:lang w:val="en-US"/>
        </w:rPr>
        <w:t xml:space="preserve">. </w:t>
      </w:r>
      <w:r w:rsidR="00A115A2" w:rsidRPr="00956803">
        <w:rPr>
          <w:rFonts w:ascii="Arial" w:hAnsi="Arial" w:cs="Arial"/>
          <w:sz w:val="24"/>
          <w:szCs w:val="24"/>
          <w:lang w:val="en-US"/>
        </w:rPr>
        <w:t>Thus, o</w:t>
      </w:r>
      <w:r w:rsidRPr="00956803">
        <w:rPr>
          <w:rFonts w:ascii="Arial" w:hAnsi="Arial" w:cs="Arial"/>
          <w:sz w:val="24"/>
          <w:szCs w:val="24"/>
          <w:lang w:val="en-US"/>
        </w:rPr>
        <w:t>n the one hand</w:t>
      </w:r>
      <w:r w:rsidRPr="00956803">
        <w:rPr>
          <w:rFonts w:ascii="Arial" w:hAnsi="Arial" w:cs="Arial"/>
          <w:sz w:val="24"/>
          <w:szCs w:val="24"/>
        </w:rPr>
        <w:t xml:space="preserve">, </w:t>
      </w:r>
      <w:r w:rsidR="00A115A2" w:rsidRPr="00956803">
        <w:rPr>
          <w:rFonts w:ascii="Arial" w:hAnsi="Arial" w:cs="Arial"/>
          <w:sz w:val="24"/>
          <w:szCs w:val="24"/>
        </w:rPr>
        <w:t xml:space="preserve">we drew with Anna on </w:t>
      </w:r>
      <w:r w:rsidRPr="00956803">
        <w:rPr>
          <w:rFonts w:ascii="Arial" w:hAnsi="Arial" w:cs="Arial"/>
          <w:sz w:val="24"/>
          <w:szCs w:val="24"/>
        </w:rPr>
        <w:t xml:space="preserve">the idea that self-development is possible even in older age, not only in terms of making sense of the past (‘life review’), but also through the re-engagement with a new identity </w:t>
      </w:r>
      <w:r w:rsidRPr="00956803">
        <w:rPr>
          <w:rFonts w:ascii="Arial" w:hAnsi="Arial" w:cs="Arial"/>
          <w:sz w:val="24"/>
          <w:szCs w:val="24"/>
        </w:rPr>
        <w:lastRenderedPageBreak/>
        <w:t xml:space="preserve">and new meaningful activities. On </w:t>
      </w:r>
      <w:r w:rsidR="00A115A2" w:rsidRPr="00956803">
        <w:rPr>
          <w:rFonts w:ascii="Arial" w:hAnsi="Arial" w:cs="Arial"/>
          <w:sz w:val="24"/>
          <w:szCs w:val="24"/>
        </w:rPr>
        <w:t>the other hand, we drew on the idea of pluralistic counselling that ‘the client knows best</w:t>
      </w:r>
      <w:r w:rsidR="00052719" w:rsidRPr="00956803">
        <w:rPr>
          <w:rFonts w:ascii="Arial" w:hAnsi="Arial" w:cs="Arial"/>
          <w:sz w:val="24"/>
          <w:szCs w:val="24"/>
        </w:rPr>
        <w:t>’</w:t>
      </w:r>
      <w:r w:rsidR="00A115A2" w:rsidRPr="00956803">
        <w:rPr>
          <w:rFonts w:ascii="Arial" w:hAnsi="Arial" w:cs="Arial"/>
          <w:sz w:val="24"/>
          <w:szCs w:val="24"/>
        </w:rPr>
        <w:t xml:space="preserve"> what will be most beneficial for them in the counselling process and therefore a collaborative therapeutic relationship </w:t>
      </w:r>
      <w:r w:rsidR="00052719" w:rsidRPr="00956803">
        <w:rPr>
          <w:rFonts w:ascii="Arial" w:hAnsi="Arial" w:cs="Arial"/>
          <w:sz w:val="24"/>
          <w:szCs w:val="24"/>
        </w:rPr>
        <w:t>was at the heart of our journey together</w:t>
      </w:r>
      <w:r w:rsidR="00A115A2" w:rsidRPr="00956803">
        <w:rPr>
          <w:rFonts w:ascii="Arial" w:hAnsi="Arial" w:cs="Arial"/>
          <w:sz w:val="24"/>
          <w:szCs w:val="24"/>
        </w:rPr>
        <w:t xml:space="preserve">. </w:t>
      </w:r>
    </w:p>
    <w:p w14:paraId="54A73D69" w14:textId="38ECA870" w:rsidR="00E6722C" w:rsidRPr="00956803" w:rsidRDefault="00A115A2" w:rsidP="00C93518">
      <w:pPr>
        <w:spacing w:line="480" w:lineRule="auto"/>
        <w:ind w:firstLine="426"/>
        <w:jc w:val="both"/>
        <w:rPr>
          <w:rFonts w:ascii="Arial" w:hAnsi="Arial" w:cs="Arial"/>
          <w:sz w:val="24"/>
          <w:szCs w:val="24"/>
        </w:rPr>
      </w:pPr>
      <w:r w:rsidRPr="00956803">
        <w:rPr>
          <w:rFonts w:ascii="Arial" w:hAnsi="Arial" w:cs="Arial"/>
          <w:sz w:val="24"/>
          <w:szCs w:val="24"/>
        </w:rPr>
        <w:t>These ideas were prim</w:t>
      </w:r>
      <w:r w:rsidR="008E7039" w:rsidRPr="00956803">
        <w:rPr>
          <w:rFonts w:ascii="Arial" w:hAnsi="Arial" w:cs="Arial"/>
          <w:sz w:val="24"/>
          <w:szCs w:val="24"/>
        </w:rPr>
        <w:t>arily integrated in the counsell</w:t>
      </w:r>
      <w:r w:rsidRPr="00956803">
        <w:rPr>
          <w:rFonts w:ascii="Arial" w:hAnsi="Arial" w:cs="Arial"/>
          <w:sz w:val="24"/>
          <w:szCs w:val="24"/>
        </w:rPr>
        <w:t>ing process through a creative and individually-tailored application of the ‘lifeline exercise’, in a way that invited the client to ‘draw her life story’ with her own images</w:t>
      </w:r>
      <w:r w:rsidR="00C3661B" w:rsidRPr="00956803">
        <w:rPr>
          <w:rFonts w:ascii="Arial" w:hAnsi="Arial" w:cs="Arial"/>
          <w:sz w:val="24"/>
          <w:szCs w:val="24"/>
        </w:rPr>
        <w:t xml:space="preserve">, </w:t>
      </w:r>
      <w:r w:rsidRPr="00956803">
        <w:rPr>
          <w:rFonts w:ascii="Arial" w:hAnsi="Arial" w:cs="Arial"/>
          <w:sz w:val="24"/>
          <w:szCs w:val="24"/>
          <w:lang w:val="en-US"/>
        </w:rPr>
        <w:t>colors</w:t>
      </w:r>
      <w:r w:rsidR="00C3661B" w:rsidRPr="00956803">
        <w:rPr>
          <w:rFonts w:ascii="Arial" w:hAnsi="Arial" w:cs="Arial"/>
          <w:sz w:val="24"/>
          <w:szCs w:val="24"/>
        </w:rPr>
        <w:t xml:space="preserve"> and words. This</w:t>
      </w:r>
      <w:r w:rsidR="00052719" w:rsidRPr="00956803">
        <w:rPr>
          <w:rFonts w:ascii="Arial" w:hAnsi="Arial" w:cs="Arial"/>
          <w:sz w:val="24"/>
          <w:szCs w:val="24"/>
        </w:rPr>
        <w:t xml:space="preserve"> creative activity</w:t>
      </w:r>
      <w:r w:rsidR="00C3661B" w:rsidRPr="00956803">
        <w:rPr>
          <w:rFonts w:ascii="Arial" w:hAnsi="Arial" w:cs="Arial"/>
          <w:sz w:val="24"/>
          <w:szCs w:val="24"/>
        </w:rPr>
        <w:t xml:space="preserve"> was guided by the aim to access the deeper emotional layers</w:t>
      </w:r>
      <w:r w:rsidR="00052719" w:rsidRPr="00956803">
        <w:rPr>
          <w:rFonts w:ascii="Arial" w:hAnsi="Arial" w:cs="Arial"/>
          <w:sz w:val="24"/>
          <w:szCs w:val="24"/>
        </w:rPr>
        <w:t xml:space="preserve"> of the client (as mentioned </w:t>
      </w:r>
      <w:r w:rsidR="0065565A" w:rsidRPr="00956803">
        <w:rPr>
          <w:rFonts w:ascii="Arial" w:hAnsi="Arial" w:cs="Arial"/>
          <w:sz w:val="24"/>
          <w:szCs w:val="24"/>
        </w:rPr>
        <w:t>before</w:t>
      </w:r>
      <w:r w:rsidR="00052719" w:rsidRPr="00956803">
        <w:rPr>
          <w:rFonts w:ascii="Arial" w:hAnsi="Arial" w:cs="Arial"/>
          <w:sz w:val="24"/>
          <w:szCs w:val="24"/>
        </w:rPr>
        <w:t>), but it was also meant to produce a sort of experiential evidence in the ‘here-and-now’ of the therapeutic encounter</w:t>
      </w:r>
      <w:r w:rsidR="00FF66B5" w:rsidRPr="00956803">
        <w:rPr>
          <w:rFonts w:ascii="Arial" w:hAnsi="Arial" w:cs="Arial"/>
          <w:sz w:val="24"/>
          <w:szCs w:val="24"/>
        </w:rPr>
        <w:t xml:space="preserve"> that creativity and purpose were</w:t>
      </w:r>
      <w:r w:rsidR="00052719" w:rsidRPr="00956803">
        <w:rPr>
          <w:rFonts w:ascii="Arial" w:hAnsi="Arial" w:cs="Arial"/>
          <w:sz w:val="24"/>
          <w:szCs w:val="24"/>
        </w:rPr>
        <w:t xml:space="preserve"> indeed possible in Anna’s current overall life</w:t>
      </w:r>
      <w:r w:rsidR="00FF66B5" w:rsidRPr="00956803">
        <w:rPr>
          <w:rFonts w:ascii="Arial" w:hAnsi="Arial" w:cs="Arial"/>
          <w:sz w:val="24"/>
          <w:szCs w:val="24"/>
        </w:rPr>
        <w:t>, even after she would finish</w:t>
      </w:r>
      <w:r w:rsidR="00052719" w:rsidRPr="00956803">
        <w:rPr>
          <w:rFonts w:ascii="Arial" w:hAnsi="Arial" w:cs="Arial"/>
          <w:sz w:val="24"/>
          <w:szCs w:val="24"/>
        </w:rPr>
        <w:t xml:space="preserve"> </w:t>
      </w:r>
      <w:r w:rsidR="00FF66B5" w:rsidRPr="00956803">
        <w:rPr>
          <w:rFonts w:ascii="Arial" w:hAnsi="Arial" w:cs="Arial"/>
          <w:sz w:val="24"/>
          <w:szCs w:val="24"/>
          <w:lang w:val="en-US"/>
        </w:rPr>
        <w:t>therapy</w:t>
      </w:r>
      <w:r w:rsidR="00052719" w:rsidRPr="00956803">
        <w:rPr>
          <w:rFonts w:ascii="Arial" w:hAnsi="Arial" w:cs="Arial"/>
          <w:sz w:val="24"/>
          <w:szCs w:val="24"/>
        </w:rPr>
        <w:t>. Meanwhile, it is true that our work was partially incomplete, as we concluded our sessions before reaching an integrated concrete behavioural</w:t>
      </w:r>
      <w:r w:rsidR="00B135A9" w:rsidRPr="00956803">
        <w:rPr>
          <w:rFonts w:ascii="Arial" w:hAnsi="Arial" w:cs="Arial"/>
          <w:sz w:val="24"/>
          <w:szCs w:val="24"/>
        </w:rPr>
        <w:t xml:space="preserve"> plan</w:t>
      </w:r>
      <w:r w:rsidR="00052719" w:rsidRPr="00956803">
        <w:rPr>
          <w:rFonts w:ascii="Arial" w:hAnsi="Arial" w:cs="Arial"/>
          <w:sz w:val="24"/>
          <w:szCs w:val="24"/>
        </w:rPr>
        <w:t xml:space="preserve"> about her new life in older age.</w:t>
      </w:r>
      <w:r w:rsidR="00C3661B" w:rsidRPr="00956803">
        <w:rPr>
          <w:rFonts w:ascii="Arial" w:hAnsi="Arial" w:cs="Arial"/>
          <w:sz w:val="24"/>
          <w:szCs w:val="24"/>
        </w:rPr>
        <w:t xml:space="preserve"> </w:t>
      </w:r>
    </w:p>
    <w:p w14:paraId="54A73D6A" w14:textId="77777777" w:rsidR="00560D6C" w:rsidRPr="00956803" w:rsidRDefault="00051AC5" w:rsidP="00E6722C">
      <w:pPr>
        <w:spacing w:line="480" w:lineRule="auto"/>
        <w:ind w:firstLine="426"/>
        <w:jc w:val="both"/>
        <w:rPr>
          <w:rFonts w:ascii="Arial" w:hAnsi="Arial" w:cs="Arial"/>
          <w:sz w:val="24"/>
          <w:szCs w:val="24"/>
          <w:lang w:val="en-US"/>
        </w:rPr>
      </w:pPr>
      <w:r w:rsidRPr="00956803">
        <w:rPr>
          <w:rFonts w:ascii="Arial" w:hAnsi="Arial" w:cs="Arial"/>
          <w:sz w:val="24"/>
          <w:szCs w:val="24"/>
        </w:rPr>
        <w:t>I</w:t>
      </w:r>
      <w:r w:rsidR="00E6722C" w:rsidRPr="00956803">
        <w:rPr>
          <w:rFonts w:ascii="Arial" w:hAnsi="Arial" w:cs="Arial"/>
          <w:sz w:val="24"/>
          <w:szCs w:val="24"/>
        </w:rPr>
        <w:t>n fact</w:t>
      </w:r>
      <w:r w:rsidRPr="00956803">
        <w:rPr>
          <w:rFonts w:ascii="Arial" w:hAnsi="Arial" w:cs="Arial"/>
          <w:sz w:val="24"/>
          <w:szCs w:val="24"/>
        </w:rPr>
        <w:t xml:space="preserve">, it </w:t>
      </w:r>
      <w:r w:rsidR="0070282A" w:rsidRPr="00956803">
        <w:rPr>
          <w:rFonts w:ascii="Arial" w:hAnsi="Arial" w:cs="Arial"/>
          <w:sz w:val="24"/>
          <w:szCs w:val="24"/>
        </w:rPr>
        <w:t>became apparent at this final stage of therapy, that what Anna</w:t>
      </w:r>
      <w:r w:rsidR="00FF66B5" w:rsidRPr="00956803">
        <w:rPr>
          <w:rFonts w:ascii="Arial" w:hAnsi="Arial" w:cs="Arial"/>
          <w:sz w:val="24"/>
          <w:szCs w:val="24"/>
        </w:rPr>
        <w:t xml:space="preserve"> </w:t>
      </w:r>
      <w:r w:rsidR="0061134F" w:rsidRPr="00956803">
        <w:rPr>
          <w:rFonts w:ascii="Arial" w:hAnsi="Arial" w:cs="Arial"/>
          <w:sz w:val="24"/>
          <w:szCs w:val="24"/>
        </w:rPr>
        <w:t xml:space="preserve">eventually </w:t>
      </w:r>
      <w:r w:rsidR="00FF66B5" w:rsidRPr="00956803">
        <w:rPr>
          <w:rFonts w:ascii="Arial" w:hAnsi="Arial" w:cs="Arial"/>
          <w:sz w:val="24"/>
          <w:szCs w:val="24"/>
        </w:rPr>
        <w:t>needed even more than</w:t>
      </w:r>
      <w:r w:rsidR="0070282A" w:rsidRPr="00956803">
        <w:rPr>
          <w:rFonts w:ascii="Arial" w:hAnsi="Arial" w:cs="Arial"/>
          <w:sz w:val="24"/>
          <w:szCs w:val="24"/>
        </w:rPr>
        <w:t xml:space="preserve"> </w:t>
      </w:r>
      <w:r w:rsidR="0061134F" w:rsidRPr="00956803">
        <w:rPr>
          <w:rFonts w:ascii="Arial" w:hAnsi="Arial" w:cs="Arial"/>
          <w:sz w:val="24"/>
          <w:szCs w:val="24"/>
        </w:rPr>
        <w:t>merely understanding her past ‘life journey’</w:t>
      </w:r>
      <w:r w:rsidR="0070282A" w:rsidRPr="00956803">
        <w:rPr>
          <w:rFonts w:ascii="Arial" w:hAnsi="Arial" w:cs="Arial"/>
          <w:sz w:val="24"/>
          <w:szCs w:val="24"/>
        </w:rPr>
        <w:t xml:space="preserve">, was </w:t>
      </w:r>
      <w:r w:rsidRPr="00956803">
        <w:rPr>
          <w:rFonts w:ascii="Arial" w:hAnsi="Arial" w:cs="Arial"/>
          <w:sz w:val="24"/>
          <w:szCs w:val="24"/>
        </w:rPr>
        <w:t xml:space="preserve">to regain </w:t>
      </w:r>
      <w:r w:rsidR="00E6722C" w:rsidRPr="00956803">
        <w:rPr>
          <w:rFonts w:ascii="Arial" w:hAnsi="Arial" w:cs="Arial"/>
          <w:sz w:val="24"/>
          <w:szCs w:val="24"/>
        </w:rPr>
        <w:t>her motivat</w:t>
      </w:r>
      <w:r w:rsidR="0070282A" w:rsidRPr="00956803">
        <w:rPr>
          <w:rFonts w:ascii="Arial" w:hAnsi="Arial" w:cs="Arial"/>
          <w:sz w:val="24"/>
          <w:szCs w:val="24"/>
        </w:rPr>
        <w:t>ion and self-confidence to engage with her ‘new self’</w:t>
      </w:r>
      <w:r w:rsidR="00E6722C" w:rsidRPr="00956803">
        <w:rPr>
          <w:rFonts w:ascii="Arial" w:hAnsi="Arial" w:cs="Arial"/>
          <w:sz w:val="24"/>
          <w:szCs w:val="24"/>
        </w:rPr>
        <w:t xml:space="preserve">.  A milestone towards that was definitely her </w:t>
      </w:r>
      <w:r w:rsidR="00321231" w:rsidRPr="00956803">
        <w:rPr>
          <w:rFonts w:ascii="Arial" w:hAnsi="Arial" w:cs="Arial"/>
          <w:sz w:val="24"/>
          <w:szCs w:val="24"/>
        </w:rPr>
        <w:t xml:space="preserve">realization (through the lifeline exercise) that she had always been more generous to others than herself and the obvious implication was </w:t>
      </w:r>
      <w:r w:rsidR="009F3CDB" w:rsidRPr="00956803">
        <w:rPr>
          <w:rFonts w:ascii="Arial" w:hAnsi="Arial" w:cs="Arial"/>
          <w:sz w:val="24"/>
          <w:szCs w:val="24"/>
        </w:rPr>
        <w:t xml:space="preserve">that </w:t>
      </w:r>
      <w:r w:rsidR="00321231" w:rsidRPr="00956803">
        <w:rPr>
          <w:rFonts w:ascii="Arial" w:hAnsi="Arial" w:cs="Arial"/>
          <w:sz w:val="24"/>
          <w:szCs w:val="24"/>
        </w:rPr>
        <w:t>entering older age could be her</w:t>
      </w:r>
      <w:r w:rsidR="009F3CDB" w:rsidRPr="00956803">
        <w:rPr>
          <w:rFonts w:ascii="Arial" w:hAnsi="Arial" w:cs="Arial"/>
          <w:sz w:val="24"/>
          <w:szCs w:val="24"/>
        </w:rPr>
        <w:t xml:space="preserve"> precious</w:t>
      </w:r>
      <w:r w:rsidR="00321231" w:rsidRPr="00956803">
        <w:rPr>
          <w:rFonts w:ascii="Arial" w:hAnsi="Arial" w:cs="Arial"/>
          <w:sz w:val="24"/>
          <w:szCs w:val="24"/>
        </w:rPr>
        <w:t xml:space="preserve"> chance to ‘</w:t>
      </w:r>
      <w:r w:rsidR="0070282A" w:rsidRPr="00956803">
        <w:rPr>
          <w:rFonts w:ascii="Arial" w:hAnsi="Arial" w:cs="Arial"/>
          <w:sz w:val="24"/>
          <w:szCs w:val="24"/>
        </w:rPr>
        <w:t>finally allow’ her to be more generous to</w:t>
      </w:r>
      <w:r w:rsidR="0057359F" w:rsidRPr="00956803">
        <w:rPr>
          <w:rFonts w:ascii="Arial" w:hAnsi="Arial" w:cs="Arial"/>
          <w:sz w:val="24"/>
          <w:szCs w:val="24"/>
        </w:rPr>
        <w:t xml:space="preserve"> herself. She was then able to find more motivation and meaning in pursuing creative activities</w:t>
      </w:r>
      <w:r w:rsidR="00321231" w:rsidRPr="00956803">
        <w:rPr>
          <w:rFonts w:ascii="Arial" w:hAnsi="Arial" w:cs="Arial"/>
          <w:sz w:val="24"/>
          <w:szCs w:val="24"/>
        </w:rPr>
        <w:t xml:space="preserve"> (e.g. drawing</w:t>
      </w:r>
      <w:r w:rsidR="0070282A" w:rsidRPr="00956803">
        <w:rPr>
          <w:rFonts w:ascii="Arial" w:hAnsi="Arial" w:cs="Arial"/>
          <w:sz w:val="24"/>
          <w:szCs w:val="24"/>
        </w:rPr>
        <w:t>,</w:t>
      </w:r>
      <w:r w:rsidR="00321231" w:rsidRPr="00956803">
        <w:rPr>
          <w:rFonts w:ascii="Arial" w:hAnsi="Arial" w:cs="Arial"/>
          <w:sz w:val="24"/>
          <w:szCs w:val="24"/>
        </w:rPr>
        <w:t xml:space="preserve"> or playing the piano again) and as she was approaching this mindset, she </w:t>
      </w:r>
      <w:r w:rsidR="0070282A" w:rsidRPr="00956803">
        <w:rPr>
          <w:rFonts w:ascii="Arial" w:hAnsi="Arial" w:cs="Arial"/>
          <w:sz w:val="24"/>
          <w:szCs w:val="24"/>
        </w:rPr>
        <w:t xml:space="preserve">gradually started </w:t>
      </w:r>
      <w:r w:rsidR="009F3CDB" w:rsidRPr="00956803">
        <w:rPr>
          <w:rFonts w:ascii="Arial" w:hAnsi="Arial" w:cs="Arial"/>
          <w:sz w:val="24"/>
          <w:szCs w:val="24"/>
        </w:rPr>
        <w:t xml:space="preserve">to </w:t>
      </w:r>
      <w:r w:rsidR="0057359F" w:rsidRPr="00956803">
        <w:rPr>
          <w:rFonts w:ascii="Arial" w:hAnsi="Arial" w:cs="Arial"/>
          <w:sz w:val="24"/>
          <w:szCs w:val="24"/>
        </w:rPr>
        <w:t xml:space="preserve">actually </w:t>
      </w:r>
      <w:r w:rsidR="009F3CDB" w:rsidRPr="00956803">
        <w:rPr>
          <w:rFonts w:ascii="Arial" w:hAnsi="Arial" w:cs="Arial"/>
          <w:sz w:val="24"/>
          <w:szCs w:val="24"/>
        </w:rPr>
        <w:t>engage in such activities.</w:t>
      </w:r>
    </w:p>
    <w:p w14:paraId="54A73D6B" w14:textId="2D6884F7" w:rsidR="009F3CDB" w:rsidRPr="00956803" w:rsidRDefault="009F3CDB" w:rsidP="004F7680">
      <w:pPr>
        <w:spacing w:line="480" w:lineRule="auto"/>
        <w:ind w:firstLine="426"/>
        <w:rPr>
          <w:rFonts w:ascii="Arial" w:hAnsi="Arial" w:cs="Arial"/>
          <w:sz w:val="24"/>
          <w:szCs w:val="24"/>
          <w:lang w:val="en-US"/>
        </w:rPr>
      </w:pPr>
      <w:r w:rsidRPr="00956803">
        <w:rPr>
          <w:rFonts w:ascii="Arial" w:hAnsi="Arial" w:cs="Arial"/>
          <w:sz w:val="24"/>
          <w:szCs w:val="24"/>
          <w:lang w:val="en-US"/>
        </w:rPr>
        <w:lastRenderedPageBreak/>
        <w:t>Overall</w:t>
      </w:r>
      <w:r w:rsidR="00052719" w:rsidRPr="00956803">
        <w:rPr>
          <w:rFonts w:ascii="Arial" w:hAnsi="Arial" w:cs="Arial"/>
          <w:sz w:val="24"/>
          <w:szCs w:val="24"/>
          <w:lang w:val="en-US"/>
        </w:rPr>
        <w:t>, t</w:t>
      </w:r>
      <w:r w:rsidR="00D905BD" w:rsidRPr="00956803">
        <w:rPr>
          <w:rFonts w:ascii="Arial" w:hAnsi="Arial" w:cs="Arial"/>
          <w:sz w:val="24"/>
          <w:szCs w:val="24"/>
          <w:lang w:val="en-US"/>
        </w:rPr>
        <w:t>he narrative</w:t>
      </w:r>
      <w:r w:rsidR="0065565A" w:rsidRPr="00956803">
        <w:rPr>
          <w:rFonts w:ascii="Arial" w:hAnsi="Arial" w:cs="Arial"/>
          <w:sz w:val="24"/>
          <w:szCs w:val="24"/>
          <w:lang w:val="en-US"/>
        </w:rPr>
        <w:t xml:space="preserve"> presented here</w:t>
      </w:r>
      <w:r w:rsidR="00D905BD" w:rsidRPr="00956803">
        <w:rPr>
          <w:rFonts w:ascii="Arial" w:hAnsi="Arial" w:cs="Arial"/>
          <w:sz w:val="24"/>
          <w:szCs w:val="24"/>
          <w:lang w:val="en-US"/>
        </w:rPr>
        <w:t xml:space="preserve"> suggests that Anna </w:t>
      </w:r>
      <w:r w:rsidR="00B06756" w:rsidRPr="00956803">
        <w:rPr>
          <w:rFonts w:ascii="Arial" w:hAnsi="Arial" w:cs="Arial"/>
          <w:sz w:val="24"/>
          <w:szCs w:val="24"/>
          <w:lang w:val="en-US"/>
        </w:rPr>
        <w:t xml:space="preserve">gained significant benefits from this therapy, as she engaged creatively with </w:t>
      </w:r>
      <w:r w:rsidR="00BA7361" w:rsidRPr="00956803">
        <w:rPr>
          <w:rFonts w:ascii="Arial" w:hAnsi="Arial" w:cs="Arial"/>
          <w:sz w:val="24"/>
          <w:szCs w:val="24"/>
          <w:lang w:val="en-US"/>
        </w:rPr>
        <w:t xml:space="preserve">the </w:t>
      </w:r>
      <w:r w:rsidR="00303A5F" w:rsidRPr="00956803">
        <w:rPr>
          <w:rFonts w:ascii="Arial" w:hAnsi="Arial" w:cs="Arial"/>
          <w:sz w:val="24"/>
          <w:szCs w:val="24"/>
          <w:lang w:val="en-US"/>
        </w:rPr>
        <w:t xml:space="preserve">process and </w:t>
      </w:r>
      <w:r w:rsidR="00B06756" w:rsidRPr="00956803">
        <w:rPr>
          <w:rFonts w:ascii="Arial" w:hAnsi="Arial" w:cs="Arial"/>
          <w:sz w:val="24"/>
          <w:szCs w:val="24"/>
          <w:lang w:val="en-US"/>
        </w:rPr>
        <w:t xml:space="preserve">the </w:t>
      </w:r>
      <w:r w:rsidR="00303A5F" w:rsidRPr="00956803">
        <w:rPr>
          <w:rFonts w:ascii="Arial" w:hAnsi="Arial" w:cs="Arial"/>
          <w:sz w:val="24"/>
          <w:szCs w:val="24"/>
          <w:lang w:val="en-US"/>
        </w:rPr>
        <w:t xml:space="preserve">‘tasks’ </w:t>
      </w:r>
      <w:r w:rsidR="00BA7361" w:rsidRPr="00956803">
        <w:rPr>
          <w:rFonts w:ascii="Arial" w:hAnsi="Arial" w:cs="Arial"/>
          <w:sz w:val="24"/>
          <w:szCs w:val="24"/>
          <w:lang w:val="en-US"/>
        </w:rPr>
        <w:t xml:space="preserve">(as </w:t>
      </w:r>
      <w:r w:rsidR="00B06756" w:rsidRPr="00956803">
        <w:rPr>
          <w:rFonts w:ascii="Arial" w:hAnsi="Arial" w:cs="Arial"/>
          <w:sz w:val="24"/>
          <w:szCs w:val="24"/>
          <w:lang w:val="en-US"/>
        </w:rPr>
        <w:t xml:space="preserve">outlined in </w:t>
      </w:r>
      <w:r w:rsidR="00BA7361" w:rsidRPr="00956803">
        <w:rPr>
          <w:rFonts w:ascii="Arial" w:hAnsi="Arial" w:cs="Arial"/>
          <w:sz w:val="24"/>
          <w:szCs w:val="24"/>
          <w:lang w:val="en-US"/>
        </w:rPr>
        <w:t>the</w:t>
      </w:r>
      <w:r w:rsidR="00B06756" w:rsidRPr="00956803">
        <w:rPr>
          <w:rFonts w:ascii="Arial" w:hAnsi="Arial" w:cs="Arial"/>
          <w:sz w:val="24"/>
          <w:szCs w:val="24"/>
          <w:lang w:val="en-US"/>
        </w:rPr>
        <w:t xml:space="preserve"> therapeutic plan</w:t>
      </w:r>
      <w:r w:rsidR="00BA7361" w:rsidRPr="00956803">
        <w:rPr>
          <w:rFonts w:ascii="Arial" w:hAnsi="Arial" w:cs="Arial"/>
          <w:sz w:val="24"/>
          <w:szCs w:val="24"/>
          <w:lang w:val="en-US"/>
        </w:rPr>
        <w:t>)</w:t>
      </w:r>
      <w:r w:rsidR="00B06756" w:rsidRPr="00956803">
        <w:rPr>
          <w:rFonts w:ascii="Arial" w:hAnsi="Arial" w:cs="Arial"/>
          <w:sz w:val="24"/>
          <w:szCs w:val="24"/>
          <w:lang w:val="en-US"/>
        </w:rPr>
        <w:t xml:space="preserve"> and by the end of this - relatively short – encounter with counseling</w:t>
      </w:r>
      <w:r w:rsidR="00E81101" w:rsidRPr="00956803">
        <w:rPr>
          <w:rFonts w:ascii="Arial" w:hAnsi="Arial" w:cs="Arial"/>
          <w:sz w:val="24"/>
          <w:szCs w:val="24"/>
          <w:lang w:val="en-US"/>
        </w:rPr>
        <w:t>,</w:t>
      </w:r>
      <w:r w:rsidR="00B06756" w:rsidRPr="00956803">
        <w:rPr>
          <w:rFonts w:ascii="Arial" w:hAnsi="Arial" w:cs="Arial"/>
          <w:sz w:val="24"/>
          <w:szCs w:val="24"/>
          <w:lang w:val="en-US"/>
        </w:rPr>
        <w:t xml:space="preserve"> she reported feeling more optimistic an</w:t>
      </w:r>
      <w:r w:rsidR="0070282A" w:rsidRPr="00956803">
        <w:rPr>
          <w:rFonts w:ascii="Arial" w:hAnsi="Arial" w:cs="Arial"/>
          <w:sz w:val="24"/>
          <w:szCs w:val="24"/>
          <w:lang w:val="en-US"/>
        </w:rPr>
        <w:t>d she was already planning new</w:t>
      </w:r>
      <w:r w:rsidR="00B06756" w:rsidRPr="00956803">
        <w:rPr>
          <w:rFonts w:ascii="Arial" w:hAnsi="Arial" w:cs="Arial"/>
          <w:sz w:val="24"/>
          <w:szCs w:val="24"/>
          <w:lang w:val="en-US"/>
        </w:rPr>
        <w:t xml:space="preserve"> fulfilling activities that were both meaningful and feasible for her present life. This was enabled by the strong therapeutic alliance that was</w:t>
      </w:r>
      <w:r w:rsidR="00DD77AB" w:rsidRPr="00956803">
        <w:rPr>
          <w:rFonts w:ascii="Arial" w:hAnsi="Arial" w:cs="Arial"/>
          <w:sz w:val="24"/>
          <w:szCs w:val="24"/>
          <w:lang w:val="en-US"/>
        </w:rPr>
        <w:t xml:space="preserve"> evident </w:t>
      </w:r>
      <w:r w:rsidR="007244F2" w:rsidRPr="00956803">
        <w:rPr>
          <w:rFonts w:ascii="Arial" w:hAnsi="Arial" w:cs="Arial"/>
          <w:sz w:val="24"/>
          <w:szCs w:val="24"/>
          <w:lang w:val="en-US"/>
        </w:rPr>
        <w:t>by her</w:t>
      </w:r>
      <w:r w:rsidR="00DD77AB" w:rsidRPr="00956803">
        <w:rPr>
          <w:rFonts w:ascii="Arial" w:hAnsi="Arial" w:cs="Arial"/>
          <w:sz w:val="24"/>
          <w:szCs w:val="24"/>
          <w:lang w:val="en-US"/>
        </w:rPr>
        <w:t xml:space="preserve"> open</w:t>
      </w:r>
      <w:r w:rsidR="007244F2" w:rsidRPr="00956803">
        <w:rPr>
          <w:rFonts w:ascii="Arial" w:hAnsi="Arial" w:cs="Arial"/>
          <w:sz w:val="24"/>
          <w:szCs w:val="24"/>
          <w:lang w:val="en-US"/>
        </w:rPr>
        <w:t>ing up to me about deeply personal and sensitive memories and feelings</w:t>
      </w:r>
      <w:r w:rsidR="00DD77AB" w:rsidRPr="00956803">
        <w:rPr>
          <w:rFonts w:ascii="Arial" w:hAnsi="Arial" w:cs="Arial"/>
          <w:sz w:val="24"/>
          <w:szCs w:val="24"/>
          <w:lang w:val="en-US"/>
        </w:rPr>
        <w:t xml:space="preserve"> throughout </w:t>
      </w:r>
      <w:r w:rsidR="007244F2" w:rsidRPr="00956803">
        <w:rPr>
          <w:rFonts w:ascii="Arial" w:hAnsi="Arial" w:cs="Arial"/>
          <w:sz w:val="24"/>
          <w:szCs w:val="24"/>
          <w:lang w:val="en-US"/>
        </w:rPr>
        <w:t>our</w:t>
      </w:r>
      <w:r w:rsidR="00DD77AB" w:rsidRPr="00956803">
        <w:rPr>
          <w:rFonts w:ascii="Arial" w:hAnsi="Arial" w:cs="Arial"/>
          <w:sz w:val="24"/>
          <w:szCs w:val="24"/>
          <w:lang w:val="en-US"/>
        </w:rPr>
        <w:t xml:space="preserve"> sessions and </w:t>
      </w:r>
      <w:r w:rsidR="007244F2" w:rsidRPr="00956803">
        <w:rPr>
          <w:rFonts w:ascii="Arial" w:hAnsi="Arial" w:cs="Arial"/>
          <w:sz w:val="24"/>
          <w:szCs w:val="24"/>
          <w:lang w:val="en-US"/>
        </w:rPr>
        <w:t xml:space="preserve">also by offering me </w:t>
      </w:r>
      <w:r w:rsidR="00DD77AB" w:rsidRPr="00956803">
        <w:rPr>
          <w:rFonts w:ascii="Arial" w:hAnsi="Arial" w:cs="Arial"/>
          <w:sz w:val="24"/>
          <w:szCs w:val="24"/>
          <w:lang w:val="en-US"/>
        </w:rPr>
        <w:t>a symbolic, small gift</w:t>
      </w:r>
      <w:r w:rsidR="007244F2" w:rsidRPr="00956803">
        <w:rPr>
          <w:rFonts w:ascii="Arial" w:hAnsi="Arial" w:cs="Arial"/>
          <w:sz w:val="24"/>
          <w:szCs w:val="24"/>
          <w:lang w:val="en-US"/>
        </w:rPr>
        <w:t xml:space="preserve"> at the end</w:t>
      </w:r>
      <w:r w:rsidR="00DD77AB" w:rsidRPr="00956803">
        <w:rPr>
          <w:rFonts w:ascii="Arial" w:hAnsi="Arial" w:cs="Arial"/>
          <w:sz w:val="24"/>
          <w:szCs w:val="24"/>
          <w:lang w:val="en-US"/>
        </w:rPr>
        <w:t xml:space="preserve">, which I </w:t>
      </w:r>
      <w:r w:rsidR="007244F2" w:rsidRPr="00956803">
        <w:rPr>
          <w:rFonts w:ascii="Arial" w:hAnsi="Arial" w:cs="Arial"/>
          <w:sz w:val="24"/>
          <w:szCs w:val="24"/>
          <w:lang w:val="en-US"/>
        </w:rPr>
        <w:t>considered as</w:t>
      </w:r>
      <w:r w:rsidR="00DD77AB" w:rsidRPr="00956803">
        <w:rPr>
          <w:rFonts w:ascii="Arial" w:hAnsi="Arial" w:cs="Arial"/>
          <w:sz w:val="24"/>
          <w:szCs w:val="24"/>
          <w:lang w:val="en-US"/>
        </w:rPr>
        <w:t xml:space="preserve"> appropriate </w:t>
      </w:r>
      <w:r w:rsidR="007244F2" w:rsidRPr="00956803">
        <w:rPr>
          <w:rFonts w:ascii="Arial" w:hAnsi="Arial" w:cs="Arial"/>
          <w:sz w:val="24"/>
          <w:szCs w:val="24"/>
          <w:lang w:val="en-US"/>
        </w:rPr>
        <w:t xml:space="preserve">- </w:t>
      </w:r>
      <w:r w:rsidR="00DD77AB" w:rsidRPr="00956803">
        <w:rPr>
          <w:rFonts w:ascii="Arial" w:hAnsi="Arial" w:cs="Arial"/>
          <w:sz w:val="24"/>
          <w:szCs w:val="24"/>
          <w:lang w:val="en-US"/>
        </w:rPr>
        <w:t>and beneficial for her</w:t>
      </w:r>
      <w:r w:rsidR="007244F2" w:rsidRPr="00956803">
        <w:rPr>
          <w:rFonts w:ascii="Arial" w:hAnsi="Arial" w:cs="Arial"/>
          <w:sz w:val="24"/>
          <w:szCs w:val="24"/>
          <w:lang w:val="en-US"/>
        </w:rPr>
        <w:t xml:space="preserve"> -</w:t>
      </w:r>
      <w:r w:rsidR="00DD77AB" w:rsidRPr="00956803">
        <w:rPr>
          <w:rFonts w:ascii="Arial" w:hAnsi="Arial" w:cs="Arial"/>
          <w:sz w:val="24"/>
          <w:szCs w:val="24"/>
          <w:lang w:val="en-US"/>
        </w:rPr>
        <w:t xml:space="preserve"> to accept</w:t>
      </w:r>
      <w:r w:rsidR="007244F2" w:rsidRPr="00956803">
        <w:rPr>
          <w:rFonts w:ascii="Arial" w:hAnsi="Arial" w:cs="Arial"/>
          <w:sz w:val="24"/>
          <w:szCs w:val="24"/>
          <w:lang w:val="en-US"/>
        </w:rPr>
        <w:t xml:space="preserve">. Moreover, the positive outcome was </w:t>
      </w:r>
      <w:r w:rsidR="00B06756" w:rsidRPr="00956803">
        <w:rPr>
          <w:rFonts w:ascii="Arial" w:hAnsi="Arial" w:cs="Arial"/>
          <w:sz w:val="24"/>
          <w:szCs w:val="24"/>
          <w:lang w:val="en-US"/>
        </w:rPr>
        <w:t>also</w:t>
      </w:r>
      <w:r w:rsidR="007244F2" w:rsidRPr="00956803">
        <w:rPr>
          <w:rFonts w:ascii="Arial" w:hAnsi="Arial" w:cs="Arial"/>
          <w:sz w:val="24"/>
          <w:szCs w:val="24"/>
          <w:lang w:val="en-US"/>
        </w:rPr>
        <w:t xml:space="preserve"> facilitated by Anna</w:t>
      </w:r>
      <w:r w:rsidR="00B06756" w:rsidRPr="00956803">
        <w:rPr>
          <w:rFonts w:ascii="Arial" w:hAnsi="Arial" w:cs="Arial"/>
          <w:sz w:val="24"/>
          <w:szCs w:val="24"/>
          <w:lang w:val="en-US"/>
        </w:rPr>
        <w:t>’s</w:t>
      </w:r>
      <w:r w:rsidR="007244F2" w:rsidRPr="00956803">
        <w:rPr>
          <w:rFonts w:ascii="Arial" w:hAnsi="Arial" w:cs="Arial"/>
          <w:sz w:val="24"/>
          <w:szCs w:val="24"/>
          <w:lang w:val="en-US"/>
        </w:rPr>
        <w:t xml:space="preserve"> readiness to engage in such an</w:t>
      </w:r>
      <w:r w:rsidR="00B06756" w:rsidRPr="00956803">
        <w:rPr>
          <w:rFonts w:ascii="Arial" w:hAnsi="Arial" w:cs="Arial"/>
          <w:sz w:val="24"/>
          <w:szCs w:val="24"/>
          <w:lang w:val="en-US"/>
        </w:rPr>
        <w:t xml:space="preserve"> approach and to explore positive possibilities for her upcoming life as a</w:t>
      </w:r>
      <w:r w:rsidR="00FB4368" w:rsidRPr="00956803">
        <w:rPr>
          <w:rFonts w:ascii="Arial" w:hAnsi="Arial" w:cs="Arial"/>
          <w:sz w:val="24"/>
          <w:szCs w:val="24"/>
          <w:lang w:val="en-US"/>
        </w:rPr>
        <w:t>n older</w:t>
      </w:r>
      <w:r w:rsidR="00B06756" w:rsidRPr="00956803">
        <w:rPr>
          <w:rFonts w:ascii="Arial" w:hAnsi="Arial" w:cs="Arial"/>
          <w:sz w:val="24"/>
          <w:szCs w:val="24"/>
          <w:lang w:val="en-US"/>
        </w:rPr>
        <w:t xml:space="preserve"> person. </w:t>
      </w:r>
    </w:p>
    <w:p w14:paraId="54A73D6C" w14:textId="77777777" w:rsidR="002052A7" w:rsidRPr="00956803" w:rsidRDefault="00FB4368" w:rsidP="004F7680">
      <w:pPr>
        <w:spacing w:line="480" w:lineRule="auto"/>
        <w:ind w:firstLine="426"/>
        <w:rPr>
          <w:rFonts w:ascii="Arial" w:hAnsi="Arial" w:cs="Arial"/>
          <w:sz w:val="24"/>
          <w:szCs w:val="24"/>
          <w:lang w:val="en-US"/>
        </w:rPr>
      </w:pPr>
      <w:r w:rsidRPr="00956803">
        <w:rPr>
          <w:rFonts w:ascii="Arial" w:hAnsi="Arial" w:cs="Arial"/>
          <w:sz w:val="24"/>
          <w:szCs w:val="24"/>
          <w:lang w:val="en-US"/>
        </w:rPr>
        <w:t>However</w:t>
      </w:r>
      <w:r w:rsidR="00B06756" w:rsidRPr="00956803">
        <w:rPr>
          <w:rFonts w:ascii="Arial" w:hAnsi="Arial" w:cs="Arial"/>
          <w:sz w:val="24"/>
          <w:szCs w:val="24"/>
          <w:lang w:val="en-US"/>
        </w:rPr>
        <w:t xml:space="preserve">, an obvious limitation of this approach is likely to be that </w:t>
      </w:r>
      <w:r w:rsidR="00E81101" w:rsidRPr="00956803">
        <w:rPr>
          <w:rFonts w:ascii="Arial" w:hAnsi="Arial" w:cs="Arial"/>
          <w:sz w:val="24"/>
          <w:szCs w:val="24"/>
          <w:lang w:val="en-US"/>
        </w:rPr>
        <w:t>a</w:t>
      </w:r>
      <w:r w:rsidR="00A06F1E" w:rsidRPr="00956803">
        <w:rPr>
          <w:rFonts w:ascii="Arial" w:hAnsi="Arial" w:cs="Arial"/>
          <w:sz w:val="24"/>
          <w:szCs w:val="24"/>
          <w:lang w:val="en-US"/>
        </w:rPr>
        <w:t xml:space="preserve"> client needs to </w:t>
      </w:r>
      <w:r w:rsidR="00E81101" w:rsidRPr="00956803">
        <w:rPr>
          <w:rFonts w:ascii="Arial" w:hAnsi="Arial" w:cs="Arial"/>
          <w:sz w:val="24"/>
          <w:szCs w:val="24"/>
          <w:lang w:val="en-US"/>
        </w:rPr>
        <w:t>already</w:t>
      </w:r>
      <w:r w:rsidR="00A06F1E" w:rsidRPr="00956803">
        <w:rPr>
          <w:rFonts w:ascii="Arial" w:hAnsi="Arial" w:cs="Arial"/>
          <w:sz w:val="24"/>
          <w:szCs w:val="24"/>
          <w:lang w:val="en-US"/>
        </w:rPr>
        <w:t xml:space="preserve"> be</w:t>
      </w:r>
      <w:r w:rsidR="00E81101" w:rsidRPr="00956803">
        <w:rPr>
          <w:rFonts w:ascii="Arial" w:hAnsi="Arial" w:cs="Arial"/>
          <w:sz w:val="24"/>
          <w:szCs w:val="24"/>
          <w:lang w:val="en-US"/>
        </w:rPr>
        <w:t xml:space="preserve"> </w:t>
      </w:r>
      <w:r w:rsidR="00B06756" w:rsidRPr="00956803">
        <w:rPr>
          <w:rFonts w:ascii="Arial" w:hAnsi="Arial" w:cs="Arial"/>
          <w:sz w:val="24"/>
          <w:szCs w:val="24"/>
          <w:lang w:val="en-US"/>
        </w:rPr>
        <w:t xml:space="preserve">in </w:t>
      </w:r>
      <w:r w:rsidR="007B48C1" w:rsidRPr="00956803">
        <w:rPr>
          <w:rFonts w:ascii="Arial" w:hAnsi="Arial" w:cs="Arial"/>
          <w:sz w:val="24"/>
          <w:szCs w:val="24"/>
          <w:lang w:val="en-US"/>
        </w:rPr>
        <w:t>such an exploratory, potentially hopeful mindset</w:t>
      </w:r>
      <w:r w:rsidR="00E81101" w:rsidRPr="00956803">
        <w:rPr>
          <w:rFonts w:ascii="Arial" w:hAnsi="Arial" w:cs="Arial"/>
          <w:sz w:val="24"/>
          <w:szCs w:val="24"/>
          <w:lang w:val="en-US"/>
        </w:rPr>
        <w:t>,</w:t>
      </w:r>
      <w:r w:rsidR="007B48C1" w:rsidRPr="00956803">
        <w:rPr>
          <w:rFonts w:ascii="Arial" w:hAnsi="Arial" w:cs="Arial"/>
          <w:sz w:val="24"/>
          <w:szCs w:val="24"/>
          <w:lang w:val="en-US"/>
        </w:rPr>
        <w:t xml:space="preserve"> as Anna was</w:t>
      </w:r>
      <w:r w:rsidR="00FF1C3B" w:rsidRPr="00956803">
        <w:rPr>
          <w:rFonts w:ascii="Arial" w:hAnsi="Arial" w:cs="Arial"/>
          <w:sz w:val="24"/>
          <w:szCs w:val="24"/>
          <w:lang w:val="en-US"/>
        </w:rPr>
        <w:t xml:space="preserve">, </w:t>
      </w:r>
      <w:r w:rsidRPr="00956803">
        <w:rPr>
          <w:rFonts w:ascii="Arial" w:hAnsi="Arial" w:cs="Arial"/>
          <w:sz w:val="24"/>
          <w:szCs w:val="24"/>
          <w:lang w:val="en-US"/>
        </w:rPr>
        <w:t>in</w:t>
      </w:r>
      <w:r w:rsidR="00FF1C3B" w:rsidRPr="00956803">
        <w:rPr>
          <w:rFonts w:ascii="Arial" w:hAnsi="Arial" w:cs="Arial"/>
          <w:sz w:val="24"/>
          <w:szCs w:val="24"/>
          <w:lang w:val="en-US"/>
        </w:rPr>
        <w:t xml:space="preserve"> order to </w:t>
      </w:r>
      <w:r w:rsidR="0082177D" w:rsidRPr="00956803">
        <w:rPr>
          <w:rFonts w:ascii="Arial" w:hAnsi="Arial" w:cs="Arial"/>
          <w:sz w:val="24"/>
          <w:szCs w:val="24"/>
          <w:lang w:val="en-US"/>
        </w:rPr>
        <w:t xml:space="preserve">truly </w:t>
      </w:r>
      <w:r w:rsidR="00FF1C3B" w:rsidRPr="00956803">
        <w:rPr>
          <w:rFonts w:ascii="Arial" w:hAnsi="Arial" w:cs="Arial"/>
          <w:sz w:val="24"/>
          <w:szCs w:val="24"/>
          <w:lang w:val="en-US"/>
        </w:rPr>
        <w:t>benefit from</w:t>
      </w:r>
      <w:r w:rsidR="0082177D" w:rsidRPr="00956803">
        <w:rPr>
          <w:rFonts w:ascii="Arial" w:hAnsi="Arial" w:cs="Arial"/>
          <w:sz w:val="24"/>
          <w:szCs w:val="24"/>
          <w:lang w:val="en-US"/>
        </w:rPr>
        <w:t xml:space="preserve"> this style of</w:t>
      </w:r>
      <w:r w:rsidR="00FF1C3B" w:rsidRPr="00956803">
        <w:rPr>
          <w:rFonts w:ascii="Arial" w:hAnsi="Arial" w:cs="Arial"/>
          <w:sz w:val="24"/>
          <w:szCs w:val="24"/>
          <w:lang w:val="en-US"/>
        </w:rPr>
        <w:t xml:space="preserve"> therapy</w:t>
      </w:r>
      <w:r w:rsidR="0082177D" w:rsidRPr="00956803">
        <w:rPr>
          <w:rFonts w:ascii="Arial" w:hAnsi="Arial" w:cs="Arial"/>
          <w:sz w:val="24"/>
          <w:szCs w:val="24"/>
          <w:lang w:val="en-US"/>
        </w:rPr>
        <w:t>, which requires high levels of engagement, motivation and creativity from their side</w:t>
      </w:r>
      <w:r w:rsidR="00FF1C3B" w:rsidRPr="00956803">
        <w:rPr>
          <w:rFonts w:ascii="Arial" w:hAnsi="Arial" w:cs="Arial"/>
          <w:sz w:val="24"/>
          <w:szCs w:val="24"/>
          <w:lang w:val="en-US"/>
        </w:rPr>
        <w:t>.</w:t>
      </w:r>
      <w:r w:rsidR="007B48C1" w:rsidRPr="00956803">
        <w:rPr>
          <w:rFonts w:ascii="Arial" w:hAnsi="Arial" w:cs="Arial"/>
          <w:sz w:val="24"/>
          <w:szCs w:val="24"/>
          <w:lang w:val="en-US"/>
        </w:rPr>
        <w:t xml:space="preserve"> Moreover, </w:t>
      </w:r>
      <w:r w:rsidRPr="00956803">
        <w:rPr>
          <w:rFonts w:ascii="Arial" w:hAnsi="Arial" w:cs="Arial"/>
          <w:sz w:val="24"/>
          <w:szCs w:val="24"/>
          <w:lang w:val="en-US"/>
        </w:rPr>
        <w:t xml:space="preserve">in this particular therapy, </w:t>
      </w:r>
      <w:r w:rsidR="007B48C1" w:rsidRPr="00956803">
        <w:rPr>
          <w:rFonts w:ascii="Arial" w:hAnsi="Arial" w:cs="Arial"/>
          <w:sz w:val="24"/>
          <w:szCs w:val="24"/>
          <w:lang w:val="en-US"/>
        </w:rPr>
        <w:t xml:space="preserve">it was probably also </w:t>
      </w:r>
      <w:r w:rsidR="00E81101" w:rsidRPr="00956803">
        <w:rPr>
          <w:rFonts w:ascii="Arial" w:hAnsi="Arial" w:cs="Arial"/>
          <w:sz w:val="24"/>
          <w:szCs w:val="24"/>
          <w:lang w:val="en-US"/>
        </w:rPr>
        <w:t>helpful</w:t>
      </w:r>
      <w:r w:rsidR="007B48C1" w:rsidRPr="00956803">
        <w:rPr>
          <w:rFonts w:ascii="Arial" w:hAnsi="Arial" w:cs="Arial"/>
          <w:sz w:val="24"/>
          <w:szCs w:val="24"/>
          <w:lang w:val="en-US"/>
        </w:rPr>
        <w:t xml:space="preserve"> the fact that </w:t>
      </w:r>
      <w:r w:rsidRPr="00956803">
        <w:rPr>
          <w:rFonts w:ascii="Arial" w:hAnsi="Arial" w:cs="Arial"/>
          <w:sz w:val="24"/>
          <w:szCs w:val="24"/>
          <w:lang w:val="en-US"/>
        </w:rPr>
        <w:t>Anna</w:t>
      </w:r>
      <w:r w:rsidR="007B48C1" w:rsidRPr="00956803">
        <w:rPr>
          <w:rFonts w:ascii="Arial" w:hAnsi="Arial" w:cs="Arial"/>
          <w:sz w:val="24"/>
          <w:szCs w:val="24"/>
          <w:lang w:val="en-US"/>
        </w:rPr>
        <w:t xml:space="preserve"> was </w:t>
      </w:r>
      <w:r w:rsidRPr="00956803">
        <w:rPr>
          <w:rFonts w:ascii="Arial" w:hAnsi="Arial" w:cs="Arial"/>
          <w:sz w:val="24"/>
          <w:szCs w:val="24"/>
          <w:lang w:val="en-US"/>
        </w:rPr>
        <w:t>already quite</w:t>
      </w:r>
      <w:r w:rsidR="007B48C1" w:rsidRPr="00956803">
        <w:rPr>
          <w:rFonts w:ascii="Arial" w:hAnsi="Arial" w:cs="Arial"/>
          <w:sz w:val="24"/>
          <w:szCs w:val="24"/>
          <w:lang w:val="en-US"/>
        </w:rPr>
        <w:t xml:space="preserve"> familiar with </w:t>
      </w:r>
      <w:r w:rsidR="00FF1C3B" w:rsidRPr="00956803">
        <w:rPr>
          <w:rFonts w:ascii="Arial" w:hAnsi="Arial" w:cs="Arial"/>
          <w:sz w:val="24"/>
          <w:szCs w:val="24"/>
          <w:lang w:val="en-US"/>
        </w:rPr>
        <w:t xml:space="preserve">the </w:t>
      </w:r>
      <w:r w:rsidR="007B48C1" w:rsidRPr="00956803">
        <w:rPr>
          <w:rFonts w:ascii="Arial" w:hAnsi="Arial" w:cs="Arial"/>
          <w:sz w:val="24"/>
          <w:szCs w:val="24"/>
          <w:lang w:val="en-US"/>
        </w:rPr>
        <w:t>counseling</w:t>
      </w:r>
      <w:r w:rsidR="00FF1C3B" w:rsidRPr="00956803">
        <w:rPr>
          <w:rFonts w:ascii="Arial" w:hAnsi="Arial" w:cs="Arial"/>
          <w:sz w:val="24"/>
          <w:szCs w:val="24"/>
          <w:lang w:val="en-US"/>
        </w:rPr>
        <w:t xml:space="preserve"> process</w:t>
      </w:r>
      <w:r w:rsidR="007B48C1" w:rsidRPr="00956803">
        <w:rPr>
          <w:rFonts w:ascii="Arial" w:hAnsi="Arial" w:cs="Arial"/>
          <w:sz w:val="24"/>
          <w:szCs w:val="24"/>
          <w:lang w:val="en-US"/>
        </w:rPr>
        <w:t xml:space="preserve">, that she had achieved a satisfactory physical recovery from cancer and that at the time </w:t>
      </w:r>
      <w:r w:rsidR="0082177D" w:rsidRPr="00956803">
        <w:rPr>
          <w:rFonts w:ascii="Arial" w:hAnsi="Arial" w:cs="Arial"/>
          <w:sz w:val="24"/>
          <w:szCs w:val="24"/>
          <w:lang w:val="en-US"/>
        </w:rPr>
        <w:t xml:space="preserve">when </w:t>
      </w:r>
      <w:r w:rsidR="007B48C1" w:rsidRPr="00956803">
        <w:rPr>
          <w:rFonts w:ascii="Arial" w:hAnsi="Arial" w:cs="Arial"/>
          <w:sz w:val="24"/>
          <w:szCs w:val="24"/>
          <w:lang w:val="en-US"/>
        </w:rPr>
        <w:t xml:space="preserve">this therapy begun, she already had some time to process the </w:t>
      </w:r>
      <w:r w:rsidR="00FF1C3B" w:rsidRPr="00956803">
        <w:rPr>
          <w:rFonts w:ascii="Arial" w:hAnsi="Arial" w:cs="Arial"/>
          <w:sz w:val="24"/>
          <w:szCs w:val="24"/>
          <w:lang w:val="en-US"/>
        </w:rPr>
        <w:t>shock</w:t>
      </w:r>
      <w:r w:rsidR="007B48C1" w:rsidRPr="00956803">
        <w:rPr>
          <w:rFonts w:ascii="Arial" w:hAnsi="Arial" w:cs="Arial"/>
          <w:sz w:val="24"/>
          <w:szCs w:val="24"/>
          <w:lang w:val="en-US"/>
        </w:rPr>
        <w:t xml:space="preserve"> of her illness, </w:t>
      </w:r>
      <w:r w:rsidR="00FF1C3B" w:rsidRPr="00956803">
        <w:rPr>
          <w:rFonts w:ascii="Arial" w:hAnsi="Arial" w:cs="Arial"/>
          <w:sz w:val="24"/>
          <w:szCs w:val="24"/>
          <w:lang w:val="en-US"/>
        </w:rPr>
        <w:t>her</w:t>
      </w:r>
      <w:r w:rsidR="007B48C1" w:rsidRPr="00956803">
        <w:rPr>
          <w:rFonts w:ascii="Arial" w:hAnsi="Arial" w:cs="Arial"/>
          <w:sz w:val="24"/>
          <w:szCs w:val="24"/>
          <w:lang w:val="en-US"/>
        </w:rPr>
        <w:t xml:space="preserve"> treatment and her pathway </w:t>
      </w:r>
      <w:r w:rsidR="00E81101" w:rsidRPr="00956803">
        <w:rPr>
          <w:rFonts w:ascii="Arial" w:hAnsi="Arial" w:cs="Arial"/>
          <w:sz w:val="24"/>
          <w:szCs w:val="24"/>
          <w:lang w:val="en-US"/>
        </w:rPr>
        <w:t xml:space="preserve">towards </w:t>
      </w:r>
      <w:r w:rsidRPr="00956803">
        <w:rPr>
          <w:rFonts w:ascii="Arial" w:hAnsi="Arial" w:cs="Arial"/>
          <w:sz w:val="24"/>
          <w:szCs w:val="24"/>
          <w:lang w:val="en-US"/>
        </w:rPr>
        <w:t xml:space="preserve">physical and emotional </w:t>
      </w:r>
      <w:r w:rsidR="002052A7" w:rsidRPr="00956803">
        <w:rPr>
          <w:rFonts w:ascii="Arial" w:hAnsi="Arial" w:cs="Arial"/>
          <w:sz w:val="24"/>
          <w:szCs w:val="24"/>
          <w:lang w:val="en-US"/>
        </w:rPr>
        <w:t>healing.</w:t>
      </w:r>
    </w:p>
    <w:p w14:paraId="54A73D6D" w14:textId="77777777" w:rsidR="00897FD7" w:rsidRPr="00956803" w:rsidRDefault="0082177D" w:rsidP="00A06F1E">
      <w:pPr>
        <w:spacing w:after="0" w:line="480" w:lineRule="auto"/>
        <w:ind w:firstLine="426"/>
        <w:rPr>
          <w:rFonts w:ascii="Arial" w:eastAsia="Times New Roman" w:hAnsi="Arial" w:cs="Arial"/>
          <w:sz w:val="24"/>
          <w:szCs w:val="24"/>
          <w:shd w:val="clear" w:color="auto" w:fill="FFFFFF"/>
          <w:lang w:eastAsia="en-GB"/>
        </w:rPr>
      </w:pPr>
      <w:r w:rsidRPr="00956803">
        <w:rPr>
          <w:rFonts w:ascii="Arial" w:hAnsi="Arial" w:cs="Arial"/>
          <w:sz w:val="24"/>
          <w:szCs w:val="24"/>
          <w:lang w:val="en-US"/>
        </w:rPr>
        <w:t xml:space="preserve">Furthermore, as it is the case with all such client studies, limitations may also arise from the fact that </w:t>
      </w:r>
      <w:r w:rsidRPr="00956803">
        <w:rPr>
          <w:rFonts w:ascii="Arial" w:eastAsia="Times New Roman" w:hAnsi="Arial" w:cs="Arial"/>
          <w:sz w:val="24"/>
          <w:szCs w:val="24"/>
          <w:shd w:val="clear" w:color="auto" w:fill="FFFFFF"/>
          <w:lang w:eastAsia="en-GB"/>
        </w:rPr>
        <w:t>certain choices were made by t</w:t>
      </w:r>
      <w:r w:rsidR="00A06F1E" w:rsidRPr="00956803">
        <w:rPr>
          <w:rFonts w:ascii="Arial" w:eastAsia="Times New Roman" w:hAnsi="Arial" w:cs="Arial"/>
          <w:sz w:val="24"/>
          <w:szCs w:val="24"/>
          <w:shd w:val="clear" w:color="auto" w:fill="FFFFFF"/>
          <w:lang w:eastAsia="en-GB"/>
        </w:rPr>
        <w:t>he therapist/author, as to the direction and focus of</w:t>
      </w:r>
      <w:r w:rsidRPr="00956803">
        <w:rPr>
          <w:rFonts w:ascii="Arial" w:eastAsia="Times New Roman" w:hAnsi="Arial" w:cs="Arial"/>
          <w:sz w:val="24"/>
          <w:szCs w:val="24"/>
          <w:shd w:val="clear" w:color="auto" w:fill="FFFFFF"/>
          <w:lang w:eastAsia="en-GB"/>
        </w:rPr>
        <w:t xml:space="preserve"> </w:t>
      </w:r>
      <w:r w:rsidR="00A06F1E" w:rsidRPr="00956803">
        <w:rPr>
          <w:rFonts w:ascii="Arial" w:eastAsia="Times New Roman" w:hAnsi="Arial" w:cs="Arial"/>
          <w:sz w:val="24"/>
          <w:szCs w:val="24"/>
          <w:shd w:val="clear" w:color="auto" w:fill="FFFFFF"/>
          <w:lang w:eastAsia="en-GB"/>
        </w:rPr>
        <w:t>the therapy</w:t>
      </w:r>
      <w:r w:rsidRPr="00956803">
        <w:rPr>
          <w:rFonts w:ascii="Arial" w:eastAsia="Times New Roman" w:hAnsi="Arial" w:cs="Arial"/>
          <w:sz w:val="24"/>
          <w:szCs w:val="24"/>
          <w:shd w:val="clear" w:color="auto" w:fill="FFFFFF"/>
          <w:lang w:eastAsia="en-GB"/>
        </w:rPr>
        <w:t xml:space="preserve">. These choices were inevitably </w:t>
      </w:r>
      <w:r w:rsidRPr="00956803">
        <w:rPr>
          <w:rFonts w:ascii="Arial" w:eastAsia="Times New Roman" w:hAnsi="Arial" w:cs="Arial"/>
          <w:sz w:val="24"/>
          <w:szCs w:val="24"/>
          <w:shd w:val="clear" w:color="auto" w:fill="FFFFFF"/>
          <w:lang w:eastAsia="en-GB"/>
        </w:rPr>
        <w:lastRenderedPageBreak/>
        <w:t>subjective to some extent and</w:t>
      </w:r>
      <w:r w:rsidR="00A06F1E" w:rsidRPr="00956803">
        <w:rPr>
          <w:rFonts w:ascii="Arial" w:eastAsia="Times New Roman" w:hAnsi="Arial" w:cs="Arial"/>
          <w:sz w:val="24"/>
          <w:szCs w:val="24"/>
          <w:shd w:val="clear" w:color="auto" w:fill="FFFFFF"/>
          <w:lang w:eastAsia="en-GB"/>
        </w:rPr>
        <w:t xml:space="preserve"> they do depend on the practitioner’s</w:t>
      </w:r>
      <w:r w:rsidRPr="00956803">
        <w:rPr>
          <w:rFonts w:ascii="Arial" w:eastAsia="Times New Roman" w:hAnsi="Arial" w:cs="Arial"/>
          <w:sz w:val="24"/>
          <w:szCs w:val="24"/>
          <w:shd w:val="clear" w:color="auto" w:fill="FFFFFF"/>
          <w:lang w:eastAsia="en-GB"/>
        </w:rPr>
        <w:t xml:space="preserve"> own therapeutic style</w:t>
      </w:r>
      <w:r w:rsidR="00A06F1E" w:rsidRPr="00956803">
        <w:rPr>
          <w:rFonts w:ascii="Arial" w:eastAsia="Times New Roman" w:hAnsi="Arial" w:cs="Arial"/>
          <w:sz w:val="24"/>
          <w:szCs w:val="24"/>
          <w:shd w:val="clear" w:color="auto" w:fill="FFFFFF"/>
          <w:lang w:eastAsia="en-GB"/>
        </w:rPr>
        <w:t>, as well as the engagement style of the client. H</w:t>
      </w:r>
      <w:r w:rsidRPr="00956803">
        <w:rPr>
          <w:rFonts w:ascii="Arial" w:eastAsia="Times New Roman" w:hAnsi="Arial" w:cs="Arial"/>
          <w:sz w:val="24"/>
          <w:szCs w:val="24"/>
          <w:shd w:val="clear" w:color="auto" w:fill="FFFFFF"/>
          <w:lang w:eastAsia="en-GB"/>
        </w:rPr>
        <w:t>owever</w:t>
      </w:r>
      <w:r w:rsidR="00A06F1E" w:rsidRPr="00956803">
        <w:rPr>
          <w:rFonts w:ascii="Arial" w:eastAsia="Times New Roman" w:hAnsi="Arial" w:cs="Arial"/>
          <w:sz w:val="24"/>
          <w:szCs w:val="24"/>
          <w:shd w:val="clear" w:color="auto" w:fill="FFFFFF"/>
          <w:lang w:eastAsia="en-GB"/>
        </w:rPr>
        <w:t>,</w:t>
      </w:r>
      <w:r w:rsidRPr="00956803">
        <w:rPr>
          <w:rFonts w:ascii="Arial" w:eastAsia="Times New Roman" w:hAnsi="Arial" w:cs="Arial"/>
          <w:sz w:val="24"/>
          <w:szCs w:val="24"/>
          <w:shd w:val="clear" w:color="auto" w:fill="FFFFFF"/>
          <w:lang w:eastAsia="en-GB"/>
        </w:rPr>
        <w:t xml:space="preserve"> the whole work presented here was</w:t>
      </w:r>
      <w:r w:rsidR="00A06F1E" w:rsidRPr="00956803">
        <w:rPr>
          <w:rFonts w:ascii="Arial" w:eastAsia="Times New Roman" w:hAnsi="Arial" w:cs="Arial"/>
          <w:sz w:val="24"/>
          <w:szCs w:val="24"/>
          <w:shd w:val="clear" w:color="auto" w:fill="FFFFFF"/>
          <w:lang w:eastAsia="en-GB"/>
        </w:rPr>
        <w:t xml:space="preserve"> not planned and implemented randomly, as it was</w:t>
      </w:r>
      <w:r w:rsidRPr="00956803">
        <w:rPr>
          <w:rFonts w:ascii="Arial" w:eastAsia="Times New Roman" w:hAnsi="Arial" w:cs="Arial"/>
          <w:sz w:val="24"/>
          <w:szCs w:val="24"/>
          <w:shd w:val="clear" w:color="auto" w:fill="FFFFFF"/>
          <w:lang w:eastAsia="en-GB"/>
        </w:rPr>
        <w:t xml:space="preserve"> consistently guided by the </w:t>
      </w:r>
      <w:r w:rsidR="00A31D97" w:rsidRPr="00956803">
        <w:rPr>
          <w:rFonts w:ascii="Arial" w:eastAsia="Times New Roman" w:hAnsi="Arial" w:cs="Arial"/>
          <w:sz w:val="24"/>
          <w:szCs w:val="24"/>
          <w:shd w:val="clear" w:color="auto" w:fill="FFFFFF"/>
          <w:lang w:eastAsia="en-GB"/>
        </w:rPr>
        <w:t xml:space="preserve">(pluralistic) </w:t>
      </w:r>
      <w:r w:rsidRPr="00956803">
        <w:rPr>
          <w:rFonts w:ascii="Arial" w:eastAsia="Times New Roman" w:hAnsi="Arial" w:cs="Arial"/>
          <w:sz w:val="24"/>
          <w:szCs w:val="24"/>
          <w:shd w:val="clear" w:color="auto" w:fill="FFFFFF"/>
          <w:lang w:eastAsia="en-GB"/>
        </w:rPr>
        <w:t>principle of</w:t>
      </w:r>
      <w:r w:rsidR="00A06F1E" w:rsidRPr="00956803">
        <w:rPr>
          <w:rFonts w:ascii="Arial" w:eastAsia="Times New Roman" w:hAnsi="Arial" w:cs="Arial"/>
          <w:sz w:val="24"/>
          <w:szCs w:val="24"/>
          <w:shd w:val="clear" w:color="auto" w:fill="FFFFFF"/>
          <w:lang w:eastAsia="en-GB"/>
        </w:rPr>
        <w:t xml:space="preserve"> facilitating</w:t>
      </w:r>
      <w:r w:rsidR="00A31D97" w:rsidRPr="00956803">
        <w:rPr>
          <w:rFonts w:ascii="Arial" w:eastAsia="Times New Roman" w:hAnsi="Arial" w:cs="Arial"/>
          <w:sz w:val="24"/>
          <w:szCs w:val="24"/>
          <w:shd w:val="clear" w:color="auto" w:fill="FFFFFF"/>
          <w:lang w:eastAsia="en-GB"/>
        </w:rPr>
        <w:t xml:space="preserve"> the</w:t>
      </w:r>
      <w:r w:rsidRPr="00956803">
        <w:rPr>
          <w:rFonts w:ascii="Arial" w:eastAsia="Times New Roman" w:hAnsi="Arial" w:cs="Arial"/>
          <w:sz w:val="24"/>
          <w:szCs w:val="24"/>
          <w:shd w:val="clear" w:color="auto" w:fill="FFFFFF"/>
          <w:lang w:eastAsia="en-GB"/>
        </w:rPr>
        <w:t xml:space="preserve"> o</w:t>
      </w:r>
      <w:r w:rsidR="00A06F1E" w:rsidRPr="00956803">
        <w:rPr>
          <w:rFonts w:ascii="Arial" w:eastAsia="Times New Roman" w:hAnsi="Arial" w:cs="Arial"/>
          <w:sz w:val="24"/>
          <w:szCs w:val="24"/>
          <w:shd w:val="clear" w:color="auto" w:fill="FFFFFF"/>
          <w:lang w:eastAsia="en-GB"/>
        </w:rPr>
        <w:t>ngoing collaborative process</w:t>
      </w:r>
      <w:r w:rsidR="00897FD7" w:rsidRPr="00956803">
        <w:rPr>
          <w:rFonts w:ascii="Arial" w:eastAsia="Times New Roman" w:hAnsi="Arial" w:cs="Arial"/>
          <w:sz w:val="24"/>
          <w:szCs w:val="24"/>
          <w:shd w:val="clear" w:color="auto" w:fill="FFFFFF"/>
          <w:lang w:eastAsia="en-GB"/>
        </w:rPr>
        <w:t>, as it was guided by the</w:t>
      </w:r>
      <w:r w:rsidRPr="00956803">
        <w:rPr>
          <w:rFonts w:ascii="Arial" w:eastAsia="Times New Roman" w:hAnsi="Arial" w:cs="Arial"/>
          <w:sz w:val="24"/>
          <w:szCs w:val="24"/>
          <w:shd w:val="clear" w:color="auto" w:fill="FFFFFF"/>
          <w:lang w:eastAsia="en-GB"/>
        </w:rPr>
        <w:t xml:space="preserve"> client</w:t>
      </w:r>
      <w:r w:rsidR="00A31D97" w:rsidRPr="00956803">
        <w:rPr>
          <w:rFonts w:ascii="Arial" w:eastAsia="Times New Roman" w:hAnsi="Arial" w:cs="Arial"/>
          <w:sz w:val="24"/>
          <w:szCs w:val="24"/>
          <w:shd w:val="clear" w:color="auto" w:fill="FFFFFF"/>
          <w:lang w:eastAsia="en-GB"/>
        </w:rPr>
        <w:t>’s explicit feedback</w:t>
      </w:r>
      <w:r w:rsidRPr="00956803">
        <w:rPr>
          <w:rFonts w:ascii="Arial" w:eastAsia="Times New Roman" w:hAnsi="Arial" w:cs="Arial"/>
          <w:sz w:val="24"/>
          <w:szCs w:val="24"/>
          <w:shd w:val="clear" w:color="auto" w:fill="FFFFFF"/>
          <w:lang w:eastAsia="en-GB"/>
        </w:rPr>
        <w:t xml:space="preserve">. </w:t>
      </w:r>
    </w:p>
    <w:p w14:paraId="54A73D6E" w14:textId="3923C795" w:rsidR="0082177D" w:rsidRPr="00956803" w:rsidRDefault="00897FD7" w:rsidP="00A06F1E">
      <w:pPr>
        <w:spacing w:after="0" w:line="480" w:lineRule="auto"/>
        <w:ind w:firstLine="426"/>
        <w:rPr>
          <w:rFonts w:ascii="Arial" w:eastAsia="Times New Roman" w:hAnsi="Arial" w:cs="Arial"/>
          <w:sz w:val="24"/>
          <w:szCs w:val="24"/>
          <w:shd w:val="clear" w:color="auto" w:fill="FFFFFF"/>
          <w:lang w:eastAsia="en-GB"/>
        </w:rPr>
      </w:pPr>
      <w:r w:rsidRPr="00956803">
        <w:rPr>
          <w:rFonts w:ascii="Arial" w:eastAsia="Times New Roman" w:hAnsi="Arial" w:cs="Arial"/>
          <w:sz w:val="24"/>
          <w:szCs w:val="24"/>
          <w:shd w:val="clear" w:color="auto" w:fill="FFFFFF"/>
          <w:lang w:eastAsia="en-GB"/>
        </w:rPr>
        <w:t>At the same time</w:t>
      </w:r>
      <w:r w:rsidR="00A31D97" w:rsidRPr="00956803">
        <w:rPr>
          <w:rFonts w:ascii="Arial" w:eastAsia="Times New Roman" w:hAnsi="Arial" w:cs="Arial"/>
          <w:sz w:val="24"/>
          <w:szCs w:val="24"/>
          <w:shd w:val="clear" w:color="auto" w:fill="FFFFFF"/>
          <w:lang w:eastAsia="en-GB"/>
        </w:rPr>
        <w:t>, some</w:t>
      </w:r>
      <w:r w:rsidR="0082177D" w:rsidRPr="00956803">
        <w:rPr>
          <w:rFonts w:ascii="Arial" w:eastAsia="Times New Roman" w:hAnsi="Arial" w:cs="Arial"/>
          <w:sz w:val="24"/>
          <w:szCs w:val="24"/>
          <w:shd w:val="clear" w:color="auto" w:fill="FFFFFF"/>
          <w:lang w:eastAsia="en-GB"/>
        </w:rPr>
        <w:t xml:space="preserve"> </w:t>
      </w:r>
      <w:r w:rsidR="00A31D97" w:rsidRPr="00956803">
        <w:rPr>
          <w:rFonts w:ascii="Arial" w:eastAsia="Times New Roman" w:hAnsi="Arial" w:cs="Arial"/>
          <w:sz w:val="24"/>
          <w:szCs w:val="24"/>
          <w:shd w:val="clear" w:color="auto" w:fill="FFFFFF"/>
          <w:lang w:eastAsia="en-GB"/>
        </w:rPr>
        <w:t xml:space="preserve">other choices were </w:t>
      </w:r>
      <w:r w:rsidRPr="00956803">
        <w:rPr>
          <w:rFonts w:ascii="Arial" w:eastAsia="Times New Roman" w:hAnsi="Arial" w:cs="Arial"/>
          <w:sz w:val="24"/>
          <w:szCs w:val="24"/>
          <w:shd w:val="clear" w:color="auto" w:fill="FFFFFF"/>
          <w:lang w:eastAsia="en-GB"/>
        </w:rPr>
        <w:t xml:space="preserve">also </w:t>
      </w:r>
      <w:r w:rsidR="00A31D97" w:rsidRPr="00956803">
        <w:rPr>
          <w:rFonts w:ascii="Arial" w:eastAsia="Times New Roman" w:hAnsi="Arial" w:cs="Arial"/>
          <w:sz w:val="24"/>
          <w:szCs w:val="24"/>
          <w:shd w:val="clear" w:color="auto" w:fill="FFFFFF"/>
          <w:lang w:eastAsia="en-GB"/>
        </w:rPr>
        <w:t xml:space="preserve">made by the author as to </w:t>
      </w:r>
      <w:r w:rsidR="0082177D" w:rsidRPr="00956803">
        <w:rPr>
          <w:rFonts w:ascii="Arial" w:eastAsia="Times New Roman" w:hAnsi="Arial" w:cs="Arial"/>
          <w:sz w:val="24"/>
          <w:szCs w:val="24"/>
          <w:shd w:val="clear" w:color="auto" w:fill="FFFFFF"/>
          <w:lang w:eastAsia="en-GB"/>
        </w:rPr>
        <w:t>what to include/</w:t>
      </w:r>
      <w:r w:rsidR="00A31D97" w:rsidRPr="00956803">
        <w:rPr>
          <w:rFonts w:ascii="Arial" w:eastAsia="Times New Roman" w:hAnsi="Arial" w:cs="Arial"/>
          <w:sz w:val="24"/>
          <w:szCs w:val="24"/>
          <w:shd w:val="clear" w:color="auto" w:fill="FFFFFF"/>
          <w:lang w:eastAsia="en-GB"/>
        </w:rPr>
        <w:t>focus on</w:t>
      </w:r>
      <w:r w:rsidRPr="00956803">
        <w:rPr>
          <w:rFonts w:ascii="Arial" w:eastAsia="Times New Roman" w:hAnsi="Arial" w:cs="Arial"/>
          <w:sz w:val="24"/>
          <w:szCs w:val="24"/>
          <w:shd w:val="clear" w:color="auto" w:fill="FFFFFF"/>
          <w:lang w:eastAsia="en-GB"/>
        </w:rPr>
        <w:t xml:space="preserve"> in this manuscript </w:t>
      </w:r>
      <w:r w:rsidR="00A31D97" w:rsidRPr="00956803">
        <w:rPr>
          <w:rFonts w:ascii="Arial" w:eastAsia="Times New Roman" w:hAnsi="Arial" w:cs="Arial"/>
          <w:sz w:val="24"/>
          <w:szCs w:val="24"/>
          <w:shd w:val="clear" w:color="auto" w:fill="FFFFFF"/>
          <w:lang w:eastAsia="en-GB"/>
        </w:rPr>
        <w:t>and</w:t>
      </w:r>
      <w:r w:rsidR="0082177D" w:rsidRPr="00956803">
        <w:rPr>
          <w:rFonts w:ascii="Arial" w:eastAsia="Times New Roman" w:hAnsi="Arial" w:cs="Arial"/>
          <w:sz w:val="24"/>
          <w:szCs w:val="24"/>
          <w:shd w:val="clear" w:color="auto" w:fill="FFFFFF"/>
          <w:lang w:eastAsia="en-GB"/>
        </w:rPr>
        <w:t xml:space="preserve"> </w:t>
      </w:r>
      <w:r w:rsidR="00A31D97" w:rsidRPr="00956803">
        <w:rPr>
          <w:rFonts w:ascii="Arial" w:eastAsia="Times New Roman" w:hAnsi="Arial" w:cs="Arial"/>
          <w:sz w:val="24"/>
          <w:szCs w:val="24"/>
          <w:shd w:val="clear" w:color="auto" w:fill="FFFFFF"/>
          <w:lang w:eastAsia="en-GB"/>
        </w:rPr>
        <w:t>such</w:t>
      </w:r>
      <w:r w:rsidR="0082177D" w:rsidRPr="00956803">
        <w:rPr>
          <w:rFonts w:ascii="Arial" w:eastAsia="Times New Roman" w:hAnsi="Arial" w:cs="Arial"/>
          <w:sz w:val="24"/>
          <w:szCs w:val="24"/>
          <w:shd w:val="clear" w:color="auto" w:fill="FFFFFF"/>
          <w:lang w:eastAsia="en-GB"/>
        </w:rPr>
        <w:t xml:space="preserve"> decisions were </w:t>
      </w:r>
      <w:r w:rsidR="00A31D97" w:rsidRPr="00956803">
        <w:rPr>
          <w:rFonts w:ascii="Arial" w:eastAsia="Times New Roman" w:hAnsi="Arial" w:cs="Arial"/>
          <w:sz w:val="24"/>
          <w:szCs w:val="24"/>
          <w:shd w:val="clear" w:color="auto" w:fill="FFFFFF"/>
          <w:lang w:eastAsia="en-GB"/>
        </w:rPr>
        <w:t xml:space="preserve">also partially </w:t>
      </w:r>
      <w:r w:rsidR="0082177D" w:rsidRPr="00956803">
        <w:rPr>
          <w:rFonts w:ascii="Arial" w:eastAsia="Times New Roman" w:hAnsi="Arial" w:cs="Arial"/>
          <w:sz w:val="24"/>
          <w:szCs w:val="24"/>
          <w:shd w:val="clear" w:color="auto" w:fill="FFFFFF"/>
          <w:lang w:eastAsia="en-GB"/>
        </w:rPr>
        <w:t xml:space="preserve">subjective </w:t>
      </w:r>
      <w:r w:rsidR="00A31D97" w:rsidRPr="00956803">
        <w:rPr>
          <w:rFonts w:ascii="Arial" w:eastAsia="Times New Roman" w:hAnsi="Arial" w:cs="Arial"/>
          <w:sz w:val="24"/>
          <w:szCs w:val="24"/>
          <w:shd w:val="clear" w:color="auto" w:fill="FFFFFF"/>
          <w:lang w:eastAsia="en-GB"/>
        </w:rPr>
        <w:t xml:space="preserve">and dependent on </w:t>
      </w:r>
      <w:r w:rsidR="0082177D" w:rsidRPr="00956803">
        <w:rPr>
          <w:rFonts w:ascii="Arial" w:eastAsia="Times New Roman" w:hAnsi="Arial" w:cs="Arial"/>
          <w:sz w:val="24"/>
          <w:szCs w:val="24"/>
          <w:shd w:val="clear" w:color="auto" w:fill="FFFFFF"/>
          <w:lang w:eastAsia="en-GB"/>
        </w:rPr>
        <w:t>his own judgment</w:t>
      </w:r>
      <w:r w:rsidR="00A31D97" w:rsidRPr="00956803">
        <w:rPr>
          <w:rFonts w:ascii="Arial" w:eastAsia="Times New Roman" w:hAnsi="Arial" w:cs="Arial"/>
          <w:sz w:val="24"/>
          <w:szCs w:val="24"/>
          <w:shd w:val="clear" w:color="auto" w:fill="FFFFFF"/>
          <w:lang w:eastAsia="en-GB"/>
        </w:rPr>
        <w:t>. However,</w:t>
      </w:r>
      <w:r w:rsidR="0082177D" w:rsidRPr="00956803">
        <w:rPr>
          <w:rFonts w:ascii="Arial" w:eastAsia="Times New Roman" w:hAnsi="Arial" w:cs="Arial"/>
          <w:sz w:val="24"/>
          <w:szCs w:val="24"/>
          <w:shd w:val="clear" w:color="auto" w:fill="FFFFFF"/>
          <w:lang w:eastAsia="en-GB"/>
        </w:rPr>
        <w:t xml:space="preserve"> it is hoped that the inclusion of data deriving directly from the client (e.g. Anna’s</w:t>
      </w:r>
      <w:r w:rsidR="0057359F" w:rsidRPr="00956803">
        <w:rPr>
          <w:rFonts w:ascii="Arial" w:eastAsia="Times New Roman" w:hAnsi="Arial" w:cs="Arial"/>
          <w:sz w:val="24"/>
          <w:szCs w:val="24"/>
          <w:shd w:val="clear" w:color="auto" w:fill="FFFFFF"/>
          <w:lang w:eastAsia="en-GB"/>
        </w:rPr>
        <w:t xml:space="preserve"> own</w:t>
      </w:r>
      <w:r w:rsidR="0082177D" w:rsidRPr="00956803">
        <w:rPr>
          <w:rFonts w:ascii="Arial" w:eastAsia="Times New Roman" w:hAnsi="Arial" w:cs="Arial"/>
          <w:sz w:val="24"/>
          <w:szCs w:val="24"/>
          <w:shd w:val="clear" w:color="auto" w:fill="FFFFFF"/>
          <w:lang w:eastAsia="en-GB"/>
        </w:rPr>
        <w:t xml:space="preserve"> written</w:t>
      </w:r>
      <w:r w:rsidR="00A31D97" w:rsidRPr="00956803">
        <w:rPr>
          <w:rFonts w:ascii="Arial" w:eastAsia="Times New Roman" w:hAnsi="Arial" w:cs="Arial"/>
          <w:sz w:val="24"/>
          <w:szCs w:val="24"/>
          <w:shd w:val="clear" w:color="auto" w:fill="FFFFFF"/>
          <w:lang w:eastAsia="en-GB"/>
        </w:rPr>
        <w:t xml:space="preserve"> statements</w:t>
      </w:r>
      <w:r w:rsidR="0057359F" w:rsidRPr="00956803">
        <w:rPr>
          <w:rFonts w:ascii="Arial" w:eastAsia="Times New Roman" w:hAnsi="Arial" w:cs="Arial"/>
          <w:sz w:val="24"/>
          <w:szCs w:val="24"/>
          <w:shd w:val="clear" w:color="auto" w:fill="FFFFFF"/>
          <w:lang w:eastAsia="en-GB"/>
        </w:rPr>
        <w:t xml:space="preserve"> on page 29</w:t>
      </w:r>
      <w:r w:rsidR="0082177D" w:rsidRPr="00956803">
        <w:rPr>
          <w:rFonts w:ascii="Arial" w:eastAsia="Times New Roman" w:hAnsi="Arial" w:cs="Arial"/>
          <w:sz w:val="24"/>
          <w:szCs w:val="24"/>
          <w:shd w:val="clear" w:color="auto" w:fill="FFFFFF"/>
          <w:lang w:eastAsia="en-GB"/>
        </w:rPr>
        <w:t xml:space="preserve"> and </w:t>
      </w:r>
      <w:r w:rsidR="00A8115B" w:rsidRPr="00956803">
        <w:rPr>
          <w:rFonts w:ascii="Arial" w:eastAsia="Times New Roman" w:hAnsi="Arial" w:cs="Arial"/>
          <w:sz w:val="24"/>
          <w:szCs w:val="24"/>
          <w:shd w:val="clear" w:color="auto" w:fill="FFFFFF"/>
          <w:lang w:eastAsia="en-GB"/>
        </w:rPr>
        <w:t xml:space="preserve">the description of </w:t>
      </w:r>
      <w:r w:rsidR="0057359F" w:rsidRPr="00956803">
        <w:rPr>
          <w:rFonts w:ascii="Arial" w:eastAsia="Times New Roman" w:hAnsi="Arial" w:cs="Arial"/>
          <w:sz w:val="24"/>
          <w:szCs w:val="24"/>
          <w:shd w:val="clear" w:color="auto" w:fill="FFFFFF"/>
          <w:lang w:eastAsia="en-GB"/>
        </w:rPr>
        <w:t>her own drawing</w:t>
      </w:r>
      <w:r w:rsidR="004C3422" w:rsidRPr="00956803">
        <w:rPr>
          <w:rFonts w:ascii="Arial" w:eastAsia="Times New Roman" w:hAnsi="Arial" w:cs="Arial"/>
          <w:sz w:val="24"/>
          <w:szCs w:val="24"/>
          <w:shd w:val="clear" w:color="auto" w:fill="FFFFFF"/>
          <w:lang w:eastAsia="en-GB"/>
        </w:rPr>
        <w:t>s</w:t>
      </w:r>
      <w:r w:rsidR="00EE6564" w:rsidRPr="00956803">
        <w:rPr>
          <w:rFonts w:ascii="Arial" w:eastAsia="Times New Roman" w:hAnsi="Arial" w:cs="Arial"/>
          <w:sz w:val="24"/>
          <w:szCs w:val="24"/>
          <w:shd w:val="clear" w:color="auto" w:fill="FFFFFF"/>
          <w:lang w:eastAsia="en-GB"/>
        </w:rPr>
        <w:t xml:space="preserve"> of the lifeline exercise and the box where she felt locked in</w:t>
      </w:r>
      <w:r w:rsidR="0057359F" w:rsidRPr="00956803">
        <w:rPr>
          <w:rFonts w:ascii="Arial" w:eastAsia="Times New Roman" w:hAnsi="Arial" w:cs="Arial"/>
          <w:sz w:val="24"/>
          <w:szCs w:val="24"/>
          <w:shd w:val="clear" w:color="auto" w:fill="FFFFFF"/>
          <w:lang w:eastAsia="en-GB"/>
        </w:rPr>
        <w:t>) provide reasonable</w:t>
      </w:r>
      <w:r w:rsidR="0082177D" w:rsidRPr="00956803">
        <w:rPr>
          <w:rFonts w:ascii="Arial" w:eastAsia="Times New Roman" w:hAnsi="Arial" w:cs="Arial"/>
          <w:sz w:val="24"/>
          <w:szCs w:val="24"/>
          <w:shd w:val="clear" w:color="auto" w:fill="FFFFFF"/>
          <w:lang w:eastAsia="en-GB"/>
        </w:rPr>
        <w:t xml:space="preserve"> justification </w:t>
      </w:r>
      <w:r w:rsidR="00A31D97" w:rsidRPr="00956803">
        <w:rPr>
          <w:rFonts w:ascii="Arial" w:eastAsia="Times New Roman" w:hAnsi="Arial" w:cs="Arial"/>
          <w:sz w:val="24"/>
          <w:szCs w:val="24"/>
          <w:shd w:val="clear" w:color="auto" w:fill="FFFFFF"/>
          <w:lang w:eastAsia="en-GB"/>
        </w:rPr>
        <w:t>that</w:t>
      </w:r>
      <w:r w:rsidR="0082177D" w:rsidRPr="00956803">
        <w:rPr>
          <w:rFonts w:ascii="Arial" w:eastAsia="Times New Roman" w:hAnsi="Arial" w:cs="Arial"/>
          <w:sz w:val="24"/>
          <w:szCs w:val="24"/>
          <w:shd w:val="clear" w:color="auto" w:fill="FFFFFF"/>
          <w:lang w:eastAsia="en-GB"/>
        </w:rPr>
        <w:t xml:space="preserve"> the themes highlighted in this </w:t>
      </w:r>
      <w:r w:rsidR="001419EF" w:rsidRPr="00956803">
        <w:rPr>
          <w:rFonts w:ascii="Arial" w:eastAsia="Times New Roman" w:hAnsi="Arial" w:cs="Arial"/>
          <w:sz w:val="24"/>
          <w:szCs w:val="24"/>
          <w:shd w:val="clear" w:color="auto" w:fill="FFFFFF"/>
          <w:lang w:eastAsia="en-GB"/>
        </w:rPr>
        <w:t xml:space="preserve">case </w:t>
      </w:r>
      <w:r w:rsidR="0082177D" w:rsidRPr="00956803">
        <w:rPr>
          <w:rFonts w:ascii="Arial" w:eastAsia="Times New Roman" w:hAnsi="Arial" w:cs="Arial"/>
          <w:sz w:val="24"/>
          <w:szCs w:val="24"/>
          <w:shd w:val="clear" w:color="auto" w:fill="FFFFFF"/>
          <w:lang w:eastAsia="en-GB"/>
        </w:rPr>
        <w:t>study</w:t>
      </w:r>
      <w:r w:rsidR="00A31D97" w:rsidRPr="00956803">
        <w:rPr>
          <w:rFonts w:ascii="Arial" w:eastAsia="Times New Roman" w:hAnsi="Arial" w:cs="Arial"/>
          <w:sz w:val="24"/>
          <w:szCs w:val="24"/>
          <w:shd w:val="clear" w:color="auto" w:fill="FFFFFF"/>
          <w:lang w:eastAsia="en-GB"/>
        </w:rPr>
        <w:t xml:space="preserve"> were</w:t>
      </w:r>
      <w:r w:rsidR="0082177D" w:rsidRPr="00956803">
        <w:rPr>
          <w:rFonts w:ascii="Arial" w:eastAsia="Times New Roman" w:hAnsi="Arial" w:cs="Arial"/>
          <w:sz w:val="24"/>
          <w:szCs w:val="24"/>
          <w:shd w:val="clear" w:color="auto" w:fill="FFFFFF"/>
          <w:lang w:eastAsia="en-GB"/>
        </w:rPr>
        <w:t xml:space="preserve"> actually significant for the client as well.</w:t>
      </w:r>
    </w:p>
    <w:p w14:paraId="54A73D6F" w14:textId="3D9ACA4F" w:rsidR="00601204" w:rsidRPr="00956803" w:rsidRDefault="00A31D97" w:rsidP="00AA7521">
      <w:pPr>
        <w:spacing w:line="480" w:lineRule="auto"/>
        <w:ind w:firstLine="426"/>
        <w:rPr>
          <w:rFonts w:ascii="Arial" w:hAnsi="Arial" w:cs="Arial"/>
          <w:sz w:val="24"/>
          <w:szCs w:val="24"/>
          <w:lang w:val="en-US"/>
        </w:rPr>
      </w:pPr>
      <w:r w:rsidRPr="00956803">
        <w:rPr>
          <w:rFonts w:ascii="Arial" w:hAnsi="Arial" w:cs="Arial"/>
          <w:sz w:val="24"/>
          <w:szCs w:val="24"/>
        </w:rPr>
        <w:t xml:space="preserve">Given that, </w:t>
      </w:r>
      <w:r w:rsidR="009B5ED0" w:rsidRPr="00956803">
        <w:rPr>
          <w:rFonts w:ascii="Arial" w:hAnsi="Arial" w:cs="Arial"/>
          <w:sz w:val="24"/>
          <w:szCs w:val="24"/>
          <w:lang w:val="en-US"/>
        </w:rPr>
        <w:t xml:space="preserve">I am </w:t>
      </w:r>
      <w:r w:rsidR="00D905BD" w:rsidRPr="00956803">
        <w:rPr>
          <w:rFonts w:ascii="Arial" w:hAnsi="Arial" w:cs="Arial"/>
          <w:sz w:val="24"/>
          <w:szCs w:val="24"/>
          <w:lang w:val="en-US"/>
        </w:rPr>
        <w:t xml:space="preserve">also </w:t>
      </w:r>
      <w:r w:rsidR="009B5ED0" w:rsidRPr="00956803">
        <w:rPr>
          <w:rFonts w:ascii="Arial" w:hAnsi="Arial" w:cs="Arial"/>
          <w:sz w:val="24"/>
          <w:szCs w:val="24"/>
          <w:lang w:val="en-US"/>
        </w:rPr>
        <w:t>aware that the work with Anna could have been much more extended both in terms of length and content</w:t>
      </w:r>
      <w:r w:rsidRPr="00956803">
        <w:rPr>
          <w:rFonts w:ascii="Arial" w:hAnsi="Arial" w:cs="Arial"/>
          <w:sz w:val="24"/>
          <w:szCs w:val="24"/>
          <w:lang w:val="en-US"/>
        </w:rPr>
        <w:t xml:space="preserve"> and that the</w:t>
      </w:r>
      <w:r w:rsidR="001F60BD" w:rsidRPr="00956803">
        <w:rPr>
          <w:rFonts w:ascii="Arial" w:hAnsi="Arial" w:cs="Arial"/>
          <w:sz w:val="24"/>
          <w:szCs w:val="24"/>
          <w:lang w:val="en-US"/>
        </w:rPr>
        <w:t xml:space="preserve"> development of therapy was not entirely consistent with the</w:t>
      </w:r>
      <w:r w:rsidRPr="00956803">
        <w:rPr>
          <w:rFonts w:ascii="Arial" w:hAnsi="Arial" w:cs="Arial"/>
          <w:sz w:val="24"/>
          <w:szCs w:val="24"/>
          <w:lang w:val="en-US"/>
        </w:rPr>
        <w:t xml:space="preserve"> </w:t>
      </w:r>
      <w:r w:rsidR="001F60BD" w:rsidRPr="00956803">
        <w:rPr>
          <w:rFonts w:ascii="Arial" w:hAnsi="Arial" w:cs="Arial"/>
          <w:sz w:val="24"/>
          <w:szCs w:val="24"/>
          <w:lang w:val="en-US"/>
        </w:rPr>
        <w:t>initial ‘</w:t>
      </w:r>
      <w:r w:rsidRPr="00956803">
        <w:rPr>
          <w:rFonts w:ascii="Arial" w:hAnsi="Arial" w:cs="Arial"/>
          <w:sz w:val="24"/>
          <w:szCs w:val="24"/>
          <w:lang w:val="en-US"/>
        </w:rPr>
        <w:t>therapeutic plan</w:t>
      </w:r>
      <w:r w:rsidR="001F60BD" w:rsidRPr="00956803">
        <w:rPr>
          <w:rFonts w:ascii="Arial" w:hAnsi="Arial" w:cs="Arial"/>
          <w:sz w:val="24"/>
          <w:szCs w:val="24"/>
          <w:lang w:val="en-US"/>
        </w:rPr>
        <w:t>’. On the one hand, this can be attributed to the nature of the pluralistic approach as such, which prioritizes a flexible navigation through the sessions based more on what is happening ‘in-the-moment’, rather than the accurate implementation of the initial therapeutic plan.</w:t>
      </w:r>
      <w:r w:rsidR="00057736" w:rsidRPr="00956803">
        <w:rPr>
          <w:rFonts w:ascii="Arial" w:hAnsi="Arial" w:cs="Arial"/>
          <w:sz w:val="24"/>
          <w:szCs w:val="24"/>
          <w:lang w:val="en-US"/>
        </w:rPr>
        <w:t xml:space="preserve"> From that perspec</w:t>
      </w:r>
      <w:r w:rsidR="00897FD7" w:rsidRPr="00956803">
        <w:rPr>
          <w:rFonts w:ascii="Arial" w:hAnsi="Arial" w:cs="Arial"/>
          <w:sz w:val="24"/>
          <w:szCs w:val="24"/>
          <w:lang w:val="en-US"/>
        </w:rPr>
        <w:t>tive, even though there was a</w:t>
      </w:r>
      <w:r w:rsidR="00057736" w:rsidRPr="00956803">
        <w:rPr>
          <w:rFonts w:ascii="Arial" w:hAnsi="Arial" w:cs="Arial"/>
          <w:sz w:val="24"/>
          <w:szCs w:val="24"/>
          <w:lang w:val="en-US"/>
        </w:rPr>
        <w:t xml:space="preserve"> CBT element in the plur</w:t>
      </w:r>
      <w:r w:rsidR="00897FD7" w:rsidRPr="00956803">
        <w:rPr>
          <w:rFonts w:ascii="Arial" w:hAnsi="Arial" w:cs="Arial"/>
          <w:sz w:val="24"/>
          <w:szCs w:val="24"/>
          <w:lang w:val="en-US"/>
        </w:rPr>
        <w:t>alistic plan, its application was</w:t>
      </w:r>
      <w:r w:rsidR="00057736" w:rsidRPr="00956803">
        <w:rPr>
          <w:rFonts w:ascii="Arial" w:hAnsi="Arial" w:cs="Arial"/>
          <w:sz w:val="24"/>
          <w:szCs w:val="24"/>
          <w:lang w:val="en-US"/>
        </w:rPr>
        <w:t xml:space="preserve"> inevitably</w:t>
      </w:r>
      <w:r w:rsidR="00897FD7" w:rsidRPr="00956803">
        <w:rPr>
          <w:rFonts w:ascii="Arial" w:hAnsi="Arial" w:cs="Arial"/>
          <w:sz w:val="24"/>
          <w:szCs w:val="24"/>
          <w:lang w:val="en-US"/>
        </w:rPr>
        <w:t xml:space="preserve"> – to a large extent - </w:t>
      </w:r>
      <w:r w:rsidR="00057736" w:rsidRPr="00956803">
        <w:rPr>
          <w:rFonts w:ascii="Arial" w:hAnsi="Arial" w:cs="Arial"/>
          <w:sz w:val="24"/>
          <w:szCs w:val="24"/>
          <w:lang w:val="en-US"/>
        </w:rPr>
        <w:t>ecl</w:t>
      </w:r>
      <w:r w:rsidR="00897FD7" w:rsidRPr="00956803">
        <w:rPr>
          <w:rFonts w:ascii="Arial" w:hAnsi="Arial" w:cs="Arial"/>
          <w:sz w:val="24"/>
          <w:szCs w:val="24"/>
          <w:lang w:val="en-US"/>
        </w:rPr>
        <w:t>ectic and</w:t>
      </w:r>
      <w:r w:rsidR="00057736" w:rsidRPr="00956803">
        <w:rPr>
          <w:rFonts w:ascii="Arial" w:hAnsi="Arial" w:cs="Arial"/>
          <w:sz w:val="24"/>
          <w:szCs w:val="24"/>
          <w:lang w:val="en-US"/>
        </w:rPr>
        <w:t xml:space="preserve"> without a full-case formulation. </w:t>
      </w:r>
      <w:r w:rsidR="001F60BD" w:rsidRPr="00956803">
        <w:rPr>
          <w:rFonts w:ascii="Arial" w:hAnsi="Arial" w:cs="Arial"/>
          <w:sz w:val="24"/>
          <w:szCs w:val="24"/>
          <w:lang w:val="en-US"/>
        </w:rPr>
        <w:t>On</w:t>
      </w:r>
      <w:r w:rsidR="00057736" w:rsidRPr="00956803">
        <w:rPr>
          <w:rFonts w:ascii="Arial" w:hAnsi="Arial" w:cs="Arial"/>
          <w:sz w:val="24"/>
          <w:szCs w:val="24"/>
          <w:lang w:val="en-US"/>
        </w:rPr>
        <w:t xml:space="preserve"> </w:t>
      </w:r>
      <w:r w:rsidR="001F60BD" w:rsidRPr="00956803">
        <w:rPr>
          <w:rFonts w:ascii="Arial" w:hAnsi="Arial" w:cs="Arial"/>
          <w:sz w:val="24"/>
          <w:szCs w:val="24"/>
          <w:lang w:val="en-US"/>
        </w:rPr>
        <w:t xml:space="preserve">the other hand, the initial plan was left </w:t>
      </w:r>
      <w:r w:rsidR="00897FD7" w:rsidRPr="00956803">
        <w:rPr>
          <w:rFonts w:ascii="Arial" w:hAnsi="Arial" w:cs="Arial"/>
          <w:sz w:val="24"/>
          <w:szCs w:val="24"/>
          <w:lang w:val="en-US"/>
        </w:rPr>
        <w:t xml:space="preserve">partially </w:t>
      </w:r>
      <w:r w:rsidR="001F60BD" w:rsidRPr="00956803">
        <w:rPr>
          <w:rFonts w:ascii="Arial" w:hAnsi="Arial" w:cs="Arial"/>
          <w:sz w:val="24"/>
          <w:szCs w:val="24"/>
          <w:lang w:val="en-US"/>
        </w:rPr>
        <w:t>incomplete (and especiall</w:t>
      </w:r>
      <w:r w:rsidR="00601204" w:rsidRPr="00956803">
        <w:rPr>
          <w:rFonts w:ascii="Arial" w:hAnsi="Arial" w:cs="Arial"/>
          <w:sz w:val="24"/>
          <w:szCs w:val="24"/>
          <w:lang w:val="en-US"/>
        </w:rPr>
        <w:t>y its behavioral</w:t>
      </w:r>
      <w:r w:rsidR="00897FD7" w:rsidRPr="00956803">
        <w:rPr>
          <w:rFonts w:ascii="Arial" w:hAnsi="Arial" w:cs="Arial"/>
          <w:sz w:val="24"/>
          <w:szCs w:val="24"/>
          <w:lang w:val="en-US"/>
        </w:rPr>
        <w:t xml:space="preserve"> element</w:t>
      </w:r>
      <w:r w:rsidR="00601204" w:rsidRPr="00956803">
        <w:rPr>
          <w:rFonts w:ascii="Arial" w:hAnsi="Arial" w:cs="Arial"/>
          <w:sz w:val="24"/>
          <w:szCs w:val="24"/>
          <w:lang w:val="en-US"/>
        </w:rPr>
        <w:t xml:space="preserve">, </w:t>
      </w:r>
      <w:r w:rsidR="00E52B2B" w:rsidRPr="00956803">
        <w:rPr>
          <w:rFonts w:ascii="Arial" w:hAnsi="Arial" w:cs="Arial"/>
          <w:sz w:val="24"/>
          <w:szCs w:val="24"/>
          <w:lang w:val="en-US"/>
        </w:rPr>
        <w:t>meaning the</w:t>
      </w:r>
      <w:r w:rsidR="00601204" w:rsidRPr="00956803">
        <w:rPr>
          <w:rFonts w:ascii="Arial" w:hAnsi="Arial" w:cs="Arial"/>
          <w:sz w:val="24"/>
          <w:szCs w:val="24"/>
          <w:lang w:val="en-US"/>
        </w:rPr>
        <w:t xml:space="preserve"> </w:t>
      </w:r>
      <w:r w:rsidR="00E52B2B" w:rsidRPr="00956803">
        <w:rPr>
          <w:rFonts w:ascii="Arial" w:hAnsi="Arial" w:cs="Arial"/>
          <w:sz w:val="24"/>
          <w:szCs w:val="24"/>
          <w:lang w:val="en-US"/>
        </w:rPr>
        <w:lastRenderedPageBreak/>
        <w:t>implementation</w:t>
      </w:r>
      <w:r w:rsidR="00601204" w:rsidRPr="00956803">
        <w:rPr>
          <w:rFonts w:ascii="Arial" w:hAnsi="Arial" w:cs="Arial"/>
          <w:sz w:val="24"/>
          <w:szCs w:val="24"/>
          <w:lang w:val="en-US"/>
        </w:rPr>
        <w:t xml:space="preserve"> of </w:t>
      </w:r>
      <w:r w:rsidR="00E52B2B" w:rsidRPr="00956803">
        <w:rPr>
          <w:rFonts w:ascii="Arial" w:hAnsi="Arial" w:cs="Arial"/>
          <w:sz w:val="24"/>
          <w:szCs w:val="24"/>
          <w:lang w:val="en-US"/>
        </w:rPr>
        <w:t>her</w:t>
      </w:r>
      <w:r w:rsidR="00601204" w:rsidRPr="00956803">
        <w:rPr>
          <w:rFonts w:ascii="Arial" w:hAnsi="Arial" w:cs="Arial"/>
          <w:sz w:val="24"/>
          <w:szCs w:val="24"/>
          <w:lang w:val="en-US"/>
        </w:rPr>
        <w:t xml:space="preserve"> ‘newly- gained-insights’</w:t>
      </w:r>
      <w:r w:rsidR="00CD0686" w:rsidRPr="00956803">
        <w:rPr>
          <w:rFonts w:ascii="Arial" w:hAnsi="Arial" w:cs="Arial"/>
          <w:sz w:val="24"/>
          <w:szCs w:val="24"/>
          <w:lang w:val="en-US"/>
        </w:rPr>
        <w:t xml:space="preserve"> into her life</w:t>
      </w:r>
      <w:r w:rsidR="00601204" w:rsidRPr="00956803">
        <w:rPr>
          <w:rFonts w:ascii="Arial" w:hAnsi="Arial" w:cs="Arial"/>
          <w:sz w:val="24"/>
          <w:szCs w:val="24"/>
          <w:lang w:val="en-US"/>
        </w:rPr>
        <w:t>)</w:t>
      </w:r>
      <w:r w:rsidR="00F32D41" w:rsidRPr="00956803">
        <w:rPr>
          <w:rFonts w:ascii="Arial" w:hAnsi="Arial" w:cs="Arial"/>
          <w:sz w:val="24"/>
          <w:szCs w:val="24"/>
          <w:lang w:val="en-US"/>
        </w:rPr>
        <w:t>,</w:t>
      </w:r>
      <w:r w:rsidR="00601204" w:rsidRPr="00956803">
        <w:rPr>
          <w:rFonts w:ascii="Arial" w:hAnsi="Arial" w:cs="Arial"/>
          <w:sz w:val="24"/>
          <w:szCs w:val="24"/>
          <w:lang w:val="en-US"/>
        </w:rPr>
        <w:t xml:space="preserve"> as my work with Anna ended rather sooner than expected</w:t>
      </w:r>
      <w:r w:rsidR="00897FD7" w:rsidRPr="00956803">
        <w:rPr>
          <w:rFonts w:ascii="Arial" w:hAnsi="Arial" w:cs="Arial"/>
          <w:sz w:val="24"/>
          <w:szCs w:val="24"/>
          <w:lang w:val="en-US"/>
        </w:rPr>
        <w:t>,</w:t>
      </w:r>
      <w:r w:rsidR="00601204" w:rsidRPr="00956803">
        <w:rPr>
          <w:rFonts w:ascii="Arial" w:hAnsi="Arial" w:cs="Arial"/>
          <w:sz w:val="24"/>
          <w:szCs w:val="24"/>
          <w:lang w:val="en-US"/>
        </w:rPr>
        <w:t xml:space="preserve"> </w:t>
      </w:r>
      <w:r w:rsidR="002664B9" w:rsidRPr="00956803">
        <w:rPr>
          <w:rFonts w:ascii="Arial" w:hAnsi="Arial" w:cs="Arial"/>
          <w:sz w:val="24"/>
          <w:szCs w:val="24"/>
          <w:lang w:val="en-US"/>
        </w:rPr>
        <w:t>because of</w:t>
      </w:r>
      <w:r w:rsidR="00897FD7" w:rsidRPr="00956803">
        <w:rPr>
          <w:rFonts w:ascii="Arial" w:hAnsi="Arial" w:cs="Arial"/>
          <w:sz w:val="24"/>
          <w:szCs w:val="24"/>
          <w:lang w:val="en-US"/>
        </w:rPr>
        <w:t xml:space="preserve"> external circumstances</w:t>
      </w:r>
      <w:r w:rsidR="00601204" w:rsidRPr="00956803">
        <w:rPr>
          <w:rFonts w:ascii="Arial" w:hAnsi="Arial" w:cs="Arial"/>
          <w:sz w:val="24"/>
          <w:szCs w:val="24"/>
          <w:lang w:val="en-US"/>
        </w:rPr>
        <w:t xml:space="preserve">. </w:t>
      </w:r>
    </w:p>
    <w:p w14:paraId="54A73D70" w14:textId="7F439ADA" w:rsidR="00A34099" w:rsidRPr="00956803" w:rsidRDefault="00601204" w:rsidP="00AA7521">
      <w:pPr>
        <w:spacing w:line="480" w:lineRule="auto"/>
        <w:ind w:firstLine="426"/>
        <w:rPr>
          <w:rFonts w:ascii="Arial" w:hAnsi="Arial" w:cs="Arial"/>
          <w:sz w:val="24"/>
          <w:szCs w:val="24"/>
          <w:lang w:val="en-US"/>
        </w:rPr>
      </w:pPr>
      <w:r w:rsidRPr="00956803">
        <w:rPr>
          <w:rFonts w:ascii="Arial" w:hAnsi="Arial" w:cs="Arial"/>
          <w:sz w:val="24"/>
          <w:szCs w:val="24"/>
          <w:lang w:val="en-US"/>
        </w:rPr>
        <w:t>Thus, for example,</w:t>
      </w:r>
      <w:r w:rsidR="00F352D8" w:rsidRPr="00956803">
        <w:rPr>
          <w:rFonts w:ascii="Arial" w:hAnsi="Arial" w:cs="Arial"/>
          <w:sz w:val="24"/>
          <w:szCs w:val="24"/>
          <w:lang w:val="en-US"/>
        </w:rPr>
        <w:t xml:space="preserve"> it is evident that we could have explored more the reconstruction of her rich life history and we could also have worked more on ‘translating’ her insights about her life and identity into </w:t>
      </w:r>
      <w:r w:rsidR="00CD0686" w:rsidRPr="00956803">
        <w:rPr>
          <w:rFonts w:ascii="Arial" w:hAnsi="Arial" w:cs="Arial"/>
          <w:sz w:val="24"/>
          <w:szCs w:val="24"/>
          <w:lang w:val="en-US"/>
        </w:rPr>
        <w:t xml:space="preserve">practical </w:t>
      </w:r>
      <w:r w:rsidR="00F352D8" w:rsidRPr="00956803">
        <w:rPr>
          <w:rFonts w:ascii="Arial" w:hAnsi="Arial" w:cs="Arial"/>
          <w:sz w:val="24"/>
          <w:szCs w:val="24"/>
          <w:lang w:val="en-US"/>
        </w:rPr>
        <w:t>ways of creating a more meaningful life in the present.</w:t>
      </w:r>
      <w:r w:rsidRPr="00956803">
        <w:rPr>
          <w:rFonts w:ascii="Arial" w:hAnsi="Arial" w:cs="Arial"/>
          <w:sz w:val="24"/>
          <w:szCs w:val="24"/>
          <w:lang w:val="en-US"/>
        </w:rPr>
        <w:t xml:space="preserve"> Furthermore, during the lifeline exercise, we focused more on her adulthood experiences, instead of her significant childhood traumas, as Anna herself explicitly expressed her wish not to expand on them.</w:t>
      </w:r>
      <w:r w:rsidR="00F352D8" w:rsidRPr="00956803">
        <w:rPr>
          <w:rFonts w:ascii="Arial" w:hAnsi="Arial" w:cs="Arial"/>
          <w:sz w:val="24"/>
          <w:szCs w:val="24"/>
          <w:lang w:val="en-US"/>
        </w:rPr>
        <w:t xml:space="preserve"> </w:t>
      </w:r>
      <w:r w:rsidRPr="00956803">
        <w:rPr>
          <w:rFonts w:ascii="Arial" w:hAnsi="Arial" w:cs="Arial"/>
          <w:sz w:val="24"/>
          <w:szCs w:val="24"/>
          <w:lang w:val="en-US"/>
        </w:rPr>
        <w:t>Overall</w:t>
      </w:r>
      <w:r w:rsidR="00F352D8" w:rsidRPr="00956803">
        <w:rPr>
          <w:rFonts w:ascii="Arial" w:hAnsi="Arial" w:cs="Arial"/>
          <w:sz w:val="24"/>
          <w:szCs w:val="24"/>
          <w:lang w:val="en-US"/>
        </w:rPr>
        <w:t xml:space="preserve">, </w:t>
      </w:r>
      <w:r w:rsidR="00E5367B" w:rsidRPr="00956803">
        <w:rPr>
          <w:rFonts w:ascii="Arial" w:hAnsi="Arial" w:cs="Arial"/>
          <w:sz w:val="24"/>
          <w:szCs w:val="24"/>
          <w:lang w:val="en-US"/>
        </w:rPr>
        <w:t>while it was unfortunate that we did</w:t>
      </w:r>
      <w:r w:rsidR="00F352D8" w:rsidRPr="00956803">
        <w:rPr>
          <w:rFonts w:ascii="Arial" w:hAnsi="Arial" w:cs="Arial"/>
          <w:sz w:val="24"/>
          <w:szCs w:val="24"/>
          <w:lang w:val="en-US"/>
        </w:rPr>
        <w:t xml:space="preserve"> not have more sessions to work on such ‘tasks’, the fact that Anna started </w:t>
      </w:r>
      <w:r w:rsidR="00FB4368" w:rsidRPr="00956803">
        <w:rPr>
          <w:rFonts w:ascii="Arial" w:hAnsi="Arial" w:cs="Arial"/>
          <w:sz w:val="24"/>
          <w:szCs w:val="24"/>
          <w:lang w:val="en-US"/>
        </w:rPr>
        <w:t>implementing</w:t>
      </w:r>
      <w:r w:rsidR="0018176F" w:rsidRPr="00956803">
        <w:rPr>
          <w:rFonts w:ascii="Arial" w:hAnsi="Arial" w:cs="Arial"/>
          <w:sz w:val="24"/>
          <w:szCs w:val="24"/>
          <w:lang w:val="en-US"/>
        </w:rPr>
        <w:t xml:space="preserve"> some</w:t>
      </w:r>
      <w:r w:rsidR="00F352D8" w:rsidRPr="00956803">
        <w:rPr>
          <w:rFonts w:ascii="Arial" w:hAnsi="Arial" w:cs="Arial"/>
          <w:sz w:val="24"/>
          <w:szCs w:val="24"/>
          <w:lang w:val="en-US"/>
        </w:rPr>
        <w:t xml:space="preserve"> behavioral changes</w:t>
      </w:r>
      <w:r w:rsidR="00AF48CF" w:rsidRPr="00956803">
        <w:rPr>
          <w:rFonts w:ascii="Arial" w:hAnsi="Arial" w:cs="Arial"/>
          <w:sz w:val="24"/>
          <w:szCs w:val="24"/>
          <w:lang w:val="en-US"/>
        </w:rPr>
        <w:t xml:space="preserve"> (e.g. she started producing</w:t>
      </w:r>
      <w:r w:rsidR="00AB656D" w:rsidRPr="00956803">
        <w:rPr>
          <w:rFonts w:ascii="Arial" w:hAnsi="Arial" w:cs="Arial"/>
          <w:sz w:val="24"/>
          <w:szCs w:val="24"/>
          <w:lang w:val="en-US"/>
        </w:rPr>
        <w:t xml:space="preserve"> a painting</w:t>
      </w:r>
      <w:r w:rsidR="00E5367B" w:rsidRPr="00956803">
        <w:rPr>
          <w:rFonts w:ascii="Arial" w:hAnsi="Arial" w:cs="Arial"/>
          <w:sz w:val="24"/>
          <w:szCs w:val="24"/>
          <w:lang w:val="en-US"/>
        </w:rPr>
        <w:t xml:space="preserve"> to give to</w:t>
      </w:r>
      <w:r w:rsidR="00AF48CF" w:rsidRPr="00956803">
        <w:rPr>
          <w:rFonts w:ascii="Arial" w:hAnsi="Arial" w:cs="Arial"/>
          <w:sz w:val="24"/>
          <w:szCs w:val="24"/>
          <w:lang w:val="en-US"/>
        </w:rPr>
        <w:t xml:space="preserve"> her</w:t>
      </w:r>
      <w:r w:rsidR="00796BFB" w:rsidRPr="00956803">
        <w:rPr>
          <w:rFonts w:ascii="Arial" w:hAnsi="Arial" w:cs="Arial"/>
          <w:sz w:val="24"/>
          <w:szCs w:val="24"/>
          <w:lang w:val="en-US"/>
        </w:rPr>
        <w:t xml:space="preserve"> brother</w:t>
      </w:r>
      <w:r w:rsidR="00E5367B" w:rsidRPr="00956803">
        <w:rPr>
          <w:rFonts w:ascii="Arial" w:hAnsi="Arial" w:cs="Arial"/>
          <w:sz w:val="24"/>
          <w:szCs w:val="24"/>
          <w:lang w:val="en-US"/>
        </w:rPr>
        <w:t xml:space="preserve"> for his</w:t>
      </w:r>
      <w:r w:rsidR="00AF48CF" w:rsidRPr="00956803">
        <w:rPr>
          <w:rFonts w:ascii="Arial" w:hAnsi="Arial" w:cs="Arial"/>
          <w:sz w:val="24"/>
          <w:szCs w:val="24"/>
          <w:lang w:val="en-US"/>
        </w:rPr>
        <w:t xml:space="preserve"> birthday</w:t>
      </w:r>
      <w:r w:rsidR="00E5367B" w:rsidRPr="00956803">
        <w:rPr>
          <w:rFonts w:ascii="Arial" w:hAnsi="Arial" w:cs="Arial"/>
          <w:sz w:val="24"/>
          <w:szCs w:val="24"/>
          <w:lang w:val="en-US"/>
        </w:rPr>
        <w:t xml:space="preserve">), </w:t>
      </w:r>
      <w:r w:rsidR="00F352D8" w:rsidRPr="00956803">
        <w:rPr>
          <w:rFonts w:ascii="Arial" w:hAnsi="Arial" w:cs="Arial"/>
          <w:sz w:val="24"/>
          <w:szCs w:val="24"/>
          <w:lang w:val="en-US"/>
        </w:rPr>
        <w:t xml:space="preserve">that she </w:t>
      </w:r>
      <w:r w:rsidR="002C6441" w:rsidRPr="00956803">
        <w:rPr>
          <w:rFonts w:ascii="Arial" w:hAnsi="Arial" w:cs="Arial"/>
          <w:sz w:val="24"/>
          <w:szCs w:val="24"/>
          <w:lang w:val="en-US"/>
        </w:rPr>
        <w:t xml:space="preserve">wanted to </w:t>
      </w:r>
      <w:r w:rsidR="00F352D8" w:rsidRPr="00956803">
        <w:rPr>
          <w:rFonts w:ascii="Arial" w:hAnsi="Arial" w:cs="Arial"/>
          <w:sz w:val="24"/>
          <w:szCs w:val="24"/>
          <w:lang w:val="en-US"/>
        </w:rPr>
        <w:t>t</w:t>
      </w:r>
      <w:r w:rsidR="002C6441" w:rsidRPr="00956803">
        <w:rPr>
          <w:rFonts w:ascii="Arial" w:hAnsi="Arial" w:cs="Arial"/>
          <w:sz w:val="24"/>
          <w:szCs w:val="24"/>
          <w:lang w:val="en-US"/>
        </w:rPr>
        <w:t>ake</w:t>
      </w:r>
      <w:r w:rsidR="00F352D8" w:rsidRPr="00956803">
        <w:rPr>
          <w:rFonts w:ascii="Arial" w:hAnsi="Arial" w:cs="Arial"/>
          <w:sz w:val="24"/>
          <w:szCs w:val="24"/>
          <w:lang w:val="en-US"/>
        </w:rPr>
        <w:t xml:space="preserve"> home the written materials</w:t>
      </w:r>
      <w:r w:rsidR="009B5ED0" w:rsidRPr="00956803">
        <w:rPr>
          <w:rFonts w:ascii="Arial" w:hAnsi="Arial" w:cs="Arial"/>
          <w:sz w:val="24"/>
          <w:szCs w:val="24"/>
          <w:lang w:val="en-US"/>
        </w:rPr>
        <w:t xml:space="preserve"> </w:t>
      </w:r>
      <w:r w:rsidR="00F352D8" w:rsidRPr="00956803">
        <w:rPr>
          <w:rFonts w:ascii="Arial" w:hAnsi="Arial" w:cs="Arial"/>
          <w:sz w:val="24"/>
          <w:szCs w:val="24"/>
          <w:lang w:val="en-US"/>
        </w:rPr>
        <w:t>she produced during the sessions (‘lifeline drawing’ and ‘outcome list’</w:t>
      </w:r>
      <w:r w:rsidR="00F334D0" w:rsidRPr="00956803">
        <w:rPr>
          <w:rFonts w:ascii="Arial" w:hAnsi="Arial" w:cs="Arial"/>
          <w:sz w:val="24"/>
          <w:szCs w:val="24"/>
          <w:lang w:val="en-US"/>
        </w:rPr>
        <w:t>)</w:t>
      </w:r>
      <w:r w:rsidR="00E5367B" w:rsidRPr="00956803">
        <w:rPr>
          <w:rFonts w:ascii="Arial" w:hAnsi="Arial" w:cs="Arial"/>
          <w:sz w:val="24"/>
          <w:szCs w:val="24"/>
          <w:lang w:val="en-US"/>
        </w:rPr>
        <w:t xml:space="preserve"> in order to</w:t>
      </w:r>
      <w:r w:rsidR="002C6441" w:rsidRPr="00956803">
        <w:rPr>
          <w:rFonts w:ascii="Arial" w:hAnsi="Arial" w:cs="Arial"/>
          <w:sz w:val="24"/>
          <w:szCs w:val="24"/>
          <w:lang w:val="en-US"/>
        </w:rPr>
        <w:t xml:space="preserve"> reflect further on them,</w:t>
      </w:r>
      <w:r w:rsidR="00F334D0" w:rsidRPr="00956803">
        <w:rPr>
          <w:rFonts w:ascii="Arial" w:hAnsi="Arial" w:cs="Arial"/>
          <w:sz w:val="24"/>
          <w:szCs w:val="24"/>
          <w:lang w:val="en-US"/>
        </w:rPr>
        <w:t xml:space="preserve"> makes me think</w:t>
      </w:r>
      <w:r w:rsidR="00F352D8" w:rsidRPr="00956803">
        <w:rPr>
          <w:rFonts w:ascii="Arial" w:hAnsi="Arial" w:cs="Arial"/>
          <w:sz w:val="24"/>
          <w:szCs w:val="24"/>
          <w:lang w:val="en-US"/>
        </w:rPr>
        <w:t xml:space="preserve"> that </w:t>
      </w:r>
      <w:r w:rsidR="002C6441" w:rsidRPr="00956803">
        <w:rPr>
          <w:rFonts w:ascii="Arial" w:hAnsi="Arial" w:cs="Arial"/>
          <w:sz w:val="24"/>
          <w:szCs w:val="24"/>
          <w:lang w:val="en-US"/>
        </w:rPr>
        <w:t xml:space="preserve">the positive </w:t>
      </w:r>
      <w:r w:rsidR="00F352D8" w:rsidRPr="00956803">
        <w:rPr>
          <w:rFonts w:ascii="Arial" w:hAnsi="Arial" w:cs="Arial"/>
          <w:sz w:val="24"/>
          <w:szCs w:val="24"/>
          <w:lang w:val="en-US"/>
        </w:rPr>
        <w:t xml:space="preserve">therapeutic </w:t>
      </w:r>
      <w:r w:rsidR="002C6441" w:rsidRPr="00956803">
        <w:rPr>
          <w:rFonts w:ascii="Arial" w:hAnsi="Arial" w:cs="Arial"/>
          <w:sz w:val="24"/>
          <w:szCs w:val="24"/>
          <w:lang w:val="en-US"/>
        </w:rPr>
        <w:t>movement</w:t>
      </w:r>
      <w:r w:rsidR="00F352D8" w:rsidRPr="00956803">
        <w:rPr>
          <w:rFonts w:ascii="Arial" w:hAnsi="Arial" w:cs="Arial"/>
          <w:sz w:val="24"/>
          <w:szCs w:val="24"/>
          <w:lang w:val="en-US"/>
        </w:rPr>
        <w:t xml:space="preserve"> continued after the end of our encounter</w:t>
      </w:r>
      <w:r w:rsidR="008375BE" w:rsidRPr="00956803">
        <w:rPr>
          <w:rFonts w:ascii="Arial" w:hAnsi="Arial" w:cs="Arial"/>
          <w:sz w:val="24"/>
          <w:szCs w:val="24"/>
          <w:lang w:val="en-US"/>
        </w:rPr>
        <w:t xml:space="preserve"> and that </w:t>
      </w:r>
      <w:r w:rsidR="00E5367B" w:rsidRPr="00956803">
        <w:rPr>
          <w:rFonts w:ascii="Arial" w:hAnsi="Arial" w:cs="Arial"/>
          <w:sz w:val="24"/>
          <w:szCs w:val="24"/>
          <w:lang w:val="en-US"/>
        </w:rPr>
        <w:t xml:space="preserve">positive </w:t>
      </w:r>
      <w:r w:rsidR="008375BE" w:rsidRPr="00956803">
        <w:rPr>
          <w:rFonts w:ascii="Arial" w:hAnsi="Arial" w:cs="Arial"/>
          <w:sz w:val="24"/>
          <w:szCs w:val="24"/>
          <w:lang w:val="en-US"/>
        </w:rPr>
        <w:t>behavioral change followed this movement as well.</w:t>
      </w:r>
      <w:r w:rsidR="00AF48CF" w:rsidRPr="00956803">
        <w:rPr>
          <w:rFonts w:ascii="Arial" w:hAnsi="Arial" w:cs="Arial"/>
          <w:sz w:val="24"/>
          <w:szCs w:val="24"/>
          <w:lang w:val="en-US"/>
        </w:rPr>
        <w:t xml:space="preserve"> An</w:t>
      </w:r>
      <w:r w:rsidR="006269FD" w:rsidRPr="00956803">
        <w:rPr>
          <w:rFonts w:ascii="Arial" w:hAnsi="Arial" w:cs="Arial"/>
          <w:sz w:val="24"/>
          <w:szCs w:val="24"/>
          <w:lang w:val="en-US"/>
        </w:rPr>
        <w:t>other</w:t>
      </w:r>
      <w:r w:rsidR="00AF48CF" w:rsidRPr="00956803">
        <w:rPr>
          <w:rFonts w:ascii="Arial" w:hAnsi="Arial" w:cs="Arial"/>
          <w:sz w:val="24"/>
          <w:szCs w:val="24"/>
          <w:lang w:val="en-US"/>
        </w:rPr>
        <w:t xml:space="preserve"> example that indicated this movement forward was the fact that Anna started </w:t>
      </w:r>
      <w:r w:rsidR="00AB656D" w:rsidRPr="00956803">
        <w:rPr>
          <w:rFonts w:ascii="Arial" w:hAnsi="Arial" w:cs="Arial"/>
          <w:sz w:val="24"/>
          <w:szCs w:val="24"/>
          <w:lang w:val="en-US"/>
        </w:rPr>
        <w:t>seeing her life and herself as worthy</w:t>
      </w:r>
      <w:r w:rsidR="00E5367B" w:rsidRPr="00956803">
        <w:rPr>
          <w:rFonts w:ascii="Arial" w:hAnsi="Arial" w:cs="Arial"/>
          <w:sz w:val="24"/>
          <w:szCs w:val="24"/>
          <w:lang w:val="en-US"/>
        </w:rPr>
        <w:t xml:space="preserve"> again</w:t>
      </w:r>
      <w:r w:rsidR="004D479C" w:rsidRPr="00956803">
        <w:rPr>
          <w:rFonts w:ascii="Arial" w:hAnsi="Arial" w:cs="Arial"/>
          <w:sz w:val="24"/>
          <w:szCs w:val="24"/>
          <w:lang w:val="en-US"/>
        </w:rPr>
        <w:t xml:space="preserve">, even if she was </w:t>
      </w:r>
      <w:r w:rsidR="00E5367B" w:rsidRPr="00956803">
        <w:rPr>
          <w:rFonts w:ascii="Arial" w:hAnsi="Arial" w:cs="Arial"/>
          <w:sz w:val="24"/>
          <w:szCs w:val="24"/>
          <w:lang w:val="en-US"/>
        </w:rPr>
        <w:t xml:space="preserve">now </w:t>
      </w:r>
      <w:r w:rsidR="004D479C" w:rsidRPr="00956803">
        <w:rPr>
          <w:rFonts w:ascii="Arial" w:hAnsi="Arial" w:cs="Arial"/>
          <w:sz w:val="24"/>
          <w:szCs w:val="24"/>
          <w:lang w:val="en-US"/>
        </w:rPr>
        <w:t xml:space="preserve">not working, </w:t>
      </w:r>
      <w:r w:rsidR="00E5367B" w:rsidRPr="00956803">
        <w:rPr>
          <w:rFonts w:ascii="Arial" w:hAnsi="Arial" w:cs="Arial"/>
          <w:sz w:val="24"/>
          <w:szCs w:val="24"/>
          <w:lang w:val="en-US"/>
        </w:rPr>
        <w:t xml:space="preserve">not </w:t>
      </w:r>
      <w:r w:rsidR="004D479C" w:rsidRPr="00956803">
        <w:rPr>
          <w:rFonts w:ascii="Arial" w:hAnsi="Arial" w:cs="Arial"/>
          <w:sz w:val="24"/>
          <w:szCs w:val="24"/>
          <w:lang w:val="en-US"/>
        </w:rPr>
        <w:t>earning money and</w:t>
      </w:r>
      <w:r w:rsidR="00E5367B" w:rsidRPr="00956803">
        <w:rPr>
          <w:rFonts w:ascii="Arial" w:hAnsi="Arial" w:cs="Arial"/>
          <w:sz w:val="24"/>
          <w:szCs w:val="24"/>
          <w:lang w:val="en-US"/>
        </w:rPr>
        <w:t xml:space="preserve"> not</w:t>
      </w:r>
      <w:r w:rsidR="004D479C" w:rsidRPr="00956803">
        <w:rPr>
          <w:rFonts w:ascii="Arial" w:hAnsi="Arial" w:cs="Arial"/>
          <w:sz w:val="24"/>
          <w:szCs w:val="24"/>
          <w:lang w:val="en-US"/>
        </w:rPr>
        <w:t xml:space="preserve"> progressing professionally, as she was used to do throughout mos</w:t>
      </w:r>
      <w:r w:rsidR="00E5367B" w:rsidRPr="00956803">
        <w:rPr>
          <w:rFonts w:ascii="Arial" w:hAnsi="Arial" w:cs="Arial"/>
          <w:sz w:val="24"/>
          <w:szCs w:val="24"/>
          <w:lang w:val="en-US"/>
        </w:rPr>
        <w:t>t of her adult life. Furthermore</w:t>
      </w:r>
      <w:r w:rsidR="004D479C" w:rsidRPr="00956803">
        <w:rPr>
          <w:rFonts w:ascii="Arial" w:hAnsi="Arial" w:cs="Arial"/>
          <w:sz w:val="24"/>
          <w:szCs w:val="24"/>
          <w:lang w:val="en-US"/>
        </w:rPr>
        <w:t xml:space="preserve">, </w:t>
      </w:r>
      <w:r w:rsidR="0046121D" w:rsidRPr="00956803">
        <w:rPr>
          <w:rFonts w:ascii="Arial" w:hAnsi="Arial" w:cs="Arial"/>
          <w:sz w:val="24"/>
          <w:szCs w:val="24"/>
          <w:lang w:val="en-US"/>
        </w:rPr>
        <w:t xml:space="preserve">Anna started valuing herself and her current life </w:t>
      </w:r>
      <w:r w:rsidR="00E5367B" w:rsidRPr="00956803">
        <w:rPr>
          <w:rFonts w:ascii="Arial" w:hAnsi="Arial" w:cs="Arial"/>
          <w:sz w:val="24"/>
          <w:szCs w:val="24"/>
          <w:lang w:val="en-US"/>
        </w:rPr>
        <w:t xml:space="preserve">more </w:t>
      </w:r>
      <w:r w:rsidR="0046121D" w:rsidRPr="00956803">
        <w:rPr>
          <w:rFonts w:ascii="Arial" w:hAnsi="Arial" w:cs="Arial"/>
          <w:sz w:val="24"/>
          <w:szCs w:val="24"/>
          <w:lang w:val="en-US"/>
        </w:rPr>
        <w:t>by being more ‘generous to herself’ and engaging in activities that she had largely neglected in the past, such as walking in nature, drawing and playing the piano again.</w:t>
      </w:r>
    </w:p>
    <w:p w14:paraId="583EC36B" w14:textId="77777777" w:rsidR="00B750CA" w:rsidRDefault="00B30AA8" w:rsidP="00B750CA">
      <w:pPr>
        <w:spacing w:line="480" w:lineRule="auto"/>
        <w:ind w:firstLine="426"/>
        <w:rPr>
          <w:rFonts w:ascii="Arial" w:hAnsi="Arial" w:cs="Arial"/>
          <w:sz w:val="24"/>
          <w:szCs w:val="24"/>
          <w:lang w:val="en-US"/>
        </w:rPr>
      </w:pPr>
      <w:r w:rsidRPr="00956803">
        <w:rPr>
          <w:rFonts w:ascii="Arial" w:hAnsi="Arial" w:cs="Arial"/>
          <w:sz w:val="24"/>
          <w:szCs w:val="24"/>
          <w:lang w:val="en-US"/>
        </w:rPr>
        <w:lastRenderedPageBreak/>
        <w:t xml:space="preserve">Anna’s CORE-10 scores support the hypothesis of a positive therapeutic outcome, but I believe that the most important evidence of this was the way that she consistently engaged in our exploration and creative activities and the way that she gradually felt more and more animated and motivated. Indeed, our mutual trusting of the ongoing process and the genuine way we related with each other led to the arrival of hope and positive change in the counseling room. </w:t>
      </w:r>
    </w:p>
    <w:p w14:paraId="77637859" w14:textId="19E09848" w:rsidR="00FA4D78" w:rsidRPr="00956803" w:rsidRDefault="0046121D" w:rsidP="00B750CA">
      <w:pPr>
        <w:spacing w:line="480" w:lineRule="auto"/>
        <w:ind w:firstLine="426"/>
        <w:rPr>
          <w:rFonts w:ascii="Arial" w:hAnsi="Arial" w:cs="Arial"/>
          <w:sz w:val="24"/>
          <w:szCs w:val="24"/>
          <w:lang w:val="en-US"/>
        </w:rPr>
      </w:pPr>
      <w:r w:rsidRPr="00956803">
        <w:rPr>
          <w:rFonts w:ascii="Arial" w:hAnsi="Arial" w:cs="Arial"/>
          <w:sz w:val="24"/>
          <w:szCs w:val="24"/>
          <w:lang w:val="en-US"/>
        </w:rPr>
        <w:t>From a theoretical angle, we could say that this way Anna started to achieve more ‘</w:t>
      </w:r>
      <w:r w:rsidR="007C0632" w:rsidRPr="00956803">
        <w:rPr>
          <w:rFonts w:ascii="Arial" w:hAnsi="Arial" w:cs="Arial"/>
          <w:sz w:val="24"/>
          <w:szCs w:val="24"/>
          <w:lang w:val="en-US"/>
        </w:rPr>
        <w:t>Ego d</w:t>
      </w:r>
      <w:r w:rsidRPr="00956803">
        <w:rPr>
          <w:rFonts w:ascii="Arial" w:hAnsi="Arial" w:cs="Arial"/>
          <w:sz w:val="24"/>
          <w:szCs w:val="24"/>
          <w:lang w:val="en-US"/>
        </w:rPr>
        <w:t>ifferentiation’</w:t>
      </w:r>
      <w:r w:rsidR="00E23005" w:rsidRPr="00956803">
        <w:rPr>
          <w:rFonts w:ascii="Arial" w:hAnsi="Arial" w:cs="Arial"/>
          <w:sz w:val="24"/>
          <w:szCs w:val="24"/>
          <w:lang w:val="en-US"/>
        </w:rPr>
        <w:t xml:space="preserve"> </w:t>
      </w:r>
      <w:r w:rsidR="007C0632" w:rsidRPr="00956803">
        <w:rPr>
          <w:rFonts w:ascii="Arial" w:hAnsi="Arial" w:cs="Arial"/>
          <w:sz w:val="24"/>
          <w:szCs w:val="24"/>
          <w:lang w:val="en-US"/>
        </w:rPr>
        <w:t>and ‘mental flexibility’</w:t>
      </w:r>
      <w:r w:rsidR="00C67F7E" w:rsidRPr="00956803">
        <w:rPr>
          <w:rFonts w:ascii="Arial" w:hAnsi="Arial" w:cs="Arial"/>
          <w:sz w:val="24"/>
          <w:szCs w:val="24"/>
          <w:lang w:val="en-US"/>
        </w:rPr>
        <w:t xml:space="preserve"> </w:t>
      </w:r>
      <w:r w:rsidR="00E23005" w:rsidRPr="00956803">
        <w:rPr>
          <w:rFonts w:ascii="Arial" w:hAnsi="Arial" w:cs="Arial"/>
          <w:sz w:val="24"/>
          <w:szCs w:val="24"/>
          <w:lang w:val="en-US"/>
        </w:rPr>
        <w:t>(Peck, 1968)</w:t>
      </w:r>
      <w:r w:rsidR="00201D91" w:rsidRPr="00956803">
        <w:rPr>
          <w:rFonts w:ascii="Arial" w:hAnsi="Arial" w:cs="Arial"/>
          <w:sz w:val="24"/>
          <w:szCs w:val="24"/>
          <w:lang w:val="en-US"/>
        </w:rPr>
        <w:t xml:space="preserve">, rather than </w:t>
      </w:r>
      <w:r w:rsidRPr="00956803">
        <w:rPr>
          <w:rFonts w:ascii="Arial" w:hAnsi="Arial" w:cs="Arial"/>
          <w:sz w:val="24"/>
          <w:szCs w:val="24"/>
          <w:lang w:val="en-US"/>
        </w:rPr>
        <w:t>being</w:t>
      </w:r>
      <w:r w:rsidR="00201D91" w:rsidRPr="00956803">
        <w:rPr>
          <w:rFonts w:ascii="Arial" w:hAnsi="Arial" w:cs="Arial"/>
          <w:sz w:val="24"/>
          <w:szCs w:val="24"/>
          <w:lang w:val="en-US"/>
        </w:rPr>
        <w:t xml:space="preserve"> mostly</w:t>
      </w:r>
      <w:r w:rsidRPr="00956803">
        <w:rPr>
          <w:rFonts w:ascii="Arial" w:hAnsi="Arial" w:cs="Arial"/>
          <w:sz w:val="24"/>
          <w:szCs w:val="24"/>
          <w:lang w:val="en-US"/>
        </w:rPr>
        <w:t xml:space="preserve"> </w:t>
      </w:r>
      <w:r w:rsidR="00E23005" w:rsidRPr="00956803">
        <w:rPr>
          <w:rFonts w:ascii="Arial" w:hAnsi="Arial" w:cs="Arial"/>
          <w:sz w:val="24"/>
          <w:szCs w:val="24"/>
          <w:lang w:val="en-US"/>
        </w:rPr>
        <w:t>preoccupied with the loss of her professional</w:t>
      </w:r>
      <w:r w:rsidR="007C0632" w:rsidRPr="00956803">
        <w:rPr>
          <w:rFonts w:ascii="Arial" w:hAnsi="Arial" w:cs="Arial"/>
          <w:sz w:val="24"/>
          <w:szCs w:val="24"/>
          <w:lang w:val="en-US"/>
        </w:rPr>
        <w:t xml:space="preserve"> identity and</w:t>
      </w:r>
      <w:r w:rsidR="006B1433" w:rsidRPr="00956803">
        <w:rPr>
          <w:rFonts w:ascii="Arial" w:hAnsi="Arial" w:cs="Arial"/>
          <w:sz w:val="24"/>
          <w:szCs w:val="24"/>
          <w:lang w:val="en-US"/>
        </w:rPr>
        <w:t xml:space="preserve"> the </w:t>
      </w:r>
      <w:r w:rsidR="00201D91" w:rsidRPr="00956803">
        <w:rPr>
          <w:rFonts w:ascii="Arial" w:hAnsi="Arial" w:cs="Arial"/>
          <w:sz w:val="24"/>
          <w:szCs w:val="24"/>
          <w:lang w:val="en-US"/>
        </w:rPr>
        <w:t>competences that are required for professional success.</w:t>
      </w:r>
      <w:r w:rsidR="00F0652C" w:rsidRPr="00956803">
        <w:rPr>
          <w:rFonts w:ascii="Arial" w:hAnsi="Arial" w:cs="Arial"/>
          <w:sz w:val="24"/>
          <w:szCs w:val="24"/>
          <w:lang w:val="en-US"/>
        </w:rPr>
        <w:t xml:space="preserve"> </w:t>
      </w:r>
    </w:p>
    <w:p w14:paraId="54A73D72" w14:textId="30B052C1" w:rsidR="006B1433" w:rsidRPr="00956803" w:rsidRDefault="000D703C" w:rsidP="00B30AA8">
      <w:pPr>
        <w:spacing w:line="480" w:lineRule="auto"/>
        <w:ind w:firstLine="426"/>
        <w:rPr>
          <w:rFonts w:ascii="Arial" w:hAnsi="Arial" w:cs="Arial"/>
          <w:sz w:val="24"/>
          <w:szCs w:val="24"/>
          <w:lang w:val="en-US"/>
        </w:rPr>
      </w:pPr>
      <w:r w:rsidRPr="00956803">
        <w:rPr>
          <w:rFonts w:ascii="Arial" w:hAnsi="Arial" w:cs="Arial"/>
          <w:sz w:val="24"/>
          <w:szCs w:val="24"/>
          <w:lang w:val="en-US"/>
        </w:rPr>
        <w:t>On the one hand</w:t>
      </w:r>
      <w:r w:rsidR="00F0652C" w:rsidRPr="00956803">
        <w:rPr>
          <w:rFonts w:ascii="Arial" w:hAnsi="Arial" w:cs="Arial"/>
          <w:sz w:val="24"/>
          <w:szCs w:val="24"/>
          <w:lang w:val="en-US"/>
        </w:rPr>
        <w:t xml:space="preserve">, she </w:t>
      </w:r>
      <w:r w:rsidRPr="00956803">
        <w:rPr>
          <w:rFonts w:ascii="Arial" w:hAnsi="Arial" w:cs="Arial"/>
          <w:sz w:val="24"/>
          <w:szCs w:val="24"/>
          <w:lang w:val="en-US"/>
        </w:rPr>
        <w:t xml:space="preserve">has been able to experience more fulfilment </w:t>
      </w:r>
      <w:r w:rsidR="006B1433" w:rsidRPr="00956803">
        <w:rPr>
          <w:rFonts w:ascii="Arial" w:hAnsi="Arial" w:cs="Arial"/>
          <w:sz w:val="24"/>
          <w:szCs w:val="24"/>
          <w:lang w:val="en-US"/>
        </w:rPr>
        <w:t xml:space="preserve">- </w:t>
      </w:r>
      <w:r w:rsidRPr="00956803">
        <w:rPr>
          <w:rFonts w:ascii="Arial" w:hAnsi="Arial" w:cs="Arial"/>
          <w:sz w:val="24"/>
          <w:szCs w:val="24"/>
          <w:lang w:val="en-US"/>
        </w:rPr>
        <w:t>in the present</w:t>
      </w:r>
      <w:r w:rsidR="006B1433" w:rsidRPr="00956803">
        <w:rPr>
          <w:rFonts w:ascii="Arial" w:hAnsi="Arial" w:cs="Arial"/>
          <w:sz w:val="24"/>
          <w:szCs w:val="24"/>
          <w:lang w:val="en-US"/>
        </w:rPr>
        <w:t xml:space="preserve"> -</w:t>
      </w:r>
      <w:r w:rsidRPr="00956803">
        <w:rPr>
          <w:rFonts w:ascii="Arial" w:hAnsi="Arial" w:cs="Arial"/>
          <w:sz w:val="24"/>
          <w:szCs w:val="24"/>
          <w:lang w:val="en-US"/>
        </w:rPr>
        <w:t xml:space="preserve"> about her past achievements, by realizing the strengths and qualities she has </w:t>
      </w:r>
      <w:r w:rsidR="006B1433" w:rsidRPr="00956803">
        <w:rPr>
          <w:rFonts w:ascii="Arial" w:hAnsi="Arial" w:cs="Arial"/>
          <w:sz w:val="24"/>
          <w:szCs w:val="24"/>
          <w:lang w:val="en-US"/>
        </w:rPr>
        <w:t xml:space="preserve">been </w:t>
      </w:r>
      <w:r w:rsidRPr="00956803">
        <w:rPr>
          <w:rFonts w:ascii="Arial" w:hAnsi="Arial" w:cs="Arial"/>
          <w:sz w:val="24"/>
          <w:szCs w:val="24"/>
          <w:lang w:val="en-US"/>
        </w:rPr>
        <w:t xml:space="preserve">demonstrated </w:t>
      </w:r>
      <w:r w:rsidR="006B1433" w:rsidRPr="00956803">
        <w:rPr>
          <w:rFonts w:ascii="Arial" w:hAnsi="Arial" w:cs="Arial"/>
          <w:sz w:val="24"/>
          <w:szCs w:val="24"/>
          <w:lang w:val="en-US"/>
        </w:rPr>
        <w:t>throughout</w:t>
      </w:r>
      <w:r w:rsidRPr="00956803">
        <w:rPr>
          <w:rFonts w:ascii="Arial" w:hAnsi="Arial" w:cs="Arial"/>
          <w:sz w:val="24"/>
          <w:szCs w:val="24"/>
          <w:lang w:val="en-US"/>
        </w:rPr>
        <w:t xml:space="preserve"> her life journey, while </w:t>
      </w:r>
      <w:r w:rsidR="003444DE" w:rsidRPr="00956803">
        <w:rPr>
          <w:rFonts w:ascii="Arial" w:hAnsi="Arial" w:cs="Arial"/>
          <w:sz w:val="24"/>
          <w:szCs w:val="24"/>
          <w:lang w:val="en-US"/>
        </w:rPr>
        <w:t>coming to terms with her perceived ‘</w:t>
      </w:r>
      <w:r w:rsidR="00155252" w:rsidRPr="00956803">
        <w:rPr>
          <w:rFonts w:ascii="Arial" w:hAnsi="Arial" w:cs="Arial"/>
          <w:sz w:val="24"/>
          <w:szCs w:val="24"/>
          <w:lang w:val="en-US"/>
        </w:rPr>
        <w:t xml:space="preserve">past </w:t>
      </w:r>
      <w:r w:rsidR="003444DE" w:rsidRPr="00956803">
        <w:rPr>
          <w:rFonts w:ascii="Arial" w:hAnsi="Arial" w:cs="Arial"/>
          <w:sz w:val="24"/>
          <w:szCs w:val="24"/>
          <w:lang w:val="en-US"/>
        </w:rPr>
        <w:t>failures</w:t>
      </w:r>
      <w:r w:rsidR="00155252" w:rsidRPr="00956803">
        <w:rPr>
          <w:rFonts w:ascii="Arial" w:hAnsi="Arial" w:cs="Arial"/>
          <w:sz w:val="24"/>
          <w:szCs w:val="24"/>
          <w:lang w:val="en-US"/>
        </w:rPr>
        <w:t xml:space="preserve"> and regrets</w:t>
      </w:r>
      <w:r w:rsidR="003444DE" w:rsidRPr="00956803">
        <w:rPr>
          <w:rFonts w:ascii="Arial" w:hAnsi="Arial" w:cs="Arial"/>
          <w:sz w:val="24"/>
          <w:szCs w:val="24"/>
          <w:lang w:val="en-US"/>
        </w:rPr>
        <w:t>’</w:t>
      </w:r>
      <w:r w:rsidR="00155252" w:rsidRPr="00956803">
        <w:rPr>
          <w:rFonts w:ascii="Arial" w:hAnsi="Arial" w:cs="Arial"/>
          <w:sz w:val="24"/>
          <w:szCs w:val="24"/>
          <w:lang w:val="en-US"/>
        </w:rPr>
        <w:t>,</w:t>
      </w:r>
      <w:r w:rsidR="003444DE" w:rsidRPr="00956803">
        <w:rPr>
          <w:rFonts w:ascii="Arial" w:hAnsi="Arial" w:cs="Arial"/>
          <w:sz w:val="24"/>
          <w:szCs w:val="24"/>
          <w:lang w:val="en-US"/>
        </w:rPr>
        <w:t xml:space="preserve"> by embracing more</w:t>
      </w:r>
      <w:r w:rsidR="006B1433" w:rsidRPr="00956803">
        <w:rPr>
          <w:rFonts w:ascii="Arial" w:hAnsi="Arial" w:cs="Arial"/>
          <w:sz w:val="24"/>
          <w:szCs w:val="24"/>
          <w:lang w:val="en-US"/>
        </w:rPr>
        <w:t xml:space="preserve"> self-compassion.</w:t>
      </w:r>
      <w:r w:rsidR="003444DE" w:rsidRPr="00956803">
        <w:rPr>
          <w:rFonts w:ascii="Arial" w:hAnsi="Arial" w:cs="Arial"/>
          <w:sz w:val="24"/>
          <w:szCs w:val="24"/>
          <w:lang w:val="en-US"/>
        </w:rPr>
        <w:t xml:space="preserve"> </w:t>
      </w:r>
      <w:r w:rsidRPr="00956803">
        <w:rPr>
          <w:rFonts w:ascii="Arial" w:hAnsi="Arial" w:cs="Arial"/>
          <w:sz w:val="24"/>
          <w:szCs w:val="24"/>
          <w:lang w:val="en-US"/>
        </w:rPr>
        <w:t xml:space="preserve"> </w:t>
      </w:r>
      <w:r w:rsidR="006B1433" w:rsidRPr="00956803">
        <w:rPr>
          <w:rFonts w:ascii="Arial" w:hAnsi="Arial" w:cs="Arial"/>
          <w:sz w:val="24"/>
          <w:szCs w:val="24"/>
          <w:lang w:val="en-US"/>
        </w:rPr>
        <w:t>On the other hand, she begun to realize that her self-concept could be seen as a flexible, dynamic construction, which evolves according to her chan</w:t>
      </w:r>
      <w:r w:rsidR="0087742E" w:rsidRPr="00956803">
        <w:rPr>
          <w:rFonts w:ascii="Arial" w:hAnsi="Arial" w:cs="Arial"/>
          <w:sz w:val="24"/>
          <w:szCs w:val="24"/>
          <w:lang w:val="en-US"/>
        </w:rPr>
        <w:t>ging life circumstances and therefore</w:t>
      </w:r>
      <w:r w:rsidR="006B1433" w:rsidRPr="00956803">
        <w:rPr>
          <w:rFonts w:ascii="Arial" w:hAnsi="Arial" w:cs="Arial"/>
          <w:sz w:val="24"/>
          <w:szCs w:val="24"/>
          <w:lang w:val="en-US"/>
        </w:rPr>
        <w:t xml:space="preserve"> </w:t>
      </w:r>
      <w:r w:rsidR="00CE788D" w:rsidRPr="00956803">
        <w:rPr>
          <w:rFonts w:ascii="Arial" w:hAnsi="Arial" w:cs="Arial"/>
          <w:sz w:val="24"/>
          <w:szCs w:val="24"/>
          <w:lang w:val="en-US"/>
        </w:rPr>
        <w:t>starting to focus</w:t>
      </w:r>
      <w:r w:rsidR="00155252" w:rsidRPr="00956803">
        <w:rPr>
          <w:rFonts w:ascii="Arial" w:hAnsi="Arial" w:cs="Arial"/>
          <w:sz w:val="24"/>
          <w:szCs w:val="24"/>
          <w:lang w:val="en-US"/>
        </w:rPr>
        <w:t xml:space="preserve"> </w:t>
      </w:r>
      <w:r w:rsidR="006B1433" w:rsidRPr="00956803">
        <w:rPr>
          <w:rFonts w:ascii="Arial" w:hAnsi="Arial" w:cs="Arial"/>
          <w:sz w:val="24"/>
          <w:szCs w:val="24"/>
          <w:lang w:val="en-US"/>
        </w:rPr>
        <w:t xml:space="preserve">in ‘retirement activities’ did not need to be perceived only as the ‘ending of her professional life’, but also as the beginning of a different, yet equally valuable, life chapter.     </w:t>
      </w:r>
    </w:p>
    <w:p w14:paraId="52BFA144" w14:textId="77777777" w:rsidR="00C954CE" w:rsidRPr="00956803" w:rsidRDefault="00F0330D" w:rsidP="00B30AA8">
      <w:pPr>
        <w:spacing w:line="480" w:lineRule="auto"/>
        <w:ind w:firstLine="426"/>
        <w:rPr>
          <w:rFonts w:ascii="Arial" w:hAnsi="Arial" w:cs="Arial"/>
          <w:sz w:val="24"/>
          <w:szCs w:val="24"/>
          <w:lang w:val="en-US"/>
        </w:rPr>
      </w:pPr>
      <w:r w:rsidRPr="00956803">
        <w:rPr>
          <w:rFonts w:ascii="Arial" w:hAnsi="Arial" w:cs="Arial"/>
          <w:sz w:val="24"/>
          <w:szCs w:val="24"/>
          <w:lang w:val="en-US"/>
        </w:rPr>
        <w:t xml:space="preserve">More broadly, this client study </w:t>
      </w:r>
      <w:r w:rsidR="00B30AA8" w:rsidRPr="00956803">
        <w:rPr>
          <w:rFonts w:ascii="Arial" w:hAnsi="Arial" w:cs="Arial"/>
          <w:sz w:val="24"/>
          <w:szCs w:val="24"/>
          <w:lang w:val="en-US"/>
        </w:rPr>
        <w:t>advocates</w:t>
      </w:r>
      <w:r w:rsidRPr="00956803">
        <w:rPr>
          <w:rFonts w:ascii="Arial" w:hAnsi="Arial" w:cs="Arial"/>
          <w:sz w:val="24"/>
          <w:szCs w:val="24"/>
          <w:lang w:val="en-US"/>
        </w:rPr>
        <w:t xml:space="preserve"> the significance of psychotherapy provision during this </w:t>
      </w:r>
      <w:r w:rsidR="00B30AA8" w:rsidRPr="00956803">
        <w:rPr>
          <w:rFonts w:ascii="Arial" w:hAnsi="Arial" w:cs="Arial"/>
          <w:sz w:val="24"/>
          <w:szCs w:val="24"/>
          <w:lang w:val="en-US"/>
        </w:rPr>
        <w:t xml:space="preserve">(sometimes overlooked) </w:t>
      </w:r>
      <w:r w:rsidRPr="00956803">
        <w:rPr>
          <w:rFonts w:ascii="Arial" w:hAnsi="Arial" w:cs="Arial"/>
          <w:sz w:val="24"/>
          <w:szCs w:val="24"/>
          <w:lang w:val="en-US"/>
        </w:rPr>
        <w:t>life transition</w:t>
      </w:r>
      <w:r w:rsidR="00B30AA8" w:rsidRPr="00956803">
        <w:rPr>
          <w:rFonts w:ascii="Arial" w:hAnsi="Arial" w:cs="Arial"/>
          <w:sz w:val="24"/>
          <w:szCs w:val="24"/>
          <w:lang w:val="en-US"/>
        </w:rPr>
        <w:t>. Moreover, it</w:t>
      </w:r>
      <w:r w:rsidRPr="00956803">
        <w:rPr>
          <w:rFonts w:ascii="Arial" w:hAnsi="Arial" w:cs="Arial"/>
          <w:sz w:val="24"/>
          <w:szCs w:val="24"/>
          <w:lang w:val="en-US"/>
        </w:rPr>
        <w:t xml:space="preserve"> </w:t>
      </w:r>
      <w:r w:rsidR="00B30AA8" w:rsidRPr="00956803">
        <w:rPr>
          <w:rFonts w:ascii="Arial" w:hAnsi="Arial" w:cs="Arial"/>
          <w:sz w:val="24"/>
          <w:szCs w:val="24"/>
          <w:lang w:val="en-US"/>
        </w:rPr>
        <w:t>demonstrates how counseling can</w:t>
      </w:r>
      <w:r w:rsidRPr="00956803">
        <w:rPr>
          <w:rFonts w:ascii="Arial" w:hAnsi="Arial" w:cs="Arial"/>
          <w:sz w:val="24"/>
          <w:szCs w:val="24"/>
          <w:lang w:val="en-US"/>
        </w:rPr>
        <w:t xml:space="preserve"> facilitate </w:t>
      </w:r>
      <w:r w:rsidR="00B30AA8" w:rsidRPr="00956803">
        <w:rPr>
          <w:rFonts w:ascii="Arial" w:hAnsi="Arial" w:cs="Arial"/>
          <w:sz w:val="24"/>
          <w:szCs w:val="24"/>
          <w:lang w:val="en-US"/>
        </w:rPr>
        <w:t xml:space="preserve">older </w:t>
      </w:r>
      <w:r w:rsidRPr="00956803">
        <w:rPr>
          <w:rFonts w:ascii="Arial" w:hAnsi="Arial" w:cs="Arial"/>
          <w:sz w:val="24"/>
          <w:szCs w:val="24"/>
          <w:lang w:val="en-US"/>
        </w:rPr>
        <w:t>clients to</w:t>
      </w:r>
      <w:r w:rsidR="00B30AA8" w:rsidRPr="00956803">
        <w:rPr>
          <w:rFonts w:ascii="Arial" w:hAnsi="Arial" w:cs="Arial"/>
          <w:sz w:val="24"/>
          <w:szCs w:val="24"/>
          <w:lang w:val="en-US"/>
        </w:rPr>
        <w:t xml:space="preserve"> embrace their </w:t>
      </w:r>
      <w:r w:rsidR="00B30AA8" w:rsidRPr="00956803">
        <w:rPr>
          <w:rFonts w:ascii="Arial" w:hAnsi="Arial" w:cs="Arial"/>
          <w:sz w:val="24"/>
          <w:szCs w:val="24"/>
          <w:lang w:val="en-US"/>
        </w:rPr>
        <w:lastRenderedPageBreak/>
        <w:t xml:space="preserve">present lives, not only in terms of making sense of their past, but also in terms of generating new meanings and engaging with </w:t>
      </w:r>
      <w:r w:rsidR="006B1433" w:rsidRPr="00956803">
        <w:rPr>
          <w:rFonts w:ascii="Arial" w:hAnsi="Arial" w:cs="Arial"/>
          <w:sz w:val="24"/>
          <w:szCs w:val="24"/>
          <w:lang w:val="en-US"/>
        </w:rPr>
        <w:t xml:space="preserve">new </w:t>
      </w:r>
      <w:r w:rsidR="00B30AA8" w:rsidRPr="00956803">
        <w:rPr>
          <w:rFonts w:ascii="Arial" w:hAnsi="Arial" w:cs="Arial"/>
          <w:sz w:val="24"/>
          <w:szCs w:val="24"/>
          <w:lang w:val="en-US"/>
        </w:rPr>
        <w:t>activities (that are more relevant to this age) and which can indeed enhance their life satisfaction and happiness.</w:t>
      </w:r>
      <w:r w:rsidR="00155252" w:rsidRPr="00956803">
        <w:rPr>
          <w:rFonts w:ascii="Arial" w:hAnsi="Arial" w:cs="Arial"/>
          <w:sz w:val="24"/>
          <w:szCs w:val="24"/>
          <w:lang w:val="en-US"/>
        </w:rPr>
        <w:t xml:space="preserve"> </w:t>
      </w:r>
    </w:p>
    <w:p w14:paraId="43872525" w14:textId="3166A47B" w:rsidR="00B750CA" w:rsidRDefault="00155252" w:rsidP="00B750CA">
      <w:pPr>
        <w:spacing w:line="480" w:lineRule="auto"/>
        <w:ind w:firstLine="426"/>
        <w:rPr>
          <w:rFonts w:ascii="Arial" w:hAnsi="Arial" w:cs="Arial"/>
          <w:sz w:val="24"/>
          <w:szCs w:val="24"/>
          <w:lang w:val="en-US"/>
        </w:rPr>
      </w:pPr>
      <w:r w:rsidRPr="00956803">
        <w:rPr>
          <w:rFonts w:ascii="Arial" w:hAnsi="Arial" w:cs="Arial"/>
          <w:sz w:val="24"/>
          <w:szCs w:val="24"/>
          <w:lang w:val="en-US"/>
        </w:rPr>
        <w:t xml:space="preserve">Given that this is a single client study, it does not intend to propose a ‘one size fits all’ therapeutic model for this population, but rather to encourage practitioners to be </w:t>
      </w:r>
      <w:r w:rsidR="00BB451A" w:rsidRPr="00956803">
        <w:rPr>
          <w:rFonts w:ascii="Arial" w:hAnsi="Arial" w:cs="Arial"/>
          <w:sz w:val="24"/>
          <w:szCs w:val="24"/>
          <w:lang w:val="en-US"/>
        </w:rPr>
        <w:t xml:space="preserve">more </w:t>
      </w:r>
      <w:r w:rsidRPr="00956803">
        <w:rPr>
          <w:rFonts w:ascii="Arial" w:hAnsi="Arial" w:cs="Arial"/>
          <w:sz w:val="24"/>
          <w:szCs w:val="24"/>
          <w:lang w:val="en-US"/>
        </w:rPr>
        <w:t>empathically attuned to the</w:t>
      </w:r>
      <w:r w:rsidR="004C3257" w:rsidRPr="00956803">
        <w:rPr>
          <w:rFonts w:ascii="Arial" w:hAnsi="Arial" w:cs="Arial"/>
          <w:sz w:val="24"/>
          <w:szCs w:val="24"/>
          <w:lang w:val="en-US"/>
        </w:rPr>
        <w:t>ir</w:t>
      </w:r>
      <w:r w:rsidRPr="00956803">
        <w:rPr>
          <w:rFonts w:ascii="Arial" w:hAnsi="Arial" w:cs="Arial"/>
          <w:sz w:val="24"/>
          <w:szCs w:val="24"/>
          <w:lang w:val="en-US"/>
        </w:rPr>
        <w:t xml:space="preserve"> client’s </w:t>
      </w:r>
      <w:r w:rsidR="00BB451A" w:rsidRPr="00956803">
        <w:rPr>
          <w:rFonts w:ascii="Arial" w:hAnsi="Arial" w:cs="Arial"/>
          <w:sz w:val="24"/>
          <w:szCs w:val="24"/>
          <w:lang w:val="en-US"/>
        </w:rPr>
        <w:t xml:space="preserve">process and their </w:t>
      </w:r>
      <w:r w:rsidR="006C0A6B" w:rsidRPr="00956803">
        <w:rPr>
          <w:rFonts w:ascii="Arial" w:hAnsi="Arial" w:cs="Arial"/>
          <w:sz w:val="24"/>
          <w:szCs w:val="24"/>
          <w:lang w:val="en-US"/>
        </w:rPr>
        <w:t xml:space="preserve">explicit and implicit strengths that can </w:t>
      </w:r>
      <w:r w:rsidR="009A49E8" w:rsidRPr="00956803">
        <w:rPr>
          <w:rFonts w:ascii="Arial" w:hAnsi="Arial" w:cs="Arial"/>
          <w:sz w:val="24"/>
          <w:szCs w:val="24"/>
          <w:lang w:val="en-US"/>
        </w:rPr>
        <w:t xml:space="preserve">lead them to a happier </w:t>
      </w:r>
      <w:r w:rsidR="000907CC" w:rsidRPr="00956803">
        <w:rPr>
          <w:rFonts w:ascii="Arial" w:hAnsi="Arial" w:cs="Arial"/>
          <w:sz w:val="24"/>
          <w:szCs w:val="24"/>
          <w:lang w:val="en-US"/>
        </w:rPr>
        <w:t>life.</w:t>
      </w:r>
      <w:r w:rsidRPr="00956803">
        <w:rPr>
          <w:rFonts w:ascii="Arial" w:hAnsi="Arial" w:cs="Arial"/>
          <w:sz w:val="24"/>
          <w:szCs w:val="24"/>
          <w:lang w:val="en-US"/>
        </w:rPr>
        <w:t xml:space="preserve"> </w:t>
      </w:r>
      <w:r w:rsidR="00B30AA8" w:rsidRPr="00956803">
        <w:rPr>
          <w:rFonts w:ascii="Arial" w:hAnsi="Arial" w:cs="Arial"/>
          <w:sz w:val="24"/>
          <w:szCs w:val="24"/>
          <w:lang w:val="en-US"/>
        </w:rPr>
        <w:t xml:space="preserve">  </w:t>
      </w:r>
    </w:p>
    <w:p w14:paraId="49C0D3D5" w14:textId="77777777" w:rsidR="00B750CA" w:rsidRPr="00956803" w:rsidRDefault="00B750CA" w:rsidP="00B750CA">
      <w:pPr>
        <w:spacing w:line="480" w:lineRule="auto"/>
        <w:ind w:firstLine="426"/>
        <w:rPr>
          <w:rFonts w:ascii="Arial" w:hAnsi="Arial" w:cs="Arial"/>
          <w:sz w:val="24"/>
          <w:szCs w:val="24"/>
          <w:lang w:val="en-US"/>
        </w:rPr>
      </w:pPr>
    </w:p>
    <w:p w14:paraId="54A73D7A" w14:textId="77777777" w:rsidR="008123D6" w:rsidRPr="00956803" w:rsidRDefault="008123D6" w:rsidP="00A71A84">
      <w:pPr>
        <w:spacing w:after="0" w:line="480" w:lineRule="auto"/>
        <w:ind w:hanging="720"/>
        <w:jc w:val="center"/>
        <w:rPr>
          <w:rFonts w:ascii="Arial" w:hAnsi="Arial" w:cs="Arial"/>
          <w:b/>
          <w:sz w:val="24"/>
          <w:szCs w:val="24"/>
          <w:lang w:val="en-US"/>
        </w:rPr>
      </w:pPr>
      <w:r w:rsidRPr="00956803">
        <w:rPr>
          <w:rFonts w:ascii="Arial" w:hAnsi="Arial" w:cs="Arial"/>
          <w:b/>
          <w:sz w:val="24"/>
          <w:szCs w:val="24"/>
          <w:lang w:val="en-US"/>
        </w:rPr>
        <w:t>References</w:t>
      </w:r>
    </w:p>
    <w:p w14:paraId="54A73D7C" w14:textId="6E2111EE" w:rsidR="00C3446C" w:rsidRPr="00956803" w:rsidRDefault="00BC4B94" w:rsidP="00A71A84">
      <w:pPr>
        <w:widowControl w:val="0"/>
        <w:autoSpaceDE w:val="0"/>
        <w:autoSpaceDN w:val="0"/>
        <w:adjustRightInd w:val="0"/>
        <w:spacing w:after="0" w:line="480" w:lineRule="auto"/>
        <w:ind w:left="709" w:hanging="720"/>
        <w:jc w:val="both"/>
        <w:rPr>
          <w:rFonts w:ascii="Arial" w:hAnsi="Arial" w:cs="Arial"/>
          <w:sz w:val="24"/>
          <w:szCs w:val="24"/>
          <w:lang w:val="en-US"/>
        </w:rPr>
      </w:pPr>
      <w:r w:rsidRPr="00956803">
        <w:rPr>
          <w:rFonts w:ascii="Arial" w:hAnsi="Arial" w:cs="Arial"/>
          <w:sz w:val="24"/>
          <w:szCs w:val="24"/>
          <w:lang w:val="en-US"/>
        </w:rPr>
        <w:t>APA (American Psychological Association)</w:t>
      </w:r>
      <w:r w:rsidR="00661986" w:rsidRPr="00956803">
        <w:rPr>
          <w:rFonts w:ascii="Arial" w:hAnsi="Arial" w:cs="Arial"/>
          <w:sz w:val="24"/>
          <w:szCs w:val="24"/>
          <w:lang w:val="en-US"/>
        </w:rPr>
        <w:t>, Society of Counseling Psychology</w:t>
      </w:r>
      <w:r w:rsidRPr="00956803">
        <w:rPr>
          <w:rFonts w:ascii="Arial" w:hAnsi="Arial" w:cs="Arial"/>
          <w:sz w:val="24"/>
          <w:szCs w:val="24"/>
          <w:lang w:val="en-US"/>
        </w:rPr>
        <w:t xml:space="preserve"> (n.d.). What is Counseling Psychology? Retrieved from</w:t>
      </w:r>
      <w:r w:rsidR="00FD4F95" w:rsidRPr="00956803">
        <w:rPr>
          <w:rFonts w:ascii="Arial" w:hAnsi="Arial" w:cs="Arial"/>
          <w:sz w:val="24"/>
          <w:szCs w:val="24"/>
          <w:lang w:val="en-US"/>
        </w:rPr>
        <w:t xml:space="preserve"> the APA website</w:t>
      </w:r>
      <w:r w:rsidRPr="00956803">
        <w:rPr>
          <w:rFonts w:ascii="Arial" w:hAnsi="Arial" w:cs="Arial"/>
          <w:sz w:val="24"/>
          <w:szCs w:val="24"/>
          <w:lang w:val="en-US"/>
        </w:rPr>
        <w:t xml:space="preserve"> </w:t>
      </w:r>
      <w:hyperlink r:id="rId11" w:history="1">
        <w:r w:rsidRPr="00956803">
          <w:rPr>
            <w:rStyle w:val="Hyperlink"/>
            <w:rFonts w:ascii="Arial" w:hAnsi="Arial" w:cs="Arial"/>
            <w:color w:val="auto"/>
            <w:sz w:val="24"/>
            <w:szCs w:val="24"/>
            <w:lang w:val="en-US"/>
          </w:rPr>
          <w:t>http://www.div17.org/wp-content/uploads/WhatIsCounselingPsychology-Brochure-10-02-2012.pdf</w:t>
        </w:r>
      </w:hyperlink>
      <w:r w:rsidR="00A74A02" w:rsidRPr="00956803">
        <w:rPr>
          <w:rStyle w:val="Hyperlink"/>
          <w:rFonts w:ascii="Arial" w:hAnsi="Arial" w:cs="Arial"/>
          <w:color w:val="auto"/>
          <w:sz w:val="24"/>
          <w:szCs w:val="24"/>
          <w:lang w:val="en-US"/>
        </w:rPr>
        <w:t xml:space="preserve"> </w:t>
      </w:r>
      <w:r w:rsidR="00A74A02" w:rsidRPr="00956803">
        <w:rPr>
          <w:rStyle w:val="Hyperlink"/>
          <w:rFonts w:ascii="Arial" w:hAnsi="Arial" w:cs="Arial"/>
          <w:color w:val="auto"/>
          <w:sz w:val="24"/>
          <w:szCs w:val="24"/>
          <w:u w:val="none"/>
          <w:lang w:val="en-US"/>
        </w:rPr>
        <w:t xml:space="preserve">(Accessed </w:t>
      </w:r>
      <w:r w:rsidR="00FE2686" w:rsidRPr="00956803">
        <w:rPr>
          <w:rStyle w:val="Hyperlink"/>
          <w:rFonts w:ascii="Arial" w:hAnsi="Arial" w:cs="Arial"/>
          <w:color w:val="auto"/>
          <w:sz w:val="24"/>
          <w:szCs w:val="24"/>
          <w:u w:val="none"/>
          <w:lang w:val="en-US"/>
        </w:rPr>
        <w:t>September 11, 2019).</w:t>
      </w:r>
    </w:p>
    <w:p w14:paraId="54A73D7D" w14:textId="6CD5123E" w:rsidR="00257314" w:rsidRPr="00956803" w:rsidRDefault="00257314" w:rsidP="002F5270">
      <w:pPr>
        <w:widowControl w:val="0"/>
        <w:autoSpaceDE w:val="0"/>
        <w:autoSpaceDN w:val="0"/>
        <w:adjustRightInd w:val="0"/>
        <w:spacing w:after="0" w:line="480" w:lineRule="auto"/>
        <w:ind w:left="567" w:hanging="567"/>
        <w:jc w:val="both"/>
        <w:rPr>
          <w:rFonts w:ascii="Arial" w:eastAsiaTheme="minorEastAsia" w:hAnsi="Arial" w:cs="Arial"/>
          <w:i/>
          <w:iCs/>
          <w:sz w:val="24"/>
          <w:szCs w:val="24"/>
        </w:rPr>
      </w:pPr>
      <w:r w:rsidRPr="00956803">
        <w:rPr>
          <w:rFonts w:ascii="Arial" w:eastAsiaTheme="minorEastAsia" w:hAnsi="Arial" w:cs="Arial"/>
          <w:sz w:val="24"/>
          <w:szCs w:val="24"/>
        </w:rPr>
        <w:t>Asay, T. P., &amp; Lambert, M. J. (1999). The empirical case for the common factors in therapy: quantitative findings</w:t>
      </w:r>
      <w:r w:rsidR="008E1644" w:rsidRPr="00956803">
        <w:rPr>
          <w:rFonts w:ascii="Arial" w:eastAsiaTheme="minorEastAsia" w:hAnsi="Arial" w:cs="Arial"/>
          <w:sz w:val="24"/>
          <w:szCs w:val="24"/>
        </w:rPr>
        <w:t>, p. 25-33</w:t>
      </w:r>
      <w:r w:rsidRPr="00956803">
        <w:rPr>
          <w:rFonts w:ascii="Arial" w:eastAsiaTheme="minorEastAsia" w:hAnsi="Arial" w:cs="Arial"/>
          <w:sz w:val="24"/>
          <w:szCs w:val="24"/>
        </w:rPr>
        <w:t xml:space="preserve">. In M. Hubble, B. L. Duncan, &amp; S. D. Miller (Eds). </w:t>
      </w:r>
      <w:r w:rsidRPr="00956803">
        <w:rPr>
          <w:rFonts w:ascii="Arial" w:eastAsiaTheme="minorEastAsia" w:hAnsi="Arial" w:cs="Arial"/>
          <w:i/>
          <w:iCs/>
          <w:sz w:val="24"/>
          <w:szCs w:val="24"/>
        </w:rPr>
        <w:t xml:space="preserve">The Heart and Soul of Change: What Works in Therapy. </w:t>
      </w:r>
      <w:r w:rsidRPr="00956803">
        <w:rPr>
          <w:rFonts w:ascii="Arial" w:eastAsiaTheme="minorEastAsia" w:hAnsi="Arial" w:cs="Arial"/>
          <w:sz w:val="24"/>
          <w:szCs w:val="24"/>
        </w:rPr>
        <w:t>Washington, DC: A</w:t>
      </w:r>
      <w:r w:rsidR="004E026E" w:rsidRPr="00956803">
        <w:rPr>
          <w:rFonts w:ascii="Arial" w:eastAsiaTheme="minorEastAsia" w:hAnsi="Arial" w:cs="Arial"/>
          <w:sz w:val="24"/>
          <w:szCs w:val="24"/>
        </w:rPr>
        <w:t>merican Psychological Association.</w:t>
      </w:r>
    </w:p>
    <w:p w14:paraId="54A73D7E" w14:textId="77777777" w:rsidR="002A2AAF" w:rsidRPr="00956803" w:rsidRDefault="002A2AAF" w:rsidP="002F5270">
      <w:pPr>
        <w:widowControl w:val="0"/>
        <w:autoSpaceDE w:val="0"/>
        <w:autoSpaceDN w:val="0"/>
        <w:adjustRightInd w:val="0"/>
        <w:spacing w:after="0" w:line="480" w:lineRule="auto"/>
        <w:ind w:left="567" w:hanging="567"/>
        <w:jc w:val="both"/>
        <w:rPr>
          <w:rFonts w:ascii="Arial" w:eastAsiaTheme="minorEastAsia" w:hAnsi="Arial" w:cs="Arial"/>
          <w:iCs/>
          <w:sz w:val="24"/>
          <w:szCs w:val="24"/>
        </w:rPr>
      </w:pPr>
      <w:r w:rsidRPr="00956803">
        <w:rPr>
          <w:rFonts w:ascii="Arial" w:eastAsiaTheme="minorEastAsia" w:hAnsi="Arial" w:cs="Arial"/>
          <w:iCs/>
          <w:sz w:val="24"/>
          <w:szCs w:val="24"/>
        </w:rPr>
        <w:t xml:space="preserve">BACP (British Association for Counselling and Psychotherapy0 (2019). Older people: Strategic priorities. Retrieved from </w:t>
      </w:r>
      <w:hyperlink r:id="rId12" w:history="1">
        <w:r w:rsidRPr="00956803">
          <w:rPr>
            <w:rFonts w:ascii="Arial" w:hAnsi="Arial" w:cs="Arial"/>
            <w:sz w:val="24"/>
            <w:szCs w:val="24"/>
            <w:u w:val="single"/>
          </w:rPr>
          <w:t>https://www.bacp.co.uk/about-us/about-bacp/older-people/</w:t>
        </w:r>
      </w:hyperlink>
      <w:r w:rsidRPr="00956803">
        <w:rPr>
          <w:rFonts w:ascii="Arial" w:hAnsi="Arial" w:cs="Arial"/>
          <w:sz w:val="24"/>
          <w:szCs w:val="24"/>
        </w:rPr>
        <w:t xml:space="preserve"> (Accessed May 16, 2019).</w:t>
      </w:r>
    </w:p>
    <w:p w14:paraId="54A73D7F" w14:textId="77777777" w:rsidR="00D821B2" w:rsidRPr="00956803" w:rsidRDefault="007332EE" w:rsidP="002F5270">
      <w:pPr>
        <w:pStyle w:val="Heading1"/>
        <w:spacing w:before="0" w:line="480" w:lineRule="auto"/>
        <w:ind w:left="567" w:hanging="567"/>
        <w:jc w:val="both"/>
        <w:rPr>
          <w:rFonts w:ascii="Arial" w:hAnsi="Arial" w:cs="Arial"/>
          <w:b w:val="0"/>
          <w:color w:val="auto"/>
          <w:sz w:val="24"/>
          <w:szCs w:val="24"/>
        </w:rPr>
      </w:pPr>
      <w:r w:rsidRPr="00956803">
        <w:rPr>
          <w:rFonts w:ascii="Arial" w:hAnsi="Arial" w:cs="Arial"/>
          <w:b w:val="0"/>
          <w:color w:val="auto"/>
          <w:sz w:val="24"/>
          <w:szCs w:val="24"/>
          <w:lang w:val="en-US"/>
        </w:rPr>
        <w:lastRenderedPageBreak/>
        <w:t>Bal, P. M., &amp; Kooij, D. (2011).</w:t>
      </w:r>
      <w:r w:rsidRPr="00956803">
        <w:rPr>
          <w:rFonts w:ascii="Arial" w:hAnsi="Arial" w:cs="Arial"/>
          <w:color w:val="auto"/>
          <w:sz w:val="24"/>
          <w:szCs w:val="24"/>
          <w:lang w:val="en-US"/>
        </w:rPr>
        <w:t xml:space="preserve"> </w:t>
      </w:r>
      <w:r w:rsidRPr="00956803">
        <w:rPr>
          <w:rFonts w:ascii="Arial" w:eastAsia="Times New Roman" w:hAnsi="Arial" w:cs="Arial"/>
          <w:b w:val="0"/>
          <w:bCs w:val="0"/>
          <w:color w:val="auto"/>
          <w:kern w:val="36"/>
          <w:sz w:val="24"/>
          <w:szCs w:val="24"/>
          <w:lang w:eastAsia="en-GB"/>
        </w:rPr>
        <w:t xml:space="preserve">The relations between work centrality, psychological contracts, and job attitudes: The influence of age. </w:t>
      </w:r>
      <w:r w:rsidRPr="00956803">
        <w:rPr>
          <w:rFonts w:ascii="Arial" w:eastAsia="Times New Roman" w:hAnsi="Arial" w:cs="Arial"/>
          <w:b w:val="0"/>
          <w:bCs w:val="0"/>
          <w:i/>
          <w:color w:val="auto"/>
          <w:kern w:val="36"/>
          <w:sz w:val="24"/>
          <w:szCs w:val="24"/>
          <w:lang w:eastAsia="en-GB"/>
        </w:rPr>
        <w:t>European Journal of Work and Organizational Psychology, 20</w:t>
      </w:r>
      <w:r w:rsidRPr="00956803">
        <w:rPr>
          <w:rFonts w:ascii="Arial" w:eastAsia="Times New Roman" w:hAnsi="Arial" w:cs="Arial"/>
          <w:b w:val="0"/>
          <w:bCs w:val="0"/>
          <w:color w:val="auto"/>
          <w:kern w:val="36"/>
          <w:sz w:val="24"/>
          <w:szCs w:val="24"/>
          <w:lang w:eastAsia="en-GB"/>
        </w:rPr>
        <w:t>, 497-523</w:t>
      </w:r>
      <w:r w:rsidR="00EC2011" w:rsidRPr="00956803">
        <w:rPr>
          <w:rFonts w:ascii="Arial" w:eastAsia="Times New Roman" w:hAnsi="Arial" w:cs="Arial"/>
          <w:b w:val="0"/>
          <w:bCs w:val="0"/>
          <w:color w:val="auto"/>
          <w:kern w:val="36"/>
          <w:sz w:val="24"/>
          <w:szCs w:val="24"/>
          <w:lang w:eastAsia="en-GB"/>
        </w:rPr>
        <w:t xml:space="preserve">. </w:t>
      </w:r>
      <w:r w:rsidR="00EC2011" w:rsidRPr="00956803">
        <w:rPr>
          <w:rFonts w:ascii="Arial" w:hAnsi="Arial" w:cs="Arial"/>
          <w:b w:val="0"/>
          <w:color w:val="auto"/>
          <w:sz w:val="24"/>
          <w:szCs w:val="24"/>
        </w:rPr>
        <w:t>DOI: 10.1080/13594321003669079.</w:t>
      </w:r>
    </w:p>
    <w:p w14:paraId="54A73D80" w14:textId="77777777" w:rsidR="00D821B2" w:rsidRPr="00956803" w:rsidRDefault="00EC2011" w:rsidP="00A71A84">
      <w:pPr>
        <w:spacing w:after="0" w:line="480" w:lineRule="auto"/>
        <w:ind w:hanging="720"/>
        <w:rPr>
          <w:rFonts w:ascii="Arial" w:hAnsi="Arial" w:cs="Arial"/>
          <w:sz w:val="24"/>
          <w:szCs w:val="24"/>
        </w:rPr>
      </w:pPr>
      <w:r w:rsidRPr="00956803">
        <w:rPr>
          <w:rFonts w:ascii="Arial" w:hAnsi="Arial" w:cs="Arial"/>
          <w:sz w:val="24"/>
          <w:szCs w:val="24"/>
        </w:rPr>
        <w:t xml:space="preserve">Baldwin, M. (2013). </w:t>
      </w:r>
      <w:r w:rsidRPr="00956803">
        <w:rPr>
          <w:rFonts w:ascii="Arial" w:hAnsi="Arial" w:cs="Arial"/>
          <w:i/>
          <w:sz w:val="24"/>
          <w:szCs w:val="24"/>
        </w:rPr>
        <w:t>The use of self in therapy</w:t>
      </w:r>
      <w:r w:rsidRPr="00956803">
        <w:rPr>
          <w:rFonts w:ascii="Arial" w:hAnsi="Arial" w:cs="Arial"/>
          <w:sz w:val="24"/>
          <w:szCs w:val="24"/>
        </w:rPr>
        <w:t xml:space="preserve"> (3</w:t>
      </w:r>
      <w:r w:rsidRPr="00956803">
        <w:rPr>
          <w:rFonts w:ascii="Arial" w:hAnsi="Arial" w:cs="Arial"/>
          <w:sz w:val="24"/>
          <w:szCs w:val="24"/>
          <w:vertAlign w:val="superscript"/>
        </w:rPr>
        <w:t>rd</w:t>
      </w:r>
      <w:r w:rsidRPr="00956803">
        <w:rPr>
          <w:rFonts w:ascii="Arial" w:hAnsi="Arial" w:cs="Arial"/>
          <w:sz w:val="24"/>
          <w:szCs w:val="24"/>
        </w:rPr>
        <w:t xml:space="preserve"> Edn). </w:t>
      </w:r>
      <w:r w:rsidR="00D821B2" w:rsidRPr="00956803">
        <w:rPr>
          <w:rFonts w:ascii="Arial" w:hAnsi="Arial" w:cs="Arial"/>
          <w:sz w:val="24"/>
          <w:szCs w:val="24"/>
        </w:rPr>
        <w:t xml:space="preserve">New York: Routledge. </w:t>
      </w:r>
    </w:p>
    <w:p w14:paraId="54A73D81" w14:textId="77777777" w:rsidR="008050D4" w:rsidRPr="00956803" w:rsidRDefault="0084142B" w:rsidP="00A71A84">
      <w:pPr>
        <w:spacing w:after="0" w:line="480" w:lineRule="auto"/>
        <w:ind w:left="567" w:hanging="720"/>
        <w:jc w:val="both"/>
        <w:rPr>
          <w:rFonts w:ascii="Arial" w:hAnsi="Arial" w:cs="Arial"/>
          <w:sz w:val="24"/>
          <w:szCs w:val="24"/>
          <w:lang w:val="en-US"/>
        </w:rPr>
      </w:pPr>
      <w:r w:rsidRPr="00956803">
        <w:rPr>
          <w:rFonts w:ascii="Arial" w:hAnsi="Arial" w:cs="Arial"/>
          <w:sz w:val="24"/>
          <w:szCs w:val="24"/>
          <w:lang w:val="en-US"/>
        </w:rPr>
        <w:t>Barkham, M. Evans, C., Margison, F., McGrath, G., Mellor-Clark, J., Milne, D., &amp;</w:t>
      </w:r>
      <w:r w:rsidR="007873CB" w:rsidRPr="00956803">
        <w:rPr>
          <w:rFonts w:ascii="Arial" w:hAnsi="Arial" w:cs="Arial"/>
          <w:sz w:val="24"/>
          <w:szCs w:val="24"/>
          <w:lang w:val="en-US"/>
        </w:rPr>
        <w:t xml:space="preserve"> </w:t>
      </w:r>
      <w:r w:rsidRPr="00956803">
        <w:rPr>
          <w:rFonts w:ascii="Arial" w:hAnsi="Arial" w:cs="Arial"/>
          <w:sz w:val="24"/>
          <w:szCs w:val="24"/>
          <w:lang w:val="en-US"/>
        </w:rPr>
        <w:t xml:space="preserve">Connell, J. (1998). The rationale for developing and implementing core outcome batteries for routine use in service settings and psychotherapy outcome research. </w:t>
      </w:r>
      <w:r w:rsidRPr="00956803">
        <w:rPr>
          <w:rFonts w:ascii="Arial" w:hAnsi="Arial" w:cs="Arial"/>
          <w:i/>
          <w:iCs/>
          <w:sz w:val="24"/>
          <w:szCs w:val="24"/>
          <w:lang w:val="en-US"/>
        </w:rPr>
        <w:t xml:space="preserve">Journal of Mental Health, 7, </w:t>
      </w:r>
      <w:r w:rsidRPr="00956803">
        <w:rPr>
          <w:rFonts w:ascii="Arial" w:hAnsi="Arial" w:cs="Arial"/>
          <w:sz w:val="24"/>
          <w:szCs w:val="24"/>
          <w:lang w:val="en-US"/>
        </w:rPr>
        <w:t>35-47.</w:t>
      </w:r>
    </w:p>
    <w:p w14:paraId="54A73D82" w14:textId="77777777" w:rsidR="00445EFA" w:rsidRPr="00956803" w:rsidRDefault="00AD3D14" w:rsidP="00A71A84">
      <w:pPr>
        <w:spacing w:after="0" w:line="480" w:lineRule="auto"/>
        <w:ind w:left="720" w:right="96" w:hanging="720"/>
        <w:jc w:val="both"/>
        <w:rPr>
          <w:rFonts w:ascii="Arial" w:hAnsi="Arial" w:cs="Arial"/>
          <w:sz w:val="24"/>
          <w:szCs w:val="24"/>
          <w:lang w:val="en-US"/>
        </w:rPr>
      </w:pPr>
      <w:r w:rsidRPr="00956803">
        <w:rPr>
          <w:rFonts w:ascii="Arial" w:hAnsi="Arial" w:cs="Arial"/>
          <w:sz w:val="24"/>
          <w:szCs w:val="24"/>
          <w:lang w:val="en-US"/>
        </w:rPr>
        <w:t xml:space="preserve">Beck, A. T., Rush, A. J., Shaw, B. F., &amp; Emery, G. (1979). </w:t>
      </w:r>
      <w:r w:rsidRPr="00956803">
        <w:rPr>
          <w:rFonts w:ascii="Arial" w:hAnsi="Arial" w:cs="Arial"/>
          <w:i/>
          <w:iCs/>
          <w:sz w:val="24"/>
          <w:szCs w:val="24"/>
          <w:lang w:val="en-US"/>
        </w:rPr>
        <w:t xml:space="preserve">Cognitive therapy of depression. </w:t>
      </w:r>
      <w:r w:rsidRPr="00956803">
        <w:rPr>
          <w:rFonts w:ascii="Arial" w:hAnsi="Arial" w:cs="Arial"/>
          <w:sz w:val="24"/>
          <w:szCs w:val="24"/>
          <w:lang w:val="en-US"/>
        </w:rPr>
        <w:t>New York: Guildford Press.</w:t>
      </w:r>
    </w:p>
    <w:p w14:paraId="54A73D83" w14:textId="77777777" w:rsidR="004431C2" w:rsidRPr="00956803" w:rsidRDefault="004431C2" w:rsidP="00A71A84">
      <w:pPr>
        <w:spacing w:after="0" w:line="480" w:lineRule="auto"/>
        <w:ind w:left="720" w:right="96" w:hanging="720"/>
        <w:jc w:val="both"/>
        <w:rPr>
          <w:rFonts w:ascii="Arial" w:eastAsia="Times New Roman" w:hAnsi="Arial" w:cs="Arial"/>
          <w:sz w:val="24"/>
          <w:szCs w:val="24"/>
          <w:u w:val="single"/>
          <w:lang w:eastAsia="en-GB"/>
        </w:rPr>
      </w:pPr>
      <w:r w:rsidRPr="00956803">
        <w:rPr>
          <w:rFonts w:ascii="Arial" w:hAnsi="Arial" w:cs="Arial"/>
          <w:iCs/>
          <w:sz w:val="24"/>
          <w:szCs w:val="24"/>
          <w:lang w:val="en-US"/>
        </w:rPr>
        <w:t>Bo</w:t>
      </w:r>
      <w:r w:rsidR="001A2D55" w:rsidRPr="00956803">
        <w:rPr>
          <w:rFonts w:ascii="Arial" w:hAnsi="Arial" w:cs="Arial"/>
          <w:iCs/>
          <w:sz w:val="24"/>
          <w:szCs w:val="24"/>
          <w:lang w:val="en-US"/>
        </w:rPr>
        <w:t xml:space="preserve">zarth, J. (2012). </w:t>
      </w:r>
      <w:r w:rsidR="00445EFA" w:rsidRPr="00956803">
        <w:rPr>
          <w:rFonts w:ascii="Arial" w:hAnsi="Arial" w:cs="Arial"/>
          <w:iCs/>
          <w:sz w:val="24"/>
          <w:szCs w:val="24"/>
          <w:lang w:val="en-US"/>
        </w:rPr>
        <w:t>‘</w:t>
      </w:r>
      <w:r w:rsidR="001A2D55" w:rsidRPr="00956803">
        <w:rPr>
          <w:rFonts w:ascii="Arial" w:hAnsi="Arial" w:cs="Arial"/>
          <w:iCs/>
          <w:sz w:val="24"/>
          <w:szCs w:val="24"/>
          <w:lang w:val="en-US"/>
        </w:rPr>
        <w:t>Nondirectivity</w:t>
      </w:r>
      <w:r w:rsidR="00445EFA" w:rsidRPr="00956803">
        <w:rPr>
          <w:rFonts w:ascii="Arial" w:hAnsi="Arial" w:cs="Arial"/>
          <w:iCs/>
          <w:sz w:val="24"/>
          <w:szCs w:val="24"/>
          <w:lang w:val="en-US"/>
        </w:rPr>
        <w:t>’</w:t>
      </w:r>
      <w:r w:rsidR="001A2D55" w:rsidRPr="00956803">
        <w:rPr>
          <w:rFonts w:ascii="Arial" w:hAnsi="Arial" w:cs="Arial"/>
          <w:iCs/>
          <w:sz w:val="24"/>
          <w:szCs w:val="24"/>
          <w:lang w:val="en-US"/>
        </w:rPr>
        <w:t xml:space="preserve"> in the theory of C. R. Rogers:</w:t>
      </w:r>
      <w:r w:rsidR="00445EFA" w:rsidRPr="00956803">
        <w:rPr>
          <w:rFonts w:ascii="Arial" w:hAnsi="Arial" w:cs="Arial"/>
          <w:iCs/>
          <w:sz w:val="24"/>
          <w:szCs w:val="24"/>
          <w:lang w:val="en-US"/>
        </w:rPr>
        <w:t xml:space="preserve"> An unprecedent premise. </w:t>
      </w:r>
      <w:r w:rsidR="00445EFA" w:rsidRPr="00956803">
        <w:rPr>
          <w:rFonts w:ascii="Arial" w:hAnsi="Arial" w:cs="Arial"/>
          <w:i/>
          <w:iCs/>
          <w:sz w:val="24"/>
          <w:szCs w:val="24"/>
          <w:lang w:val="en-US"/>
        </w:rPr>
        <w:t>Person-centered and Experiential Psychotherapies, 11</w:t>
      </w:r>
      <w:r w:rsidR="00445EFA" w:rsidRPr="00956803">
        <w:rPr>
          <w:rFonts w:ascii="Arial" w:hAnsi="Arial" w:cs="Arial"/>
          <w:iCs/>
          <w:sz w:val="24"/>
          <w:szCs w:val="24"/>
          <w:lang w:val="en-US"/>
        </w:rPr>
        <w:t xml:space="preserve">(4), 262-276. Doi: </w:t>
      </w:r>
      <w:r w:rsidR="001A2D55" w:rsidRPr="00956803">
        <w:rPr>
          <w:rFonts w:ascii="Arial" w:hAnsi="Arial" w:cs="Arial"/>
          <w:iCs/>
          <w:sz w:val="24"/>
          <w:szCs w:val="24"/>
          <w:lang w:val="en-US"/>
        </w:rPr>
        <w:t xml:space="preserve">  </w:t>
      </w:r>
      <w:hyperlink r:id="rId13" w:history="1">
        <w:r w:rsidR="00445EFA" w:rsidRPr="00956803">
          <w:rPr>
            <w:rFonts w:ascii="Arial" w:eastAsia="Times New Roman" w:hAnsi="Arial" w:cs="Arial"/>
            <w:sz w:val="24"/>
            <w:szCs w:val="24"/>
            <w:u w:val="single"/>
            <w:lang w:eastAsia="en-GB"/>
          </w:rPr>
          <w:t>https://doi.org/10.1080/14779757.2012.740317</w:t>
        </w:r>
      </w:hyperlink>
    </w:p>
    <w:p w14:paraId="54A73D84" w14:textId="77777777" w:rsidR="002B65BF" w:rsidRPr="00956803" w:rsidRDefault="002B65BF" w:rsidP="00A71A84">
      <w:pPr>
        <w:spacing w:after="0" w:line="480" w:lineRule="auto"/>
        <w:ind w:left="720" w:right="96" w:hanging="720"/>
        <w:jc w:val="both"/>
        <w:rPr>
          <w:rFonts w:ascii="Arial" w:eastAsia="Times New Roman" w:hAnsi="Arial" w:cs="Arial"/>
          <w:sz w:val="24"/>
          <w:szCs w:val="24"/>
          <w:lang w:eastAsia="en-GB"/>
        </w:rPr>
      </w:pPr>
      <w:r w:rsidRPr="00956803">
        <w:rPr>
          <w:rFonts w:ascii="Arial" w:hAnsi="Arial" w:cs="Arial"/>
          <w:sz w:val="24"/>
          <w:szCs w:val="24"/>
          <w:shd w:val="clear" w:color="auto" w:fill="FFFFFF"/>
        </w:rPr>
        <w:t>Butler, R. N. (1963). The Life Review: An Interpretation of Reminiscence in the Aged,</w:t>
      </w:r>
      <w:r w:rsidRPr="00956803">
        <w:rPr>
          <w:rFonts w:ascii="Arial" w:hAnsi="Arial" w:cs="Arial"/>
          <w:i/>
          <w:sz w:val="24"/>
          <w:szCs w:val="24"/>
          <w:shd w:val="clear" w:color="auto" w:fill="FFFFFF"/>
        </w:rPr>
        <w:t> Psychiatry, 26</w:t>
      </w:r>
      <w:r w:rsidRPr="00956803">
        <w:rPr>
          <w:rFonts w:ascii="Arial" w:hAnsi="Arial" w:cs="Arial"/>
          <w:sz w:val="24"/>
          <w:szCs w:val="24"/>
          <w:shd w:val="clear" w:color="auto" w:fill="FFFFFF"/>
        </w:rPr>
        <w:t>(1), 65-76. doi: </w:t>
      </w:r>
      <w:hyperlink r:id="rId14" w:history="1">
        <w:r w:rsidRPr="00956803">
          <w:rPr>
            <w:rFonts w:ascii="Arial" w:hAnsi="Arial" w:cs="Arial"/>
            <w:sz w:val="24"/>
            <w:szCs w:val="24"/>
            <w:u w:val="single"/>
          </w:rPr>
          <w:t>10.1080/00332747.1963.11023339</w:t>
        </w:r>
      </w:hyperlink>
    </w:p>
    <w:p w14:paraId="54A73D85" w14:textId="77777777" w:rsidR="00445EFA" w:rsidRPr="00956803" w:rsidRDefault="00445EFA" w:rsidP="00A71A84">
      <w:pPr>
        <w:spacing w:after="0" w:line="480" w:lineRule="auto"/>
        <w:ind w:left="720" w:right="96" w:hanging="720"/>
        <w:jc w:val="both"/>
        <w:rPr>
          <w:rFonts w:ascii="Arial" w:hAnsi="Arial" w:cs="Arial"/>
          <w:sz w:val="24"/>
          <w:szCs w:val="24"/>
          <w:lang w:val="en-US"/>
        </w:rPr>
      </w:pPr>
      <w:r w:rsidRPr="00956803">
        <w:rPr>
          <w:rFonts w:ascii="Arial" w:hAnsi="Arial" w:cs="Arial"/>
          <w:sz w:val="24"/>
          <w:szCs w:val="24"/>
          <w:lang w:val="en-US"/>
        </w:rPr>
        <w:t xml:space="preserve">Capuzzi, D., &amp; Stauffer, M. D. (2016) (Eds). </w:t>
      </w:r>
      <w:r w:rsidRPr="00956803">
        <w:rPr>
          <w:rFonts w:ascii="Arial" w:hAnsi="Arial" w:cs="Arial"/>
          <w:i/>
          <w:sz w:val="24"/>
          <w:szCs w:val="24"/>
          <w:lang w:val="en-US"/>
        </w:rPr>
        <w:t xml:space="preserve">Human growth and development </w:t>
      </w:r>
      <w:r w:rsidR="007B6638" w:rsidRPr="00956803">
        <w:rPr>
          <w:rFonts w:ascii="Arial" w:hAnsi="Arial" w:cs="Arial"/>
          <w:i/>
          <w:sz w:val="24"/>
          <w:szCs w:val="24"/>
          <w:lang w:val="en-US"/>
        </w:rPr>
        <w:t xml:space="preserve">across the lifespan: Applications for counselors. </w:t>
      </w:r>
      <w:r w:rsidR="007B6638" w:rsidRPr="00956803">
        <w:rPr>
          <w:rFonts w:ascii="Arial" w:hAnsi="Arial" w:cs="Arial"/>
          <w:sz w:val="24"/>
          <w:szCs w:val="24"/>
          <w:lang w:val="en-US"/>
        </w:rPr>
        <w:t xml:space="preserve">New York, NY: Wiley. </w:t>
      </w:r>
      <w:r w:rsidRPr="00956803">
        <w:rPr>
          <w:rFonts w:ascii="Arial" w:hAnsi="Arial" w:cs="Arial"/>
          <w:sz w:val="24"/>
          <w:szCs w:val="24"/>
          <w:lang w:val="en-US"/>
        </w:rPr>
        <w:t xml:space="preserve"> </w:t>
      </w:r>
    </w:p>
    <w:p w14:paraId="54A73D87" w14:textId="7B2E0130" w:rsidR="0072533B" w:rsidRPr="00956803" w:rsidRDefault="00852643" w:rsidP="00A71A84">
      <w:pPr>
        <w:autoSpaceDE w:val="0"/>
        <w:autoSpaceDN w:val="0"/>
        <w:adjustRightInd w:val="0"/>
        <w:spacing w:after="0" w:line="480" w:lineRule="auto"/>
        <w:ind w:left="720" w:hanging="720"/>
        <w:jc w:val="both"/>
        <w:rPr>
          <w:rFonts w:ascii="Arial" w:hAnsi="Arial" w:cs="Arial"/>
          <w:sz w:val="24"/>
          <w:szCs w:val="24"/>
          <w:lang w:val="en-US"/>
        </w:rPr>
      </w:pPr>
      <w:r w:rsidRPr="00956803">
        <w:rPr>
          <w:rFonts w:ascii="Arial" w:hAnsi="Arial" w:cs="Arial"/>
          <w:sz w:val="24"/>
          <w:szCs w:val="24"/>
          <w:lang w:val="en-US"/>
        </w:rPr>
        <w:t xml:space="preserve">Caza, B. B., &amp; Creary, S. J. (2016). </w:t>
      </w:r>
      <w:r w:rsidRPr="00956803">
        <w:rPr>
          <w:rFonts w:ascii="Arial" w:hAnsi="Arial" w:cs="Arial"/>
          <w:i/>
          <w:iCs/>
          <w:sz w:val="24"/>
          <w:szCs w:val="24"/>
          <w:lang w:val="en-US"/>
        </w:rPr>
        <w:t xml:space="preserve">The construction of professional identity </w:t>
      </w:r>
      <w:r w:rsidRPr="00956803">
        <w:rPr>
          <w:rFonts w:ascii="Arial" w:hAnsi="Arial" w:cs="Arial"/>
          <w:sz w:val="24"/>
          <w:szCs w:val="24"/>
          <w:lang w:val="en-US"/>
        </w:rPr>
        <w:t>[Electronic version].</w:t>
      </w:r>
      <w:r w:rsidR="00FD4F95" w:rsidRPr="00956803">
        <w:rPr>
          <w:rFonts w:ascii="Arial" w:hAnsi="Arial" w:cs="Arial"/>
          <w:sz w:val="24"/>
          <w:szCs w:val="24"/>
          <w:lang w:val="en-US"/>
        </w:rPr>
        <w:t xml:space="preserve"> Retrieved</w:t>
      </w:r>
      <w:r w:rsidRPr="00956803">
        <w:rPr>
          <w:rFonts w:ascii="Arial" w:hAnsi="Arial" w:cs="Arial"/>
          <w:sz w:val="24"/>
          <w:szCs w:val="24"/>
          <w:lang w:val="en-US"/>
        </w:rPr>
        <w:t xml:space="preserve"> from Cornell University, SHA School site: </w:t>
      </w:r>
      <w:hyperlink r:id="rId15" w:history="1">
        <w:r w:rsidR="00F7384A" w:rsidRPr="00956803">
          <w:rPr>
            <w:rStyle w:val="Hyperlink"/>
            <w:rFonts w:ascii="Arial" w:hAnsi="Arial" w:cs="Arial"/>
            <w:color w:val="auto"/>
            <w:sz w:val="24"/>
            <w:szCs w:val="24"/>
            <w:lang w:val="en-US"/>
          </w:rPr>
          <w:t>http://scholarship.sha.cornell.edu/articles/878</w:t>
        </w:r>
      </w:hyperlink>
      <w:r w:rsidR="00F7384A" w:rsidRPr="00956803">
        <w:rPr>
          <w:rFonts w:ascii="Arial" w:hAnsi="Arial" w:cs="Arial"/>
          <w:sz w:val="24"/>
          <w:szCs w:val="24"/>
          <w:lang w:val="en-US"/>
        </w:rPr>
        <w:t xml:space="preserve"> </w:t>
      </w:r>
      <w:r w:rsidR="005D2EBB" w:rsidRPr="00956803">
        <w:rPr>
          <w:rFonts w:ascii="Arial" w:hAnsi="Arial" w:cs="Arial"/>
          <w:sz w:val="24"/>
          <w:szCs w:val="24"/>
          <w:lang w:val="en-US"/>
        </w:rPr>
        <w:t>(Accessed June 16, 2019).</w:t>
      </w:r>
    </w:p>
    <w:p w14:paraId="54A73D88" w14:textId="77777777" w:rsidR="0072533B" w:rsidRPr="00956803" w:rsidRDefault="003739BC" w:rsidP="00A71A84">
      <w:pPr>
        <w:autoSpaceDE w:val="0"/>
        <w:autoSpaceDN w:val="0"/>
        <w:adjustRightInd w:val="0"/>
        <w:spacing w:after="0" w:line="480" w:lineRule="auto"/>
        <w:ind w:left="720" w:hanging="720"/>
        <w:jc w:val="both"/>
        <w:rPr>
          <w:rFonts w:ascii="Arial" w:hAnsi="Arial" w:cs="Arial"/>
          <w:sz w:val="24"/>
          <w:szCs w:val="24"/>
          <w:lang w:val="en-US"/>
        </w:rPr>
      </w:pPr>
      <w:r w:rsidRPr="00956803">
        <w:rPr>
          <w:rFonts w:ascii="Arial" w:hAnsi="Arial" w:cs="Arial"/>
          <w:sz w:val="24"/>
          <w:szCs w:val="24"/>
          <w:lang w:val="en-US"/>
        </w:rPr>
        <w:t xml:space="preserve">Cooper, M. (2008). </w:t>
      </w:r>
      <w:r w:rsidRPr="00956803">
        <w:rPr>
          <w:rFonts w:ascii="Arial" w:hAnsi="Arial" w:cs="Arial"/>
          <w:i/>
          <w:sz w:val="24"/>
          <w:szCs w:val="24"/>
          <w:lang w:val="en-US"/>
        </w:rPr>
        <w:t>Essential research findings in counselling and psychotherapy: The facts are friendly</w:t>
      </w:r>
      <w:r w:rsidRPr="00956803">
        <w:rPr>
          <w:rFonts w:ascii="Arial" w:hAnsi="Arial" w:cs="Arial"/>
          <w:sz w:val="24"/>
          <w:szCs w:val="24"/>
          <w:lang w:val="en-US"/>
        </w:rPr>
        <w:t xml:space="preserve">. </w:t>
      </w:r>
      <w:r w:rsidR="0072533B" w:rsidRPr="00956803">
        <w:rPr>
          <w:rFonts w:ascii="Arial" w:hAnsi="Arial" w:cs="Arial"/>
          <w:sz w:val="24"/>
          <w:szCs w:val="24"/>
          <w:lang w:val="en-US"/>
        </w:rPr>
        <w:t>London: Sage.</w:t>
      </w:r>
    </w:p>
    <w:p w14:paraId="54A73D89" w14:textId="77777777" w:rsidR="00CD6990" w:rsidRPr="00956803" w:rsidRDefault="00DB5A5D" w:rsidP="00A71A84">
      <w:pPr>
        <w:widowControl w:val="0"/>
        <w:spacing w:after="0" w:line="480" w:lineRule="auto"/>
        <w:ind w:left="567" w:right="95" w:hanging="720"/>
        <w:jc w:val="both"/>
        <w:rPr>
          <w:rFonts w:ascii="Arial" w:hAnsi="Arial" w:cs="Arial"/>
          <w:sz w:val="24"/>
          <w:szCs w:val="24"/>
          <w:lang w:val="en-US"/>
        </w:rPr>
      </w:pPr>
      <w:r w:rsidRPr="00956803">
        <w:rPr>
          <w:rFonts w:ascii="Arial" w:hAnsi="Arial" w:cs="Arial"/>
          <w:sz w:val="24"/>
          <w:szCs w:val="24"/>
          <w:lang w:val="en-US"/>
        </w:rPr>
        <w:t xml:space="preserve">Cooper, M., &amp; McLeod, J. (2011). </w:t>
      </w:r>
      <w:r w:rsidRPr="00956803">
        <w:rPr>
          <w:rFonts w:ascii="Arial" w:hAnsi="Arial" w:cs="Arial"/>
          <w:i/>
          <w:sz w:val="24"/>
          <w:szCs w:val="24"/>
          <w:lang w:val="en-US"/>
        </w:rPr>
        <w:t xml:space="preserve">Pluralistic counselling &amp; psychotherapy. </w:t>
      </w:r>
      <w:r w:rsidRPr="00956803">
        <w:rPr>
          <w:rFonts w:ascii="Arial" w:hAnsi="Arial" w:cs="Arial"/>
          <w:sz w:val="24"/>
          <w:szCs w:val="24"/>
          <w:lang w:val="en-US"/>
        </w:rPr>
        <w:lastRenderedPageBreak/>
        <w:t>London: Sage.</w:t>
      </w:r>
    </w:p>
    <w:p w14:paraId="54A73D8A" w14:textId="77777777" w:rsidR="00C3446C" w:rsidRPr="00956803" w:rsidRDefault="00343C41" w:rsidP="00A71A84">
      <w:pPr>
        <w:widowControl w:val="0"/>
        <w:spacing w:after="0" w:line="480" w:lineRule="auto"/>
        <w:ind w:left="567" w:right="95" w:hanging="720"/>
        <w:jc w:val="both"/>
        <w:rPr>
          <w:rFonts w:ascii="Arial" w:hAnsi="Arial" w:cs="Arial"/>
          <w:sz w:val="24"/>
          <w:szCs w:val="24"/>
          <w:lang w:val="en-US"/>
        </w:rPr>
      </w:pPr>
      <w:r w:rsidRPr="00956803">
        <w:rPr>
          <w:rFonts w:ascii="Arial" w:hAnsi="Arial" w:cs="Arial"/>
          <w:sz w:val="24"/>
          <w:szCs w:val="24"/>
          <w:lang w:val="en-US"/>
        </w:rPr>
        <w:t xml:space="preserve">Cooper, M., &amp; Dryden, W. (2016) (Eds). </w:t>
      </w:r>
      <w:r w:rsidRPr="00956803">
        <w:rPr>
          <w:rFonts w:ascii="Arial" w:hAnsi="Arial" w:cs="Arial"/>
          <w:i/>
          <w:sz w:val="24"/>
          <w:szCs w:val="24"/>
          <w:lang w:val="en-US"/>
        </w:rPr>
        <w:t>The handbook of pluralistic counselling and psychotherapy</w:t>
      </w:r>
      <w:r w:rsidRPr="00956803">
        <w:rPr>
          <w:rFonts w:ascii="Arial" w:hAnsi="Arial" w:cs="Arial"/>
          <w:sz w:val="24"/>
          <w:szCs w:val="24"/>
          <w:lang w:val="en-US"/>
        </w:rPr>
        <w:t xml:space="preserve">. London: Sage. </w:t>
      </w:r>
    </w:p>
    <w:p w14:paraId="54A73D8B" w14:textId="77777777" w:rsidR="001C6AC4" w:rsidRPr="00956803" w:rsidRDefault="001C6AC4" w:rsidP="00A71A84">
      <w:pPr>
        <w:widowControl w:val="0"/>
        <w:spacing w:after="0" w:line="480" w:lineRule="auto"/>
        <w:ind w:left="567" w:right="95" w:hanging="720"/>
        <w:jc w:val="both"/>
        <w:rPr>
          <w:rFonts w:ascii="Arial" w:hAnsi="Arial" w:cs="Arial"/>
          <w:sz w:val="24"/>
          <w:szCs w:val="24"/>
          <w:lang w:val="en-US"/>
        </w:rPr>
      </w:pPr>
      <w:r w:rsidRPr="00956803">
        <w:rPr>
          <w:rFonts w:ascii="Arial" w:hAnsi="Arial" w:cs="Arial"/>
          <w:sz w:val="24"/>
          <w:szCs w:val="24"/>
          <w:lang w:val="en-US"/>
        </w:rPr>
        <w:t xml:space="preserve">CORE IMS (2007). A decade of development. Retrieved from  </w:t>
      </w:r>
      <w:hyperlink r:id="rId16" w:history="1">
        <w:r w:rsidRPr="00956803">
          <w:rPr>
            <w:rStyle w:val="Hyperlink"/>
            <w:rFonts w:ascii="Arial" w:hAnsi="Arial" w:cs="Arial"/>
            <w:color w:val="auto"/>
            <w:sz w:val="24"/>
            <w:szCs w:val="24"/>
            <w:lang w:val="en-US"/>
          </w:rPr>
          <w:t>http://www.coreims.co.uk/site_downloads/core-a-decade-of-development.pdf</w:t>
        </w:r>
      </w:hyperlink>
      <w:r w:rsidR="00E111E7" w:rsidRPr="00956803">
        <w:rPr>
          <w:rFonts w:ascii="Arial" w:hAnsi="Arial" w:cs="Arial"/>
          <w:sz w:val="24"/>
          <w:szCs w:val="24"/>
          <w:lang w:val="en-US"/>
        </w:rPr>
        <w:t xml:space="preserve">   </w:t>
      </w:r>
      <w:r w:rsidR="005D2EBB" w:rsidRPr="00956803">
        <w:rPr>
          <w:rFonts w:ascii="Arial" w:hAnsi="Arial" w:cs="Arial"/>
          <w:sz w:val="24"/>
          <w:szCs w:val="24"/>
          <w:lang w:val="en-US"/>
        </w:rPr>
        <w:t>(Accessed June 16, 2019</w:t>
      </w:r>
      <w:r w:rsidRPr="00956803">
        <w:rPr>
          <w:rFonts w:ascii="Arial" w:hAnsi="Arial" w:cs="Arial"/>
          <w:sz w:val="24"/>
          <w:szCs w:val="24"/>
          <w:lang w:val="en-US"/>
        </w:rPr>
        <w:t>).</w:t>
      </w:r>
    </w:p>
    <w:p w14:paraId="54A73D8C" w14:textId="77777777" w:rsidR="001C6AC4" w:rsidRPr="00956803" w:rsidRDefault="001C6AC4" w:rsidP="00A71A84">
      <w:pPr>
        <w:widowControl w:val="0"/>
        <w:spacing w:after="0" w:line="480" w:lineRule="auto"/>
        <w:ind w:left="567" w:right="95" w:hanging="720"/>
        <w:jc w:val="both"/>
        <w:rPr>
          <w:rFonts w:ascii="Arial" w:hAnsi="Arial" w:cs="Arial"/>
          <w:sz w:val="24"/>
          <w:szCs w:val="24"/>
          <w:lang w:val="en-US"/>
        </w:rPr>
      </w:pPr>
      <w:r w:rsidRPr="00956803">
        <w:rPr>
          <w:rFonts w:ascii="Arial" w:hAnsi="Arial" w:cs="Arial"/>
          <w:sz w:val="24"/>
          <w:szCs w:val="24"/>
          <w:lang w:val="en-US"/>
        </w:rPr>
        <w:t xml:space="preserve">CORE, IMS (n.d.). </w:t>
      </w:r>
      <w:r w:rsidR="00E111E7" w:rsidRPr="00956803">
        <w:rPr>
          <w:rFonts w:ascii="Arial" w:hAnsi="Arial" w:cs="Arial"/>
          <w:sz w:val="24"/>
          <w:szCs w:val="24"/>
          <w:lang w:val="en-US"/>
        </w:rPr>
        <w:t xml:space="preserve">The CORE outcome measure. Retrieved from </w:t>
      </w:r>
      <w:hyperlink r:id="rId17" w:history="1">
        <w:r w:rsidR="00E111E7" w:rsidRPr="00956803">
          <w:rPr>
            <w:rStyle w:val="Hyperlink"/>
            <w:rFonts w:ascii="Arial" w:hAnsi="Arial" w:cs="Arial"/>
            <w:color w:val="auto"/>
            <w:sz w:val="24"/>
            <w:szCs w:val="24"/>
            <w:lang w:val="en-US"/>
          </w:rPr>
          <w:t>http://www.coreims.co.uk/About_Core_System_Outcome_Measure.html</w:t>
        </w:r>
      </w:hyperlink>
      <w:r w:rsidR="005D2EBB" w:rsidRPr="00956803">
        <w:rPr>
          <w:rFonts w:ascii="Arial" w:hAnsi="Arial" w:cs="Arial"/>
          <w:sz w:val="24"/>
          <w:szCs w:val="24"/>
          <w:lang w:val="en-US"/>
        </w:rPr>
        <w:t xml:space="preserve"> ((Accessed June 16, 2019</w:t>
      </w:r>
      <w:r w:rsidR="00E111E7" w:rsidRPr="00956803">
        <w:rPr>
          <w:rFonts w:ascii="Arial" w:hAnsi="Arial" w:cs="Arial"/>
          <w:sz w:val="24"/>
          <w:szCs w:val="24"/>
          <w:lang w:val="en-US"/>
        </w:rPr>
        <w:t>).</w:t>
      </w:r>
    </w:p>
    <w:p w14:paraId="54A73D8D" w14:textId="77777777" w:rsidR="007873CB" w:rsidRPr="00956803" w:rsidRDefault="007873CB" w:rsidP="00A71A84">
      <w:pPr>
        <w:widowControl w:val="0"/>
        <w:spacing w:after="0" w:line="480" w:lineRule="auto"/>
        <w:ind w:left="720" w:right="96" w:hanging="720"/>
        <w:jc w:val="both"/>
        <w:rPr>
          <w:rFonts w:ascii="Arial" w:hAnsi="Arial" w:cs="Arial"/>
          <w:sz w:val="24"/>
          <w:szCs w:val="24"/>
          <w:lang w:val="en-US"/>
        </w:rPr>
      </w:pPr>
      <w:r w:rsidRPr="00956803">
        <w:rPr>
          <w:rFonts w:ascii="Arial" w:hAnsi="Arial" w:cs="Arial"/>
          <w:sz w:val="24"/>
          <w:szCs w:val="24"/>
          <w:lang w:val="en-US"/>
        </w:rPr>
        <w:t xml:space="preserve">Datan, N., &amp; Reese, H. W. (Eds) (1977). </w:t>
      </w:r>
      <w:r w:rsidRPr="00956803">
        <w:rPr>
          <w:rFonts w:ascii="Arial" w:hAnsi="Arial" w:cs="Arial"/>
          <w:i/>
          <w:sz w:val="24"/>
          <w:szCs w:val="24"/>
          <w:lang w:val="en-US"/>
        </w:rPr>
        <w:t xml:space="preserve">Lifespan developmental psychology: Dialectical perspectives on experimental research. </w:t>
      </w:r>
      <w:r w:rsidRPr="00956803">
        <w:rPr>
          <w:rFonts w:ascii="Arial" w:hAnsi="Arial" w:cs="Arial"/>
          <w:sz w:val="24"/>
          <w:szCs w:val="24"/>
          <w:lang w:val="en-US"/>
        </w:rPr>
        <w:t xml:space="preserve">New York, NY: Academic Press. </w:t>
      </w:r>
    </w:p>
    <w:p w14:paraId="54A73D8E" w14:textId="263B263F" w:rsidR="009B5ED0" w:rsidRPr="00956803" w:rsidRDefault="00AD3D14" w:rsidP="00A71A84">
      <w:pPr>
        <w:spacing w:after="0" w:line="480" w:lineRule="auto"/>
        <w:ind w:left="720" w:right="6" w:hanging="720"/>
        <w:jc w:val="both"/>
        <w:rPr>
          <w:rFonts w:ascii="Arial" w:hAnsi="Arial" w:cs="Arial"/>
          <w:sz w:val="24"/>
          <w:szCs w:val="24"/>
          <w:lang w:val="en-US"/>
        </w:rPr>
      </w:pPr>
      <w:r w:rsidRPr="00956803">
        <w:rPr>
          <w:rFonts w:ascii="Arial" w:hAnsi="Arial" w:cs="Arial"/>
          <w:sz w:val="24"/>
          <w:szCs w:val="24"/>
          <w:lang w:val="en-US"/>
        </w:rPr>
        <w:t>Dryden, W. (2012).</w:t>
      </w:r>
      <w:r w:rsidR="00343C41" w:rsidRPr="00956803">
        <w:rPr>
          <w:rFonts w:ascii="Arial" w:hAnsi="Arial" w:cs="Arial"/>
          <w:sz w:val="24"/>
          <w:szCs w:val="24"/>
          <w:lang w:val="en-US"/>
        </w:rPr>
        <w:t xml:space="preserve"> </w:t>
      </w:r>
      <w:r w:rsidRPr="00956803">
        <w:rPr>
          <w:rFonts w:ascii="Arial" w:hAnsi="Arial" w:cs="Arial"/>
          <w:sz w:val="24"/>
          <w:szCs w:val="24"/>
          <w:lang w:val="en-US"/>
        </w:rPr>
        <w:t>The therapeutic relationship in CBT.</w:t>
      </w:r>
      <w:r w:rsidR="00DD6B16" w:rsidRPr="00956803">
        <w:rPr>
          <w:rFonts w:ascii="Arial" w:hAnsi="Arial" w:cs="Arial"/>
          <w:sz w:val="24"/>
          <w:szCs w:val="24"/>
          <w:lang w:val="en-US"/>
        </w:rPr>
        <w:t xml:space="preserve"> </w:t>
      </w:r>
      <w:r w:rsidRPr="00956803">
        <w:rPr>
          <w:rFonts w:ascii="Arial" w:hAnsi="Arial" w:cs="Arial"/>
          <w:sz w:val="24"/>
          <w:szCs w:val="24"/>
          <w:lang w:val="en-US"/>
        </w:rPr>
        <w:t xml:space="preserve">In W. Dryden, &amp; R. Branch (Eds), </w:t>
      </w:r>
      <w:r w:rsidRPr="00956803">
        <w:rPr>
          <w:rFonts w:ascii="Arial" w:hAnsi="Arial" w:cs="Arial"/>
          <w:i/>
          <w:iCs/>
          <w:sz w:val="24"/>
          <w:szCs w:val="24"/>
          <w:lang w:val="en-US"/>
        </w:rPr>
        <w:t xml:space="preserve">The CBT handbook </w:t>
      </w:r>
      <w:r w:rsidRPr="00956803">
        <w:rPr>
          <w:rFonts w:ascii="Arial" w:hAnsi="Arial" w:cs="Arial"/>
          <w:sz w:val="24"/>
          <w:szCs w:val="24"/>
          <w:lang w:val="en-US"/>
        </w:rPr>
        <w:t>(pp. 83-100). London: Sage Publications.</w:t>
      </w:r>
    </w:p>
    <w:p w14:paraId="54A73D8F" w14:textId="77777777" w:rsidR="00BD5C34" w:rsidRPr="00956803" w:rsidRDefault="00BD5C34" w:rsidP="00A71A84">
      <w:pPr>
        <w:pStyle w:val="NormalWeb"/>
        <w:spacing w:after="0" w:line="480" w:lineRule="auto"/>
        <w:ind w:left="720" w:hanging="720"/>
        <w:jc w:val="both"/>
        <w:rPr>
          <w:rFonts w:ascii="Arial" w:eastAsia="Times New Roman" w:hAnsi="Arial" w:cs="Arial"/>
          <w:lang w:eastAsia="en-GB"/>
        </w:rPr>
      </w:pPr>
      <w:r w:rsidRPr="00956803">
        <w:rPr>
          <w:rFonts w:ascii="Arial" w:hAnsi="Arial" w:cs="Arial"/>
          <w:lang w:val="en-US"/>
        </w:rPr>
        <w:t xml:space="preserve">Ellis, A. (1999). </w:t>
      </w:r>
      <w:r w:rsidRPr="00956803">
        <w:rPr>
          <w:rFonts w:ascii="Arial" w:eastAsia="Times New Roman" w:hAnsi="Arial" w:cs="Arial"/>
          <w:kern w:val="36"/>
          <w:lang w:val="en" w:eastAsia="en-GB"/>
        </w:rPr>
        <w:t xml:space="preserve">Rational Emotive Behavior Therapy and Cognitive Behavior Therapy for Elderly People. </w:t>
      </w:r>
      <w:r w:rsidRPr="00956803">
        <w:rPr>
          <w:rFonts w:ascii="Arial" w:eastAsia="Times New Roman" w:hAnsi="Arial" w:cs="Arial"/>
          <w:i/>
          <w:kern w:val="36"/>
          <w:lang w:val="en" w:eastAsia="en-GB"/>
        </w:rPr>
        <w:t>J</w:t>
      </w:r>
      <w:r w:rsidRPr="00956803">
        <w:rPr>
          <w:rFonts w:ascii="Arial" w:eastAsia="Times New Roman" w:hAnsi="Arial" w:cs="Arial"/>
          <w:i/>
          <w:lang w:eastAsia="en-GB"/>
        </w:rPr>
        <w:t>ournal of Rational-Emotive and Cognitive-Behavior Therapy,</w:t>
      </w:r>
      <w:r w:rsidRPr="00956803">
        <w:rPr>
          <w:rFonts w:ascii="Arial" w:eastAsia="Times New Roman" w:hAnsi="Arial" w:cs="Arial"/>
          <w:lang w:eastAsia="en-GB"/>
        </w:rPr>
        <w:t xml:space="preserve"> </w:t>
      </w:r>
      <w:r w:rsidRPr="00956803">
        <w:rPr>
          <w:rFonts w:ascii="Arial" w:eastAsia="Times New Roman" w:hAnsi="Arial" w:cs="Arial"/>
          <w:i/>
          <w:lang w:eastAsia="en-GB"/>
        </w:rPr>
        <w:t>17</w:t>
      </w:r>
      <w:r w:rsidRPr="00956803">
        <w:rPr>
          <w:rFonts w:ascii="Arial" w:eastAsia="Times New Roman" w:hAnsi="Arial" w:cs="Arial"/>
          <w:lang w:eastAsia="en-GB"/>
        </w:rPr>
        <w:t>(</w:t>
      </w:r>
      <w:hyperlink r:id="rId18" w:history="1">
        <w:r w:rsidRPr="00956803">
          <w:rPr>
            <w:rFonts w:ascii="Arial" w:eastAsia="Times New Roman" w:hAnsi="Arial" w:cs="Arial"/>
            <w:lang w:eastAsia="en-GB"/>
          </w:rPr>
          <w:t>1</w:t>
        </w:r>
      </w:hyperlink>
      <w:r w:rsidRPr="00956803">
        <w:rPr>
          <w:rFonts w:ascii="Arial" w:eastAsia="Times New Roman" w:hAnsi="Arial" w:cs="Arial"/>
          <w:lang w:eastAsia="en-GB"/>
        </w:rPr>
        <w:t xml:space="preserve">), 5–18. doi:  </w:t>
      </w:r>
      <w:r w:rsidRPr="00956803">
        <w:rPr>
          <w:rStyle w:val="bibliographic-informationvalue"/>
          <w:rFonts w:ascii="Arial" w:hAnsi="Arial" w:cs="Arial"/>
        </w:rPr>
        <w:t>https://doi.org/10.1023/A:1023017013225</w:t>
      </w:r>
    </w:p>
    <w:p w14:paraId="54A73D90" w14:textId="77777777" w:rsidR="009B5ED0" w:rsidRPr="00956803" w:rsidRDefault="009B5ED0" w:rsidP="00A71A84">
      <w:pPr>
        <w:spacing w:after="0" w:line="480" w:lineRule="auto"/>
        <w:ind w:left="720" w:right="6" w:hanging="720"/>
        <w:jc w:val="both"/>
        <w:rPr>
          <w:rFonts w:ascii="Arial" w:hAnsi="Arial" w:cs="Arial"/>
          <w:sz w:val="24"/>
          <w:szCs w:val="24"/>
          <w:lang w:val="en-US"/>
        </w:rPr>
      </w:pPr>
      <w:r w:rsidRPr="00956803">
        <w:rPr>
          <w:rFonts w:ascii="Arial" w:hAnsi="Arial" w:cs="Arial"/>
          <w:sz w:val="24"/>
          <w:szCs w:val="24"/>
          <w:lang w:val="en-US"/>
        </w:rPr>
        <w:t xml:space="preserve">Erich, E. (1995). Searching for mood dependent memory. </w:t>
      </w:r>
      <w:r w:rsidRPr="00956803">
        <w:rPr>
          <w:rFonts w:ascii="Arial" w:hAnsi="Arial" w:cs="Arial"/>
          <w:i/>
          <w:sz w:val="24"/>
          <w:szCs w:val="24"/>
          <w:lang w:val="en-US"/>
        </w:rPr>
        <w:t>Psychological Science,</w:t>
      </w:r>
      <w:r w:rsidRPr="00956803">
        <w:rPr>
          <w:rStyle w:val="slug-vol"/>
          <w:rFonts w:ascii="Arial" w:hAnsi="Arial" w:cs="Arial"/>
          <w:i/>
          <w:sz w:val="24"/>
          <w:szCs w:val="24"/>
          <w:bdr w:val="none" w:sz="0" w:space="0" w:color="auto" w:frame="1"/>
          <w:shd w:val="clear" w:color="auto" w:fill="FFFFFF"/>
          <w:lang w:val="en-US"/>
        </w:rPr>
        <w:t>6</w:t>
      </w:r>
      <w:r w:rsidRPr="00956803">
        <w:rPr>
          <w:rStyle w:val="slug-issue"/>
          <w:rFonts w:ascii="Arial" w:hAnsi="Arial" w:cs="Arial"/>
          <w:sz w:val="24"/>
          <w:szCs w:val="24"/>
          <w:bdr w:val="none" w:sz="0" w:space="0" w:color="auto" w:frame="1"/>
          <w:shd w:val="clear" w:color="auto" w:fill="FFFFFF"/>
          <w:lang w:val="en-US"/>
        </w:rPr>
        <w:t>(2),</w:t>
      </w:r>
      <w:r w:rsidRPr="00956803">
        <w:rPr>
          <w:rStyle w:val="apple-converted-space"/>
          <w:rFonts w:ascii="Arial" w:hAnsi="Arial" w:cs="Arial"/>
          <w:sz w:val="24"/>
          <w:szCs w:val="24"/>
          <w:bdr w:val="none" w:sz="0" w:space="0" w:color="auto" w:frame="1"/>
          <w:shd w:val="clear" w:color="auto" w:fill="FFFFFF"/>
          <w:lang w:val="en-US"/>
        </w:rPr>
        <w:t> </w:t>
      </w:r>
      <w:r w:rsidRPr="00956803">
        <w:rPr>
          <w:rStyle w:val="slug-pages"/>
          <w:rFonts w:ascii="Arial" w:hAnsi="Arial" w:cs="Arial"/>
          <w:sz w:val="24"/>
          <w:szCs w:val="24"/>
          <w:bdr w:val="none" w:sz="0" w:space="0" w:color="auto" w:frame="1"/>
          <w:shd w:val="clear" w:color="auto" w:fill="FFFFFF"/>
          <w:lang w:val="en-US"/>
        </w:rPr>
        <w:t xml:space="preserve">67-75. </w:t>
      </w:r>
      <w:r w:rsidRPr="00956803">
        <w:rPr>
          <w:rFonts w:ascii="Arial" w:hAnsi="Arial" w:cs="Arial"/>
          <w:sz w:val="24"/>
          <w:szCs w:val="24"/>
          <w:shd w:val="clear" w:color="auto" w:fill="FFFFFF"/>
          <w:lang w:val="en-US"/>
        </w:rPr>
        <w:t>doi:</w:t>
      </w:r>
      <w:r w:rsidRPr="00956803">
        <w:rPr>
          <w:rStyle w:val="apple-converted-space"/>
          <w:rFonts w:ascii="Arial" w:hAnsi="Arial" w:cs="Arial"/>
          <w:sz w:val="24"/>
          <w:szCs w:val="24"/>
          <w:shd w:val="clear" w:color="auto" w:fill="FFFFFF"/>
          <w:lang w:val="en-US"/>
        </w:rPr>
        <w:t> </w:t>
      </w:r>
      <w:r w:rsidRPr="00956803">
        <w:rPr>
          <w:rStyle w:val="slug-doi"/>
          <w:rFonts w:ascii="Arial" w:hAnsi="Arial" w:cs="Arial"/>
          <w:sz w:val="24"/>
          <w:szCs w:val="24"/>
          <w:bdr w:val="none" w:sz="0" w:space="0" w:color="auto" w:frame="1"/>
          <w:shd w:val="clear" w:color="auto" w:fill="FFFFFF"/>
          <w:lang w:val="en-US"/>
        </w:rPr>
        <w:t>10</w:t>
      </w:r>
      <w:r w:rsidRPr="00956803">
        <w:rPr>
          <w:rStyle w:val="slug-doi"/>
          <w:rFonts w:ascii="Arial" w:hAnsi="Arial" w:cs="Arial"/>
          <w:bCs/>
          <w:sz w:val="24"/>
          <w:szCs w:val="24"/>
          <w:bdr w:val="none" w:sz="0" w:space="0" w:color="auto" w:frame="1"/>
          <w:shd w:val="clear" w:color="auto" w:fill="FFFFFF"/>
          <w:lang w:val="en-US"/>
        </w:rPr>
        <w:t>.1111/j.1467-9280.1995.tb00309.</w:t>
      </w:r>
    </w:p>
    <w:p w14:paraId="54A73D92" w14:textId="4E76ED99" w:rsidR="00996DFF" w:rsidRPr="00956803" w:rsidRDefault="00CD6990" w:rsidP="006132E0">
      <w:pPr>
        <w:autoSpaceDE w:val="0"/>
        <w:autoSpaceDN w:val="0"/>
        <w:adjustRightInd w:val="0"/>
        <w:spacing w:after="0" w:line="480" w:lineRule="auto"/>
        <w:ind w:left="720" w:hanging="720"/>
        <w:jc w:val="both"/>
        <w:rPr>
          <w:rFonts w:ascii="Arial" w:hAnsi="Arial" w:cs="Arial"/>
          <w:sz w:val="24"/>
          <w:szCs w:val="24"/>
          <w:shd w:val="clear" w:color="auto" w:fill="FFFFFF"/>
          <w:lang w:val="en-US"/>
        </w:rPr>
      </w:pPr>
      <w:r w:rsidRPr="00956803">
        <w:rPr>
          <w:rFonts w:ascii="Arial" w:hAnsi="Arial" w:cs="Arial"/>
          <w:sz w:val="24"/>
          <w:szCs w:val="24"/>
          <w:shd w:val="clear" w:color="auto" w:fill="FFFFFF"/>
          <w:lang w:val="en-US"/>
        </w:rPr>
        <w:t>Erikson, E. H. (1959). Identity and the life cycle: Selected papers. </w:t>
      </w:r>
      <w:r w:rsidRPr="00956803">
        <w:rPr>
          <w:rStyle w:val="Emphasis"/>
          <w:rFonts w:ascii="Arial" w:hAnsi="Arial" w:cs="Arial"/>
          <w:sz w:val="24"/>
          <w:szCs w:val="24"/>
          <w:shd w:val="clear" w:color="auto" w:fill="FFFFFF"/>
          <w:lang w:val="en-US"/>
        </w:rPr>
        <w:t>Psychological Issues, 1,</w:t>
      </w:r>
      <w:r w:rsidRPr="00956803">
        <w:rPr>
          <w:rFonts w:ascii="Arial" w:hAnsi="Arial" w:cs="Arial"/>
          <w:sz w:val="24"/>
          <w:szCs w:val="24"/>
          <w:shd w:val="clear" w:color="auto" w:fill="FFFFFF"/>
          <w:lang w:val="en-US"/>
        </w:rPr>
        <w:t> 1-171.</w:t>
      </w:r>
    </w:p>
    <w:p w14:paraId="54A73D93" w14:textId="77777777" w:rsidR="00996DFF" w:rsidRPr="00956803" w:rsidRDefault="00996DFF" w:rsidP="00A71A84">
      <w:pPr>
        <w:autoSpaceDE w:val="0"/>
        <w:autoSpaceDN w:val="0"/>
        <w:adjustRightInd w:val="0"/>
        <w:spacing w:after="0" w:line="480" w:lineRule="auto"/>
        <w:ind w:left="720" w:hanging="720"/>
        <w:jc w:val="both"/>
        <w:rPr>
          <w:rFonts w:ascii="Arial" w:hAnsi="Arial" w:cs="Arial"/>
          <w:sz w:val="24"/>
          <w:szCs w:val="24"/>
          <w:shd w:val="clear" w:color="auto" w:fill="FFFFFF"/>
          <w:lang w:val="en-US"/>
        </w:rPr>
      </w:pPr>
      <w:r w:rsidRPr="00956803">
        <w:rPr>
          <w:rFonts w:ascii="Arial" w:hAnsi="Arial" w:cs="Arial"/>
          <w:sz w:val="24"/>
          <w:szCs w:val="24"/>
          <w:shd w:val="clear" w:color="auto" w:fill="FFFFFF"/>
        </w:rPr>
        <w:lastRenderedPageBreak/>
        <w:t xml:space="preserve">Erikson, E. H. (1982/1985). </w:t>
      </w:r>
      <w:r w:rsidRPr="00956803">
        <w:rPr>
          <w:rFonts w:ascii="Arial" w:hAnsi="Arial" w:cs="Arial"/>
          <w:i/>
          <w:sz w:val="24"/>
          <w:szCs w:val="24"/>
          <w:shd w:val="clear" w:color="auto" w:fill="FFFFFF"/>
        </w:rPr>
        <w:t>The life cycle completed: A review.</w:t>
      </w:r>
      <w:r w:rsidRPr="00956803">
        <w:rPr>
          <w:rFonts w:ascii="Arial" w:hAnsi="Arial" w:cs="Arial"/>
          <w:sz w:val="24"/>
          <w:szCs w:val="24"/>
          <w:shd w:val="clear" w:color="auto" w:fill="FFFFFF"/>
          <w:lang w:val="en-US"/>
        </w:rPr>
        <w:t xml:space="preserve"> New York, NY: Norton. </w:t>
      </w:r>
    </w:p>
    <w:p w14:paraId="54A73D94" w14:textId="77777777" w:rsidR="00C76623" w:rsidRPr="00956803" w:rsidRDefault="007873CB" w:rsidP="00A71A84">
      <w:pPr>
        <w:widowControl w:val="0"/>
        <w:spacing w:after="0" w:line="480" w:lineRule="auto"/>
        <w:ind w:left="720" w:right="96" w:hanging="720"/>
        <w:jc w:val="both"/>
        <w:rPr>
          <w:rFonts w:ascii="Arial" w:hAnsi="Arial" w:cs="Arial"/>
          <w:sz w:val="24"/>
          <w:szCs w:val="24"/>
          <w:lang w:val="en-US"/>
        </w:rPr>
      </w:pPr>
      <w:r w:rsidRPr="00956803">
        <w:rPr>
          <w:rFonts w:ascii="Arial" w:hAnsi="Arial" w:cs="Arial"/>
          <w:sz w:val="24"/>
          <w:szCs w:val="24"/>
          <w:lang w:val="en-US"/>
        </w:rPr>
        <w:t>Ford, D. H.,</w:t>
      </w:r>
      <w:r w:rsidR="00445EFA" w:rsidRPr="00956803">
        <w:rPr>
          <w:rFonts w:ascii="Arial" w:hAnsi="Arial" w:cs="Arial"/>
          <w:sz w:val="24"/>
          <w:szCs w:val="24"/>
          <w:lang w:val="en-US"/>
        </w:rPr>
        <w:t xml:space="preserve"> </w:t>
      </w:r>
      <w:r w:rsidRPr="00956803">
        <w:rPr>
          <w:rFonts w:ascii="Arial" w:hAnsi="Arial" w:cs="Arial"/>
          <w:sz w:val="24"/>
          <w:szCs w:val="24"/>
          <w:lang w:val="en-US"/>
        </w:rPr>
        <w:t>&amp; Lerner, R. M.</w:t>
      </w:r>
      <w:r w:rsidR="00445EFA" w:rsidRPr="00956803">
        <w:rPr>
          <w:rFonts w:ascii="Arial" w:hAnsi="Arial" w:cs="Arial"/>
          <w:sz w:val="24"/>
          <w:szCs w:val="24"/>
          <w:lang w:val="en-US"/>
        </w:rPr>
        <w:t xml:space="preserve"> </w:t>
      </w:r>
      <w:r w:rsidRPr="00956803">
        <w:rPr>
          <w:rFonts w:ascii="Arial" w:hAnsi="Arial" w:cs="Arial"/>
          <w:sz w:val="24"/>
          <w:szCs w:val="24"/>
          <w:lang w:val="en-US"/>
        </w:rPr>
        <w:t xml:space="preserve">(1992). </w:t>
      </w:r>
      <w:r w:rsidRPr="00956803">
        <w:rPr>
          <w:rFonts w:ascii="Arial" w:hAnsi="Arial" w:cs="Arial"/>
          <w:i/>
          <w:sz w:val="24"/>
          <w:szCs w:val="24"/>
          <w:lang w:val="en-US"/>
        </w:rPr>
        <w:t xml:space="preserve">Developmental systems theory: An Integrative approach. </w:t>
      </w:r>
      <w:r w:rsidRPr="00956803">
        <w:rPr>
          <w:rFonts w:ascii="Arial" w:hAnsi="Arial" w:cs="Arial"/>
          <w:sz w:val="24"/>
          <w:szCs w:val="24"/>
          <w:lang w:val="en-US"/>
        </w:rPr>
        <w:t xml:space="preserve">Newbury Park, CA: Sage Publications. </w:t>
      </w:r>
    </w:p>
    <w:p w14:paraId="54A73D95" w14:textId="77777777" w:rsidR="00D0748C" w:rsidRPr="00956803" w:rsidRDefault="00D0748C" w:rsidP="00A71A84">
      <w:pPr>
        <w:spacing w:after="0" w:line="480" w:lineRule="auto"/>
        <w:ind w:left="851" w:hanging="720"/>
        <w:contextualSpacing/>
        <w:jc w:val="both"/>
        <w:rPr>
          <w:rFonts w:ascii="Arial" w:eastAsiaTheme="minorEastAsia" w:hAnsi="Arial" w:cs="Arial"/>
          <w:kern w:val="24"/>
          <w:sz w:val="24"/>
          <w:szCs w:val="24"/>
          <w:lang w:eastAsia="en-GB"/>
        </w:rPr>
      </w:pPr>
      <w:r w:rsidRPr="00956803">
        <w:rPr>
          <w:rFonts w:ascii="Arial" w:eastAsiaTheme="minorEastAsia" w:hAnsi="Arial" w:cs="Arial"/>
          <w:kern w:val="24"/>
          <w:sz w:val="24"/>
          <w:szCs w:val="24"/>
          <w:lang w:eastAsia="en-GB"/>
        </w:rPr>
        <w:t>Freud, A. (1937). </w:t>
      </w:r>
      <w:r w:rsidRPr="00956803">
        <w:rPr>
          <w:rFonts w:ascii="Arial" w:eastAsiaTheme="minorEastAsia" w:hAnsi="Arial" w:cs="Arial"/>
          <w:i/>
          <w:iCs/>
          <w:kern w:val="24"/>
          <w:sz w:val="24"/>
          <w:szCs w:val="24"/>
          <w:lang w:eastAsia="en-GB"/>
        </w:rPr>
        <w:t>The Ego and the mechanisms of defence</w:t>
      </w:r>
      <w:r w:rsidRPr="00956803">
        <w:rPr>
          <w:rFonts w:ascii="Arial" w:eastAsiaTheme="minorEastAsia" w:hAnsi="Arial" w:cs="Arial"/>
          <w:kern w:val="24"/>
          <w:sz w:val="24"/>
          <w:szCs w:val="24"/>
          <w:lang w:eastAsia="en-GB"/>
        </w:rPr>
        <w:t>. London: Hogarth Press and Institute of Psycho-Analysis.</w:t>
      </w:r>
    </w:p>
    <w:p w14:paraId="54A73D96" w14:textId="77777777" w:rsidR="000037C2" w:rsidRPr="00956803" w:rsidRDefault="004F201B" w:rsidP="00A71A84">
      <w:pPr>
        <w:spacing w:after="0" w:line="480" w:lineRule="auto"/>
        <w:ind w:left="851" w:hanging="720"/>
        <w:contextualSpacing/>
        <w:jc w:val="both"/>
        <w:rPr>
          <w:rFonts w:ascii="Arial" w:eastAsiaTheme="minorEastAsia" w:hAnsi="Arial" w:cs="Arial"/>
          <w:kern w:val="24"/>
          <w:sz w:val="24"/>
          <w:szCs w:val="24"/>
          <w:lang w:eastAsia="en-GB"/>
        </w:rPr>
      </w:pPr>
      <w:r w:rsidRPr="00956803">
        <w:rPr>
          <w:rFonts w:ascii="Arial" w:eastAsiaTheme="minorEastAsia" w:hAnsi="Arial" w:cs="Arial"/>
          <w:kern w:val="24"/>
          <w:sz w:val="24"/>
          <w:szCs w:val="24"/>
          <w:lang w:eastAsia="en-GB"/>
        </w:rPr>
        <w:t>Fr</w:t>
      </w:r>
      <w:r w:rsidR="000037C2" w:rsidRPr="00956803">
        <w:rPr>
          <w:rFonts w:ascii="Arial" w:eastAsiaTheme="minorEastAsia" w:hAnsi="Arial" w:cs="Arial"/>
          <w:kern w:val="24"/>
          <w:sz w:val="24"/>
          <w:szCs w:val="24"/>
          <w:lang w:eastAsia="en-GB"/>
        </w:rPr>
        <w:t>ankl, V. E. (1985). Man’s search for meaning (revised and updated Edn). New York, NY: Washington Square Press.</w:t>
      </w:r>
    </w:p>
    <w:p w14:paraId="54A73D97" w14:textId="77777777" w:rsidR="004643A7" w:rsidRPr="00956803" w:rsidRDefault="004643A7" w:rsidP="00A71A84">
      <w:pPr>
        <w:widowControl w:val="0"/>
        <w:spacing w:after="0" w:line="480" w:lineRule="auto"/>
        <w:ind w:left="720" w:right="96" w:hanging="720"/>
        <w:jc w:val="both"/>
        <w:rPr>
          <w:rFonts w:ascii="Arial" w:hAnsi="Arial" w:cs="Arial"/>
          <w:sz w:val="24"/>
          <w:szCs w:val="24"/>
          <w:lang w:val="en-US"/>
        </w:rPr>
      </w:pPr>
      <w:r w:rsidRPr="00956803">
        <w:rPr>
          <w:rFonts w:ascii="Arial" w:hAnsi="Arial" w:cs="Arial"/>
          <w:sz w:val="24"/>
          <w:szCs w:val="24"/>
          <w:lang w:val="en-US"/>
        </w:rPr>
        <w:t xml:space="preserve">Gallagher-Thompson, D., Steffen, A. M., &amp; Thompson, L. W. (2010). </w:t>
      </w:r>
      <w:r w:rsidRPr="00956803">
        <w:rPr>
          <w:rFonts w:ascii="Arial" w:hAnsi="Arial" w:cs="Arial"/>
          <w:i/>
          <w:sz w:val="24"/>
          <w:szCs w:val="24"/>
          <w:lang w:val="en-US"/>
        </w:rPr>
        <w:t>Handbook of Behavioral and Cognitive therapies with older adults</w:t>
      </w:r>
      <w:r w:rsidRPr="00956803">
        <w:rPr>
          <w:rFonts w:ascii="Arial" w:hAnsi="Arial" w:cs="Arial"/>
          <w:sz w:val="24"/>
          <w:szCs w:val="24"/>
          <w:lang w:val="en-US"/>
        </w:rPr>
        <w:t xml:space="preserve">. New York, NY: Springer.     </w:t>
      </w:r>
    </w:p>
    <w:p w14:paraId="54A73D98" w14:textId="77777777" w:rsidR="00F91CD4" w:rsidRPr="00956803" w:rsidRDefault="00DE1ED5" w:rsidP="00A71A84">
      <w:pPr>
        <w:autoSpaceDE w:val="0"/>
        <w:autoSpaceDN w:val="0"/>
        <w:adjustRightInd w:val="0"/>
        <w:spacing w:after="0" w:line="480" w:lineRule="auto"/>
        <w:ind w:left="720" w:hanging="720"/>
        <w:jc w:val="both"/>
        <w:rPr>
          <w:rFonts w:ascii="Arial" w:hAnsi="Arial" w:cs="Arial"/>
          <w:sz w:val="24"/>
          <w:szCs w:val="24"/>
          <w:lang w:val="en-US"/>
        </w:rPr>
      </w:pPr>
      <w:r w:rsidRPr="00956803">
        <w:rPr>
          <w:rFonts w:ascii="Arial" w:hAnsi="Arial" w:cs="Arial"/>
          <w:sz w:val="24"/>
          <w:szCs w:val="24"/>
          <w:lang w:val="en-US"/>
        </w:rPr>
        <w:t xml:space="preserve">Haight, B. K. (1998). Life review: Preventing despair in newly relocated nursing home residents: Short and long-term results. </w:t>
      </w:r>
      <w:r w:rsidRPr="00956803">
        <w:rPr>
          <w:rFonts w:ascii="Arial" w:hAnsi="Arial" w:cs="Arial"/>
          <w:i/>
          <w:sz w:val="24"/>
          <w:szCs w:val="24"/>
          <w:lang w:val="en-US"/>
        </w:rPr>
        <w:t>The International Journal of Aging and Human Development, 47</w:t>
      </w:r>
      <w:r w:rsidRPr="00956803">
        <w:rPr>
          <w:rFonts w:ascii="Arial" w:hAnsi="Arial" w:cs="Arial"/>
          <w:sz w:val="24"/>
          <w:szCs w:val="24"/>
          <w:lang w:val="en-US"/>
        </w:rPr>
        <w:t>(2), 119-142.</w:t>
      </w:r>
    </w:p>
    <w:p w14:paraId="54A73D99" w14:textId="77777777" w:rsidR="00400444" w:rsidRPr="00956803" w:rsidRDefault="00400444" w:rsidP="00A71A84">
      <w:pPr>
        <w:autoSpaceDE w:val="0"/>
        <w:autoSpaceDN w:val="0"/>
        <w:adjustRightInd w:val="0"/>
        <w:spacing w:after="0" w:line="480" w:lineRule="auto"/>
        <w:ind w:left="720" w:hanging="720"/>
        <w:jc w:val="both"/>
        <w:rPr>
          <w:rFonts w:ascii="Arial" w:hAnsi="Arial" w:cs="Arial"/>
          <w:sz w:val="24"/>
          <w:szCs w:val="24"/>
          <w:lang w:val="en-US"/>
        </w:rPr>
      </w:pPr>
      <w:r w:rsidRPr="00956803">
        <w:rPr>
          <w:rFonts w:ascii="Arial" w:hAnsi="Arial" w:cs="Arial"/>
          <w:sz w:val="24"/>
          <w:szCs w:val="24"/>
          <w:lang w:val="en-US"/>
        </w:rPr>
        <w:t xml:space="preserve">Hess, T. M., Strough, J., &amp; Lockenhoff, C. E. (2015). </w:t>
      </w:r>
      <w:r w:rsidRPr="00956803">
        <w:rPr>
          <w:rFonts w:ascii="Arial" w:hAnsi="Arial" w:cs="Arial"/>
          <w:i/>
          <w:sz w:val="24"/>
          <w:szCs w:val="24"/>
          <w:lang w:val="en-US"/>
        </w:rPr>
        <w:t>Aging and decision making</w:t>
      </w:r>
      <w:r w:rsidRPr="00956803">
        <w:rPr>
          <w:rFonts w:ascii="Arial" w:hAnsi="Arial" w:cs="Arial"/>
          <w:sz w:val="24"/>
          <w:szCs w:val="24"/>
          <w:lang w:val="en-US"/>
        </w:rPr>
        <w:t>. London: Elsevier.</w:t>
      </w:r>
    </w:p>
    <w:p w14:paraId="54A73D9A" w14:textId="77777777" w:rsidR="009B00D0" w:rsidRPr="00956803" w:rsidRDefault="009B00D0" w:rsidP="00A71A84">
      <w:pPr>
        <w:widowControl w:val="0"/>
        <w:spacing w:after="0" w:line="480" w:lineRule="auto"/>
        <w:ind w:left="720" w:right="96" w:hanging="720"/>
        <w:jc w:val="both"/>
        <w:rPr>
          <w:rFonts w:ascii="Arial" w:hAnsi="Arial" w:cs="Arial"/>
          <w:b/>
          <w:sz w:val="24"/>
          <w:szCs w:val="24"/>
          <w:lang w:val="en-US"/>
        </w:rPr>
      </w:pPr>
      <w:r w:rsidRPr="00956803">
        <w:rPr>
          <w:rFonts w:ascii="Arial" w:hAnsi="Arial" w:cs="Arial"/>
          <w:sz w:val="24"/>
          <w:szCs w:val="24"/>
          <w:lang w:val="en-US"/>
        </w:rPr>
        <w:t xml:space="preserve">Horn, J. L., &amp; Cattell, R. B. (1967). Age differences in fluid and crystallised intelligence. </w:t>
      </w:r>
      <w:r w:rsidRPr="00956803">
        <w:rPr>
          <w:rFonts w:ascii="Arial" w:hAnsi="Arial" w:cs="Arial"/>
          <w:i/>
          <w:sz w:val="24"/>
          <w:szCs w:val="24"/>
          <w:lang w:val="en-US"/>
        </w:rPr>
        <w:t xml:space="preserve">Acta Psychologica, 26, </w:t>
      </w:r>
      <w:r w:rsidRPr="00956803">
        <w:rPr>
          <w:rFonts w:ascii="Arial" w:hAnsi="Arial" w:cs="Arial"/>
          <w:sz w:val="24"/>
          <w:szCs w:val="24"/>
          <w:lang w:val="en-US"/>
        </w:rPr>
        <w:t>107-129.</w:t>
      </w:r>
    </w:p>
    <w:p w14:paraId="54A73D9B" w14:textId="77777777" w:rsidR="00DE1ED5" w:rsidRPr="00956803" w:rsidRDefault="009B204D" w:rsidP="00A71A84">
      <w:pPr>
        <w:widowControl w:val="0"/>
        <w:spacing w:after="0" w:line="480" w:lineRule="auto"/>
        <w:ind w:left="720" w:right="96" w:hanging="720"/>
        <w:jc w:val="both"/>
        <w:rPr>
          <w:rFonts w:ascii="Arial" w:hAnsi="Arial" w:cs="Arial"/>
          <w:sz w:val="24"/>
          <w:szCs w:val="24"/>
          <w:shd w:val="clear" w:color="auto" w:fill="FFFFFF"/>
          <w:lang w:val="en-US"/>
        </w:rPr>
      </w:pPr>
      <w:r w:rsidRPr="00956803">
        <w:rPr>
          <w:rFonts w:ascii="Arial" w:hAnsi="Arial" w:cs="Arial"/>
          <w:sz w:val="24"/>
          <w:szCs w:val="24"/>
          <w:shd w:val="clear" w:color="auto" w:fill="FFFFFF"/>
          <w:lang w:val="en-US"/>
        </w:rPr>
        <w:t>Hopko, D.</w:t>
      </w:r>
      <w:r w:rsidR="005B0F99" w:rsidRPr="00956803">
        <w:rPr>
          <w:rFonts w:ascii="Arial" w:hAnsi="Arial" w:cs="Arial"/>
          <w:sz w:val="24"/>
          <w:szCs w:val="24"/>
          <w:shd w:val="clear" w:color="auto" w:fill="FFFFFF"/>
          <w:lang w:val="en-US"/>
        </w:rPr>
        <w:t xml:space="preserve"> </w:t>
      </w:r>
      <w:r w:rsidRPr="00956803">
        <w:rPr>
          <w:rFonts w:ascii="Arial" w:hAnsi="Arial" w:cs="Arial"/>
          <w:sz w:val="24"/>
          <w:szCs w:val="24"/>
          <w:shd w:val="clear" w:color="auto" w:fill="FFFFFF"/>
          <w:lang w:val="en-US"/>
        </w:rPr>
        <w:t>R.; Lejuez, C.</w:t>
      </w:r>
      <w:r w:rsidR="005B0F99" w:rsidRPr="00956803">
        <w:rPr>
          <w:rFonts w:ascii="Arial" w:hAnsi="Arial" w:cs="Arial"/>
          <w:sz w:val="24"/>
          <w:szCs w:val="24"/>
          <w:shd w:val="clear" w:color="auto" w:fill="FFFFFF"/>
          <w:lang w:val="en-US"/>
        </w:rPr>
        <w:t xml:space="preserve"> </w:t>
      </w:r>
      <w:r w:rsidRPr="00956803">
        <w:rPr>
          <w:rFonts w:ascii="Arial" w:hAnsi="Arial" w:cs="Arial"/>
          <w:sz w:val="24"/>
          <w:szCs w:val="24"/>
          <w:shd w:val="clear" w:color="auto" w:fill="FFFFFF"/>
          <w:lang w:val="en-US"/>
        </w:rPr>
        <w:t>W.; Lepage, J.</w:t>
      </w:r>
      <w:r w:rsidR="005B0F99" w:rsidRPr="00956803">
        <w:rPr>
          <w:rFonts w:ascii="Arial" w:hAnsi="Arial" w:cs="Arial"/>
          <w:sz w:val="24"/>
          <w:szCs w:val="24"/>
          <w:shd w:val="clear" w:color="auto" w:fill="FFFFFF"/>
          <w:lang w:val="en-US"/>
        </w:rPr>
        <w:t xml:space="preserve"> </w:t>
      </w:r>
      <w:r w:rsidRPr="00956803">
        <w:rPr>
          <w:rFonts w:ascii="Arial" w:hAnsi="Arial" w:cs="Arial"/>
          <w:sz w:val="24"/>
          <w:szCs w:val="24"/>
          <w:shd w:val="clear" w:color="auto" w:fill="FFFFFF"/>
          <w:lang w:val="en-US"/>
        </w:rPr>
        <w:t>P.; Hopko, S.</w:t>
      </w:r>
      <w:r w:rsidR="005B0F99" w:rsidRPr="00956803">
        <w:rPr>
          <w:rFonts w:ascii="Arial" w:hAnsi="Arial" w:cs="Arial"/>
          <w:sz w:val="24"/>
          <w:szCs w:val="24"/>
          <w:shd w:val="clear" w:color="auto" w:fill="FFFFFF"/>
          <w:lang w:val="en-US"/>
        </w:rPr>
        <w:t xml:space="preserve"> </w:t>
      </w:r>
      <w:r w:rsidRPr="00956803">
        <w:rPr>
          <w:rFonts w:ascii="Arial" w:hAnsi="Arial" w:cs="Arial"/>
          <w:sz w:val="24"/>
          <w:szCs w:val="24"/>
          <w:shd w:val="clear" w:color="auto" w:fill="FFFFFF"/>
          <w:lang w:val="en-US"/>
        </w:rPr>
        <w:t>D. &amp; McNeil, D.</w:t>
      </w:r>
      <w:r w:rsidR="005B0F99" w:rsidRPr="00956803">
        <w:rPr>
          <w:rFonts w:ascii="Arial" w:hAnsi="Arial" w:cs="Arial"/>
          <w:sz w:val="24"/>
          <w:szCs w:val="24"/>
          <w:shd w:val="clear" w:color="auto" w:fill="FFFFFF"/>
          <w:lang w:val="en-US"/>
        </w:rPr>
        <w:t xml:space="preserve"> </w:t>
      </w:r>
      <w:r w:rsidRPr="00956803">
        <w:rPr>
          <w:rFonts w:ascii="Arial" w:hAnsi="Arial" w:cs="Arial"/>
          <w:sz w:val="24"/>
          <w:szCs w:val="24"/>
          <w:shd w:val="clear" w:color="auto" w:fill="FFFFFF"/>
          <w:lang w:val="en-US"/>
        </w:rPr>
        <w:t>W. (2004).</w:t>
      </w:r>
      <w:r w:rsidR="005B0F99" w:rsidRPr="00956803">
        <w:rPr>
          <w:rFonts w:ascii="Arial" w:hAnsi="Arial" w:cs="Arial"/>
          <w:sz w:val="24"/>
          <w:szCs w:val="24"/>
          <w:shd w:val="clear" w:color="auto" w:fill="FFFFFF"/>
          <w:lang w:val="en-US"/>
        </w:rPr>
        <w:t xml:space="preserve"> A brief bevavioral activation treatment for depression</w:t>
      </w:r>
      <w:r w:rsidRPr="00956803">
        <w:rPr>
          <w:rFonts w:ascii="Arial" w:hAnsi="Arial" w:cs="Arial"/>
          <w:sz w:val="24"/>
          <w:szCs w:val="24"/>
          <w:shd w:val="clear" w:color="auto" w:fill="FFFFFF"/>
          <w:lang w:val="en-US"/>
        </w:rPr>
        <w:t>. </w:t>
      </w:r>
      <w:r w:rsidRPr="00956803">
        <w:rPr>
          <w:rFonts w:ascii="Arial" w:hAnsi="Arial" w:cs="Arial"/>
          <w:i/>
          <w:iCs/>
          <w:sz w:val="24"/>
          <w:szCs w:val="24"/>
          <w:shd w:val="clear" w:color="auto" w:fill="FFFFFF"/>
          <w:lang w:val="en-US"/>
        </w:rPr>
        <w:t>Behavior Modification</w:t>
      </w:r>
      <w:r w:rsidR="005B0F99" w:rsidRPr="00956803">
        <w:rPr>
          <w:rFonts w:ascii="Arial" w:hAnsi="Arial" w:cs="Arial"/>
          <w:sz w:val="24"/>
          <w:szCs w:val="24"/>
          <w:shd w:val="clear" w:color="auto" w:fill="FFFFFF"/>
          <w:lang w:val="en-US"/>
        </w:rPr>
        <w:t>,</w:t>
      </w:r>
      <w:r w:rsidRPr="00956803">
        <w:rPr>
          <w:rFonts w:ascii="Arial" w:hAnsi="Arial" w:cs="Arial"/>
          <w:sz w:val="24"/>
          <w:szCs w:val="24"/>
          <w:shd w:val="clear" w:color="auto" w:fill="FFFFFF"/>
          <w:lang w:val="en-US"/>
        </w:rPr>
        <w:t> </w:t>
      </w:r>
      <w:r w:rsidRPr="00956803">
        <w:rPr>
          <w:rFonts w:ascii="Arial" w:hAnsi="Arial" w:cs="Arial"/>
          <w:bCs/>
          <w:i/>
          <w:sz w:val="24"/>
          <w:szCs w:val="24"/>
          <w:shd w:val="clear" w:color="auto" w:fill="FFFFFF"/>
          <w:lang w:val="en-US"/>
        </w:rPr>
        <w:t>27</w:t>
      </w:r>
      <w:r w:rsidR="005B0F99" w:rsidRPr="00956803">
        <w:rPr>
          <w:rFonts w:ascii="Arial" w:hAnsi="Arial" w:cs="Arial"/>
          <w:sz w:val="24"/>
          <w:szCs w:val="24"/>
          <w:shd w:val="clear" w:color="auto" w:fill="FFFFFF"/>
          <w:lang w:val="en-US"/>
        </w:rPr>
        <w:t>(4), 458–469</w:t>
      </w:r>
      <w:r w:rsidRPr="00956803">
        <w:rPr>
          <w:rFonts w:ascii="Arial" w:hAnsi="Arial" w:cs="Arial"/>
          <w:sz w:val="24"/>
          <w:szCs w:val="24"/>
          <w:shd w:val="clear" w:color="auto" w:fill="FFFFFF"/>
          <w:lang w:val="en-US"/>
        </w:rPr>
        <w:t>. </w:t>
      </w:r>
      <w:hyperlink r:id="rId19" w:tooltip="Digital object identifier" w:history="1">
        <w:r w:rsidRPr="00956803">
          <w:rPr>
            <w:rFonts w:ascii="Arial" w:hAnsi="Arial" w:cs="Arial"/>
            <w:sz w:val="24"/>
            <w:szCs w:val="24"/>
            <w:u w:val="single"/>
            <w:shd w:val="clear" w:color="auto" w:fill="FFFFFF"/>
            <w:lang w:val="en-US"/>
          </w:rPr>
          <w:t>doi</w:t>
        </w:r>
      </w:hyperlink>
      <w:r w:rsidRPr="00956803">
        <w:rPr>
          <w:rFonts w:ascii="Arial" w:hAnsi="Arial" w:cs="Arial"/>
          <w:sz w:val="24"/>
          <w:szCs w:val="24"/>
          <w:shd w:val="clear" w:color="auto" w:fill="FFFFFF"/>
          <w:lang w:val="en-US"/>
        </w:rPr>
        <w:t>:</w:t>
      </w:r>
      <w:hyperlink r:id="rId20" w:history="1">
        <w:r w:rsidRPr="00956803">
          <w:rPr>
            <w:rFonts w:ascii="Arial" w:hAnsi="Arial" w:cs="Arial"/>
            <w:sz w:val="24"/>
            <w:szCs w:val="24"/>
            <w:u w:val="single"/>
            <w:lang w:val="en-US"/>
          </w:rPr>
          <w:t>10.1177/0145445503255489</w:t>
        </w:r>
      </w:hyperlink>
      <w:r w:rsidR="005B0F99" w:rsidRPr="00956803">
        <w:rPr>
          <w:rFonts w:ascii="Arial" w:hAnsi="Arial" w:cs="Arial"/>
          <w:sz w:val="24"/>
          <w:szCs w:val="24"/>
          <w:shd w:val="clear" w:color="auto" w:fill="FFFFFF"/>
          <w:lang w:val="en-US"/>
        </w:rPr>
        <w:t xml:space="preserve">. </w:t>
      </w:r>
    </w:p>
    <w:p w14:paraId="54A73D9C" w14:textId="77777777" w:rsidR="002363FB" w:rsidRPr="00956803" w:rsidRDefault="002363FB" w:rsidP="00A71A84">
      <w:pPr>
        <w:widowControl w:val="0"/>
        <w:spacing w:after="0" w:line="480" w:lineRule="auto"/>
        <w:ind w:left="720" w:right="96" w:hanging="720"/>
        <w:jc w:val="both"/>
        <w:rPr>
          <w:rFonts w:ascii="Arial" w:hAnsi="Arial" w:cs="Arial"/>
          <w:sz w:val="24"/>
          <w:szCs w:val="24"/>
          <w:shd w:val="clear" w:color="auto" w:fill="FFFFFF"/>
          <w:lang w:val="en-US"/>
        </w:rPr>
      </w:pPr>
      <w:r w:rsidRPr="00956803">
        <w:rPr>
          <w:rFonts w:ascii="Arial" w:hAnsi="Arial" w:cs="Arial"/>
          <w:sz w:val="24"/>
          <w:szCs w:val="24"/>
          <w:shd w:val="clear" w:color="auto" w:fill="FFFFFF"/>
          <w:lang w:val="en-US"/>
        </w:rPr>
        <w:t xml:space="preserve">Kail, R. V., &amp; Cavanuagh, J. C. (2016). Human development: </w:t>
      </w:r>
      <w:r w:rsidRPr="00956803">
        <w:rPr>
          <w:rFonts w:ascii="Arial" w:hAnsi="Arial" w:cs="Arial"/>
          <w:i/>
          <w:sz w:val="24"/>
          <w:szCs w:val="24"/>
          <w:shd w:val="clear" w:color="auto" w:fill="FFFFFF"/>
          <w:lang w:val="en-US"/>
        </w:rPr>
        <w:t xml:space="preserve">A life-span view </w:t>
      </w:r>
      <w:r w:rsidRPr="00956803">
        <w:rPr>
          <w:rFonts w:ascii="Arial" w:hAnsi="Arial" w:cs="Arial"/>
          <w:sz w:val="24"/>
          <w:szCs w:val="24"/>
          <w:shd w:val="clear" w:color="auto" w:fill="FFFFFF"/>
          <w:lang w:val="en-US"/>
        </w:rPr>
        <w:t>(7</w:t>
      </w:r>
      <w:r w:rsidRPr="00956803">
        <w:rPr>
          <w:rFonts w:ascii="Arial" w:hAnsi="Arial" w:cs="Arial"/>
          <w:sz w:val="24"/>
          <w:szCs w:val="24"/>
          <w:shd w:val="clear" w:color="auto" w:fill="FFFFFF"/>
          <w:vertAlign w:val="superscript"/>
          <w:lang w:val="en-US"/>
        </w:rPr>
        <w:t>th</w:t>
      </w:r>
      <w:r w:rsidRPr="00956803">
        <w:rPr>
          <w:rFonts w:ascii="Arial" w:hAnsi="Arial" w:cs="Arial"/>
          <w:sz w:val="24"/>
          <w:szCs w:val="24"/>
          <w:shd w:val="clear" w:color="auto" w:fill="FFFFFF"/>
          <w:lang w:val="en-US"/>
        </w:rPr>
        <w:t xml:space="preserve"> Edn). Boston, MA: </w:t>
      </w:r>
      <w:r w:rsidR="00C310C9" w:rsidRPr="00956803">
        <w:rPr>
          <w:rFonts w:ascii="Arial" w:hAnsi="Arial" w:cs="Arial"/>
          <w:sz w:val="24"/>
          <w:szCs w:val="24"/>
          <w:shd w:val="clear" w:color="auto" w:fill="FFFFFF"/>
          <w:lang w:val="en-US"/>
        </w:rPr>
        <w:t xml:space="preserve">Cengage Learning. </w:t>
      </w:r>
    </w:p>
    <w:p w14:paraId="54A73D9E" w14:textId="2FF242D9" w:rsidR="006B3B1E" w:rsidRPr="00956803" w:rsidRDefault="007B6638" w:rsidP="00F63730">
      <w:pPr>
        <w:autoSpaceDE w:val="0"/>
        <w:autoSpaceDN w:val="0"/>
        <w:adjustRightInd w:val="0"/>
        <w:spacing w:after="0" w:line="480" w:lineRule="auto"/>
        <w:ind w:left="720" w:hanging="720"/>
        <w:jc w:val="both"/>
        <w:rPr>
          <w:rStyle w:val="Hyperlink"/>
          <w:rFonts w:ascii="Arial" w:hAnsi="Arial" w:cs="Arial"/>
          <w:color w:val="auto"/>
          <w:sz w:val="24"/>
          <w:szCs w:val="24"/>
          <w:u w:val="none"/>
          <w:lang w:val="en-US"/>
        </w:rPr>
      </w:pPr>
      <w:r w:rsidRPr="00956803">
        <w:rPr>
          <w:rFonts w:ascii="Arial" w:hAnsi="Arial" w:cs="Arial"/>
          <w:sz w:val="24"/>
          <w:szCs w:val="24"/>
          <w:lang w:val="en-US"/>
        </w:rPr>
        <w:lastRenderedPageBreak/>
        <w:t xml:space="preserve">Kampfe, C. M. (2015). </w:t>
      </w:r>
      <w:r w:rsidRPr="00956803">
        <w:rPr>
          <w:rFonts w:ascii="Arial" w:hAnsi="Arial" w:cs="Arial"/>
          <w:i/>
          <w:sz w:val="24"/>
          <w:szCs w:val="24"/>
          <w:lang w:val="en-US"/>
        </w:rPr>
        <w:t>Counselling older people: Opportunities and challenges</w:t>
      </w:r>
      <w:r w:rsidRPr="00956803">
        <w:rPr>
          <w:rFonts w:ascii="Arial" w:hAnsi="Arial" w:cs="Arial"/>
          <w:sz w:val="24"/>
          <w:szCs w:val="24"/>
          <w:lang w:val="en-US"/>
        </w:rPr>
        <w:t>. New York, NY: Wiley.</w:t>
      </w:r>
    </w:p>
    <w:p w14:paraId="54A73D9F" w14:textId="77777777" w:rsidR="00FE1353" w:rsidRPr="00956803" w:rsidRDefault="00FE1353" w:rsidP="00A71A84">
      <w:pPr>
        <w:pStyle w:val="Heading1"/>
        <w:shd w:val="clear" w:color="auto" w:fill="FFFFFF"/>
        <w:spacing w:before="0" w:line="480" w:lineRule="auto"/>
        <w:ind w:left="720" w:hanging="720"/>
        <w:jc w:val="both"/>
        <w:rPr>
          <w:rFonts w:ascii="Arial" w:hAnsi="Arial" w:cs="Arial"/>
          <w:b w:val="0"/>
          <w:color w:val="auto"/>
          <w:sz w:val="24"/>
          <w:szCs w:val="24"/>
          <w:shd w:val="clear" w:color="auto" w:fill="FFFFFF"/>
        </w:rPr>
      </w:pPr>
      <w:r w:rsidRPr="00956803">
        <w:rPr>
          <w:rFonts w:ascii="Arial" w:hAnsi="Arial" w:cs="Arial"/>
          <w:b w:val="0"/>
          <w:color w:val="auto"/>
          <w:sz w:val="24"/>
          <w:szCs w:val="24"/>
        </w:rPr>
        <w:t xml:space="preserve">Korte, J., Bohlmeijer, E. T., Cappeliez, P., Smit, F., &amp; Westerhof, G. J. (2012). </w:t>
      </w:r>
      <w:r w:rsidRPr="00956803">
        <w:rPr>
          <w:rFonts w:ascii="Arial" w:eastAsia="Times New Roman" w:hAnsi="Arial" w:cs="Arial"/>
          <w:b w:val="0"/>
          <w:color w:val="auto"/>
          <w:kern w:val="36"/>
          <w:sz w:val="24"/>
          <w:szCs w:val="24"/>
          <w:lang w:eastAsia="en-GB"/>
        </w:rPr>
        <w:t xml:space="preserve">Life review therapy for older adults with moderate depressive symptomatology: a pragmatic randomized controlled trial. </w:t>
      </w:r>
      <w:r w:rsidRPr="00956803">
        <w:rPr>
          <w:rFonts w:ascii="Arial" w:eastAsia="Times New Roman" w:hAnsi="Arial" w:cs="Arial"/>
          <w:b w:val="0"/>
          <w:i/>
          <w:color w:val="auto"/>
          <w:kern w:val="36"/>
          <w:sz w:val="24"/>
          <w:szCs w:val="24"/>
          <w:lang w:eastAsia="en-GB"/>
        </w:rPr>
        <w:t>Psychological Medicine,</w:t>
      </w:r>
      <w:r w:rsidRPr="00956803">
        <w:rPr>
          <w:rFonts w:ascii="Arial" w:eastAsia="Times New Roman" w:hAnsi="Arial" w:cs="Arial"/>
          <w:b w:val="0"/>
          <w:color w:val="auto"/>
          <w:kern w:val="36"/>
          <w:sz w:val="24"/>
          <w:szCs w:val="24"/>
          <w:lang w:eastAsia="en-GB"/>
        </w:rPr>
        <w:t xml:space="preserve"> </w:t>
      </w:r>
      <w:r w:rsidRPr="00956803">
        <w:rPr>
          <w:rFonts w:ascii="Arial" w:hAnsi="Arial" w:cs="Arial"/>
          <w:b w:val="0"/>
          <w:color w:val="auto"/>
          <w:sz w:val="24"/>
          <w:szCs w:val="24"/>
          <w:shd w:val="clear" w:color="auto" w:fill="FFFFFF"/>
        </w:rPr>
        <w:t>42(6):1163-73. doi: 10.1017/S0033291711002042.</w:t>
      </w:r>
    </w:p>
    <w:p w14:paraId="54A73DA0" w14:textId="77777777" w:rsidR="008050D4" w:rsidRPr="00956803" w:rsidRDefault="007637D8" w:rsidP="00A71A84">
      <w:pPr>
        <w:widowControl w:val="0"/>
        <w:autoSpaceDE w:val="0"/>
        <w:autoSpaceDN w:val="0"/>
        <w:adjustRightInd w:val="0"/>
        <w:spacing w:after="0" w:line="480" w:lineRule="auto"/>
        <w:ind w:left="709" w:right="95" w:hanging="720"/>
        <w:jc w:val="both"/>
        <w:rPr>
          <w:rFonts w:ascii="Arial" w:hAnsi="Arial" w:cs="Arial"/>
          <w:sz w:val="24"/>
          <w:szCs w:val="24"/>
          <w:lang w:val="en-US"/>
        </w:rPr>
      </w:pPr>
      <w:r w:rsidRPr="00956803">
        <w:rPr>
          <w:rFonts w:ascii="Arial" w:hAnsi="Arial" w:cs="Arial"/>
          <w:sz w:val="24"/>
          <w:szCs w:val="24"/>
          <w:lang w:val="en-US"/>
        </w:rPr>
        <w:t xml:space="preserve">Knight, B. G. (2004). </w:t>
      </w:r>
      <w:r w:rsidRPr="00956803">
        <w:rPr>
          <w:rFonts w:ascii="Arial" w:hAnsi="Arial" w:cs="Arial"/>
          <w:i/>
          <w:sz w:val="24"/>
          <w:szCs w:val="24"/>
          <w:lang w:val="en-US"/>
        </w:rPr>
        <w:t>Psychotherapy with older adults</w:t>
      </w:r>
      <w:r w:rsidRPr="00956803">
        <w:rPr>
          <w:rFonts w:ascii="Arial" w:hAnsi="Arial" w:cs="Arial"/>
          <w:sz w:val="24"/>
          <w:szCs w:val="24"/>
          <w:lang w:val="en-US"/>
        </w:rPr>
        <w:t xml:space="preserve"> (3</w:t>
      </w:r>
      <w:r w:rsidRPr="00956803">
        <w:rPr>
          <w:rFonts w:ascii="Arial" w:hAnsi="Arial" w:cs="Arial"/>
          <w:sz w:val="24"/>
          <w:szCs w:val="24"/>
          <w:vertAlign w:val="superscript"/>
          <w:lang w:val="en-US"/>
        </w:rPr>
        <w:t>rd</w:t>
      </w:r>
      <w:r w:rsidRPr="00956803">
        <w:rPr>
          <w:rFonts w:ascii="Arial" w:hAnsi="Arial" w:cs="Arial"/>
          <w:sz w:val="24"/>
          <w:szCs w:val="24"/>
          <w:lang w:val="en-US"/>
        </w:rPr>
        <w:t xml:space="preserve"> Edn). London: Sage.   </w:t>
      </w:r>
    </w:p>
    <w:p w14:paraId="54A73DA1" w14:textId="77777777" w:rsidR="001F4910" w:rsidRPr="00956803" w:rsidRDefault="006B3B1E" w:rsidP="00A71A84">
      <w:pPr>
        <w:autoSpaceDE w:val="0"/>
        <w:autoSpaceDN w:val="0"/>
        <w:adjustRightInd w:val="0"/>
        <w:spacing w:after="0" w:line="480" w:lineRule="auto"/>
        <w:ind w:left="720" w:hanging="720"/>
        <w:jc w:val="both"/>
        <w:rPr>
          <w:rFonts w:ascii="Arial" w:hAnsi="Arial" w:cs="Arial"/>
          <w:sz w:val="24"/>
          <w:szCs w:val="24"/>
          <w:lang w:val="en-US"/>
        </w:rPr>
      </w:pPr>
      <w:r w:rsidRPr="00956803">
        <w:rPr>
          <w:rFonts w:ascii="Arial" w:hAnsi="Arial" w:cs="Arial"/>
          <w:sz w:val="24"/>
          <w:szCs w:val="24"/>
          <w:lang w:val="en-US"/>
        </w:rPr>
        <w:t xml:space="preserve">Kraus, K. L. (2008). </w:t>
      </w:r>
      <w:r w:rsidRPr="00956803">
        <w:rPr>
          <w:rFonts w:ascii="Arial" w:hAnsi="Arial" w:cs="Arial"/>
          <w:i/>
          <w:sz w:val="24"/>
          <w:szCs w:val="24"/>
          <w:lang w:val="en-US"/>
        </w:rPr>
        <w:t xml:space="preserve">Lenses: Applying lifespan development theories in counselling. </w:t>
      </w:r>
      <w:r w:rsidRPr="00956803">
        <w:rPr>
          <w:rFonts w:ascii="Arial" w:hAnsi="Arial" w:cs="Arial"/>
          <w:sz w:val="24"/>
          <w:szCs w:val="24"/>
          <w:lang w:val="en-US"/>
        </w:rPr>
        <w:t xml:space="preserve">Belmont, CA: Wadsworth Cengage Learning. </w:t>
      </w:r>
    </w:p>
    <w:p w14:paraId="54A73DA2" w14:textId="77777777" w:rsidR="00CF238A" w:rsidRPr="00956803" w:rsidRDefault="001F4910" w:rsidP="00A71A84">
      <w:pPr>
        <w:spacing w:after="0" w:line="480" w:lineRule="auto"/>
        <w:ind w:left="720" w:hanging="720"/>
        <w:rPr>
          <w:rFonts w:ascii="Open Sans" w:eastAsia="Times New Roman" w:hAnsi="Open Sans" w:cs="Open Sans"/>
          <w:sz w:val="24"/>
          <w:szCs w:val="24"/>
          <w:u w:val="single"/>
          <w:lang w:eastAsia="en-GB"/>
        </w:rPr>
      </w:pPr>
      <w:r w:rsidRPr="00956803">
        <w:rPr>
          <w:rFonts w:ascii="Arial" w:hAnsi="Arial" w:cs="Arial"/>
          <w:sz w:val="24"/>
          <w:szCs w:val="24"/>
          <w:lang w:val="en-US"/>
        </w:rPr>
        <w:t xml:space="preserve">Kropf, N. P. (2008). </w:t>
      </w:r>
      <w:r w:rsidR="00EA2D9B" w:rsidRPr="00956803">
        <w:rPr>
          <w:rFonts w:ascii="Arial" w:hAnsi="Arial" w:cs="Arial"/>
          <w:sz w:val="24"/>
          <w:szCs w:val="24"/>
          <w:lang w:val="en-US"/>
        </w:rPr>
        <w:t xml:space="preserve">Narrative therapy with older adults. Retrieved from </w:t>
      </w:r>
      <w:hyperlink r:id="rId21" w:history="1">
        <w:r w:rsidR="00EA2D9B" w:rsidRPr="00956803">
          <w:rPr>
            <w:rStyle w:val="Hyperlink"/>
            <w:rFonts w:ascii="Arial" w:hAnsi="Arial" w:cs="Arial"/>
            <w:color w:val="auto"/>
            <w:sz w:val="24"/>
            <w:szCs w:val="24"/>
            <w:lang w:val="en-US"/>
          </w:rPr>
          <w:t>https://www.tandfonline.com/doi/abs/10.1300/J018v18n04_02</w:t>
        </w:r>
      </w:hyperlink>
      <w:r w:rsidR="009143EA" w:rsidRPr="00956803">
        <w:rPr>
          <w:rFonts w:ascii="Arial" w:hAnsi="Arial" w:cs="Arial"/>
          <w:sz w:val="24"/>
          <w:szCs w:val="24"/>
          <w:lang w:val="en-US"/>
        </w:rPr>
        <w:t xml:space="preserve"> (Accessed June 16, 2019</w:t>
      </w:r>
      <w:r w:rsidR="00EA2D9B" w:rsidRPr="00956803">
        <w:rPr>
          <w:rFonts w:ascii="Arial" w:hAnsi="Arial" w:cs="Arial"/>
          <w:sz w:val="24"/>
          <w:szCs w:val="24"/>
          <w:lang w:val="en-US"/>
        </w:rPr>
        <w:t xml:space="preserve">). </w:t>
      </w:r>
      <w:r w:rsidR="002E1E02" w:rsidRPr="00956803">
        <w:rPr>
          <w:rFonts w:ascii="Arial" w:hAnsi="Arial" w:cs="Arial"/>
          <w:sz w:val="24"/>
          <w:szCs w:val="24"/>
          <w:lang w:val="en-US"/>
        </w:rPr>
        <w:t>d</w:t>
      </w:r>
      <w:r w:rsidR="00EA2D9B" w:rsidRPr="00956803">
        <w:rPr>
          <w:rFonts w:ascii="Arial" w:hAnsi="Arial" w:cs="Arial"/>
          <w:sz w:val="24"/>
          <w:szCs w:val="24"/>
          <w:lang w:val="en-US"/>
        </w:rPr>
        <w:t xml:space="preserve">oi: </w:t>
      </w:r>
      <w:hyperlink r:id="rId22" w:history="1">
        <w:r w:rsidR="00EA2D9B" w:rsidRPr="00956803">
          <w:rPr>
            <w:rFonts w:ascii="Arial" w:eastAsia="Times New Roman" w:hAnsi="Arial" w:cs="Arial"/>
            <w:sz w:val="24"/>
            <w:szCs w:val="24"/>
            <w:u w:val="single"/>
            <w:lang w:eastAsia="en-GB"/>
          </w:rPr>
          <w:t>https://doi.org/10.1300/J018v18n04_02</w:t>
        </w:r>
      </w:hyperlink>
    </w:p>
    <w:p w14:paraId="54A73DA3" w14:textId="77777777" w:rsidR="00EC0F89" w:rsidRPr="00956803" w:rsidRDefault="00EC0F89" w:rsidP="00A71A84">
      <w:pPr>
        <w:spacing w:after="0" w:line="480" w:lineRule="auto"/>
        <w:ind w:left="720" w:hanging="720"/>
        <w:rPr>
          <w:rFonts w:ascii="Open Sans" w:eastAsia="Times New Roman" w:hAnsi="Open Sans" w:cs="Open Sans"/>
          <w:sz w:val="24"/>
          <w:szCs w:val="24"/>
          <w:lang w:eastAsia="en-GB"/>
        </w:rPr>
      </w:pPr>
      <w:r w:rsidRPr="00956803">
        <w:rPr>
          <w:rFonts w:ascii="Arial" w:hAnsi="Arial" w:cs="Arial"/>
          <w:sz w:val="24"/>
          <w:szCs w:val="24"/>
        </w:rPr>
        <w:t xml:space="preserve">Laidlaw, K. (2015). </w:t>
      </w:r>
      <w:r w:rsidRPr="00956803">
        <w:rPr>
          <w:rFonts w:ascii="Arial" w:hAnsi="Arial" w:cs="Arial"/>
          <w:i/>
          <w:sz w:val="24"/>
          <w:szCs w:val="24"/>
        </w:rPr>
        <w:t>CBT for older people: An introduction.</w:t>
      </w:r>
      <w:r w:rsidRPr="00956803">
        <w:rPr>
          <w:rFonts w:ascii="Arial" w:hAnsi="Arial" w:cs="Arial"/>
          <w:sz w:val="24"/>
          <w:szCs w:val="24"/>
        </w:rPr>
        <w:t xml:space="preserve"> Thousand Oaks, CA: Sage.</w:t>
      </w:r>
    </w:p>
    <w:p w14:paraId="54A73DA4" w14:textId="77777777" w:rsidR="002E1E02" w:rsidRPr="00956803" w:rsidRDefault="00CF238A" w:rsidP="00A71A84">
      <w:pPr>
        <w:spacing w:after="0" w:line="480" w:lineRule="auto"/>
        <w:ind w:left="720" w:hanging="720"/>
        <w:rPr>
          <w:rFonts w:ascii="Arial" w:eastAsia="Times New Roman" w:hAnsi="Arial" w:cs="Arial"/>
          <w:sz w:val="24"/>
          <w:szCs w:val="24"/>
          <w:lang w:eastAsia="en-GB"/>
        </w:rPr>
      </w:pPr>
      <w:r w:rsidRPr="00956803">
        <w:rPr>
          <w:rFonts w:ascii="Arial" w:eastAsia="Times New Roman" w:hAnsi="Arial" w:cs="Arial"/>
          <w:sz w:val="24"/>
          <w:szCs w:val="24"/>
          <w:lang w:eastAsia="en-GB"/>
        </w:rPr>
        <w:t xml:space="preserve">Laidlaw, K., &amp; Knight, B. (2008). </w:t>
      </w:r>
      <w:r w:rsidRPr="00956803">
        <w:rPr>
          <w:rFonts w:ascii="Arial" w:eastAsia="Times New Roman" w:hAnsi="Arial" w:cs="Arial"/>
          <w:i/>
          <w:sz w:val="24"/>
          <w:szCs w:val="24"/>
          <w:lang w:eastAsia="en-GB"/>
        </w:rPr>
        <w:t>Handbook of emotional disorders in later life: Assessment and treatment</w:t>
      </w:r>
      <w:r w:rsidRPr="00956803">
        <w:rPr>
          <w:rFonts w:ascii="Arial" w:eastAsia="Times New Roman" w:hAnsi="Arial" w:cs="Arial"/>
          <w:sz w:val="24"/>
          <w:szCs w:val="24"/>
          <w:lang w:eastAsia="en-GB"/>
        </w:rPr>
        <w:t>. Oxford: Oxford University Press.</w:t>
      </w:r>
    </w:p>
    <w:p w14:paraId="54A73DA5" w14:textId="77777777" w:rsidR="00E47FE0" w:rsidRPr="00956803" w:rsidRDefault="00E47FE0" w:rsidP="00A71A84">
      <w:pPr>
        <w:spacing w:after="0" w:line="480" w:lineRule="auto"/>
        <w:ind w:left="720" w:hanging="720"/>
        <w:rPr>
          <w:rFonts w:ascii="Arial" w:eastAsia="Times New Roman" w:hAnsi="Arial" w:cs="Arial"/>
          <w:sz w:val="24"/>
          <w:szCs w:val="24"/>
          <w:lang w:eastAsia="en-GB"/>
        </w:rPr>
      </w:pPr>
      <w:r w:rsidRPr="00956803">
        <w:rPr>
          <w:rFonts w:ascii="Arial" w:hAnsi="Arial" w:cs="Arial"/>
          <w:sz w:val="24"/>
          <w:szCs w:val="24"/>
        </w:rPr>
        <w:t xml:space="preserve">Laidlaw, K., Kishita, N., &amp; Chellingsworth, M. (2016). A clinician’s guide to CBT with older people. Retrieved from </w:t>
      </w:r>
      <w:hyperlink r:id="rId23" w:history="1">
        <w:r w:rsidRPr="00956803">
          <w:rPr>
            <w:rFonts w:ascii="Arial" w:hAnsi="Arial" w:cs="Arial"/>
            <w:sz w:val="24"/>
            <w:szCs w:val="24"/>
            <w:u w:val="single"/>
          </w:rPr>
          <w:t>http://www.uea.ac.uk/documents/246046/11919343/CBT_BOOKLET_FINAL_FEB2016%287%29.pdf/280459ae-a1b8-4c31-a1b3-173c524330c9</w:t>
        </w:r>
      </w:hyperlink>
      <w:r w:rsidRPr="00956803">
        <w:t xml:space="preserve"> </w:t>
      </w:r>
      <w:r w:rsidRPr="00956803">
        <w:rPr>
          <w:rFonts w:ascii="Arial" w:hAnsi="Arial" w:cs="Arial"/>
          <w:sz w:val="24"/>
          <w:szCs w:val="24"/>
        </w:rPr>
        <w:t>(Accessed May 13, 2019).</w:t>
      </w:r>
    </w:p>
    <w:p w14:paraId="54A73DA6" w14:textId="77777777" w:rsidR="002E1E02" w:rsidRPr="00956803" w:rsidRDefault="002E1E02" w:rsidP="00A71A84">
      <w:pPr>
        <w:spacing w:after="0" w:line="480" w:lineRule="auto"/>
        <w:ind w:left="720" w:hanging="720"/>
        <w:rPr>
          <w:rFonts w:ascii="Arial" w:eastAsia="Times New Roman" w:hAnsi="Arial" w:cs="Arial"/>
          <w:sz w:val="24"/>
          <w:szCs w:val="24"/>
          <w:lang w:eastAsia="en-GB"/>
        </w:rPr>
      </w:pPr>
      <w:r w:rsidRPr="00956803">
        <w:rPr>
          <w:rFonts w:ascii="Arial" w:hAnsi="Arial" w:cs="Arial"/>
          <w:sz w:val="24"/>
          <w:szCs w:val="24"/>
          <w:lang w:val="en-US"/>
        </w:rPr>
        <w:t xml:space="preserve">Lan, X., Xiao, H., &amp; Chen, Y. (2017). Effects of life review interventions on psychosocial outcomes among older adults: A systematic review and </w:t>
      </w:r>
      <w:r w:rsidRPr="00956803">
        <w:rPr>
          <w:rFonts w:ascii="Arial" w:hAnsi="Arial" w:cs="Arial"/>
          <w:sz w:val="24"/>
          <w:szCs w:val="24"/>
          <w:lang w:val="en-US"/>
        </w:rPr>
        <w:lastRenderedPageBreak/>
        <w:t>meta-analysis.</w:t>
      </w:r>
      <w:r w:rsidRPr="00956803">
        <w:rPr>
          <w:rFonts w:ascii="Arial" w:eastAsia="Times New Roman" w:hAnsi="Arial" w:cs="Arial"/>
          <w:sz w:val="24"/>
          <w:szCs w:val="24"/>
          <w:lang w:eastAsia="en-GB"/>
        </w:rPr>
        <w:t xml:space="preserve"> </w:t>
      </w:r>
      <w:r w:rsidR="00BD0B7D" w:rsidRPr="00956803">
        <w:rPr>
          <w:rFonts w:ascii="Arial" w:eastAsia="Times New Roman" w:hAnsi="Arial" w:cs="Arial"/>
          <w:i/>
          <w:sz w:val="24"/>
          <w:szCs w:val="24"/>
          <w:lang w:eastAsia="en-GB"/>
        </w:rPr>
        <w:t>Geriatrics and Gerontology International, 17</w:t>
      </w:r>
      <w:r w:rsidR="00BD0B7D" w:rsidRPr="00956803">
        <w:rPr>
          <w:rFonts w:ascii="Arial" w:eastAsia="Times New Roman" w:hAnsi="Arial" w:cs="Arial"/>
          <w:sz w:val="24"/>
          <w:szCs w:val="24"/>
          <w:lang w:eastAsia="en-GB"/>
        </w:rPr>
        <w:t xml:space="preserve">(10), 1344-1357. doi: </w:t>
      </w:r>
      <w:r w:rsidR="00BD0B7D" w:rsidRPr="00956803">
        <w:rPr>
          <w:rFonts w:ascii="Arial" w:hAnsi="Arial" w:cs="Arial"/>
          <w:sz w:val="24"/>
          <w:szCs w:val="24"/>
          <w:shd w:val="clear" w:color="auto" w:fill="FFFFFF"/>
        </w:rPr>
        <w:t xml:space="preserve">10.1111/ggi.12947 </w:t>
      </w:r>
    </w:p>
    <w:p w14:paraId="54A73DA7" w14:textId="77777777" w:rsidR="00BD2036" w:rsidRPr="00956803" w:rsidRDefault="00CC3FC2" w:rsidP="00A71A84">
      <w:pPr>
        <w:autoSpaceDE w:val="0"/>
        <w:autoSpaceDN w:val="0"/>
        <w:adjustRightInd w:val="0"/>
        <w:spacing w:after="0" w:line="480" w:lineRule="auto"/>
        <w:ind w:left="720" w:hanging="720"/>
        <w:jc w:val="both"/>
        <w:rPr>
          <w:rFonts w:ascii="Arial" w:hAnsi="Arial" w:cs="Arial"/>
          <w:sz w:val="24"/>
          <w:szCs w:val="24"/>
          <w:lang w:val="en-US"/>
        </w:rPr>
      </w:pPr>
      <w:r w:rsidRPr="00956803">
        <w:rPr>
          <w:rFonts w:ascii="Arial" w:hAnsi="Arial" w:cs="Arial"/>
          <w:sz w:val="24"/>
          <w:szCs w:val="24"/>
          <w:lang w:val="en-US"/>
        </w:rPr>
        <w:t>Langdridge,</w:t>
      </w:r>
      <w:r w:rsidR="00E336A9" w:rsidRPr="00956803">
        <w:rPr>
          <w:rFonts w:ascii="Arial" w:hAnsi="Arial" w:cs="Arial"/>
          <w:sz w:val="24"/>
          <w:szCs w:val="24"/>
          <w:lang w:val="en-US"/>
        </w:rPr>
        <w:t xml:space="preserve"> D. (2013). </w:t>
      </w:r>
      <w:r w:rsidR="00E336A9" w:rsidRPr="00956803">
        <w:rPr>
          <w:rFonts w:ascii="Arial" w:hAnsi="Arial" w:cs="Arial"/>
          <w:i/>
          <w:sz w:val="24"/>
          <w:szCs w:val="24"/>
          <w:lang w:val="en-US"/>
        </w:rPr>
        <w:t>Existential counselling and psychotherapy</w:t>
      </w:r>
      <w:r w:rsidR="00E336A9" w:rsidRPr="00956803">
        <w:rPr>
          <w:rFonts w:ascii="Arial" w:hAnsi="Arial" w:cs="Arial"/>
          <w:sz w:val="24"/>
          <w:szCs w:val="24"/>
          <w:lang w:val="en-US"/>
        </w:rPr>
        <w:t>. London: Sage.</w:t>
      </w:r>
      <w:r w:rsidRPr="00956803">
        <w:rPr>
          <w:rFonts w:ascii="Arial" w:hAnsi="Arial" w:cs="Arial"/>
          <w:sz w:val="24"/>
          <w:szCs w:val="24"/>
          <w:lang w:val="en-US"/>
        </w:rPr>
        <w:t xml:space="preserve"> </w:t>
      </w:r>
    </w:p>
    <w:p w14:paraId="54A73DA8" w14:textId="77777777" w:rsidR="00314C28" w:rsidRPr="00956803" w:rsidRDefault="00254435" w:rsidP="004A4716">
      <w:pPr>
        <w:widowControl w:val="0"/>
        <w:spacing w:after="0" w:line="480" w:lineRule="auto"/>
        <w:ind w:left="426" w:right="95" w:hanging="426"/>
        <w:jc w:val="both"/>
        <w:rPr>
          <w:rFonts w:ascii="Arial" w:hAnsi="Arial" w:cs="Arial"/>
          <w:sz w:val="24"/>
          <w:szCs w:val="24"/>
          <w:lang w:val="en-US"/>
        </w:rPr>
      </w:pPr>
      <w:r w:rsidRPr="00956803">
        <w:rPr>
          <w:rFonts w:ascii="Arial" w:hAnsi="Arial" w:cs="Arial"/>
          <w:sz w:val="24"/>
          <w:szCs w:val="24"/>
          <w:lang w:val="en-US"/>
        </w:rPr>
        <w:t xml:space="preserve">Lear, J. (2005). </w:t>
      </w:r>
      <w:r w:rsidRPr="00956803">
        <w:rPr>
          <w:rFonts w:ascii="Arial" w:hAnsi="Arial" w:cs="Arial"/>
          <w:i/>
          <w:sz w:val="24"/>
          <w:szCs w:val="24"/>
          <w:lang w:val="en-US"/>
        </w:rPr>
        <w:t xml:space="preserve">Freud. </w:t>
      </w:r>
      <w:r w:rsidRPr="00956803">
        <w:rPr>
          <w:rFonts w:ascii="Arial" w:hAnsi="Arial" w:cs="Arial"/>
          <w:sz w:val="24"/>
          <w:szCs w:val="24"/>
          <w:lang w:val="en-US"/>
        </w:rPr>
        <w:t>New York, NY: Routledge.</w:t>
      </w:r>
    </w:p>
    <w:p w14:paraId="54A73DA9" w14:textId="66B4CF10" w:rsidR="00314C28" w:rsidRPr="00956803" w:rsidRDefault="00314C28" w:rsidP="00A71A84">
      <w:pPr>
        <w:widowControl w:val="0"/>
        <w:spacing w:after="0" w:line="480" w:lineRule="auto"/>
        <w:ind w:left="720" w:right="96" w:hanging="720"/>
        <w:jc w:val="both"/>
        <w:rPr>
          <w:rFonts w:ascii="Arial" w:hAnsi="Arial" w:cs="Arial"/>
          <w:sz w:val="24"/>
          <w:szCs w:val="24"/>
          <w:lang w:val="en-US"/>
        </w:rPr>
      </w:pPr>
      <w:bookmarkStart w:id="6" w:name="_Hlk8221685"/>
      <w:r w:rsidRPr="00956803">
        <w:rPr>
          <w:rFonts w:ascii="Arial" w:hAnsi="Arial" w:cs="Arial"/>
          <w:sz w:val="24"/>
          <w:szCs w:val="24"/>
          <w:lang w:val="en-US"/>
        </w:rPr>
        <w:t xml:space="preserve">Lewis, P. A., &amp; Critchley, H. D. (2003). </w:t>
      </w:r>
      <w:bookmarkEnd w:id="6"/>
      <w:r w:rsidRPr="00956803">
        <w:rPr>
          <w:rFonts w:ascii="Arial" w:hAnsi="Arial" w:cs="Arial"/>
          <w:sz w:val="24"/>
          <w:szCs w:val="24"/>
          <w:lang w:val="en-US"/>
        </w:rPr>
        <w:t>Mood-dependent memory</w:t>
      </w:r>
      <w:r w:rsidRPr="00956803">
        <w:rPr>
          <w:rFonts w:ascii="Arial" w:hAnsi="Arial" w:cs="Arial"/>
          <w:i/>
          <w:sz w:val="24"/>
          <w:szCs w:val="24"/>
          <w:lang w:val="en-US"/>
        </w:rPr>
        <w:t xml:space="preserve">. Trends in Cognitive Sciences, </w:t>
      </w:r>
      <w:r w:rsidRPr="00956803">
        <w:rPr>
          <w:rFonts w:ascii="Arial" w:hAnsi="Arial" w:cs="Arial"/>
          <w:sz w:val="24"/>
          <w:szCs w:val="24"/>
          <w:lang w:val="en-US"/>
        </w:rPr>
        <w:t>7</w:t>
      </w:r>
      <w:r w:rsidR="003D640A" w:rsidRPr="00956803">
        <w:rPr>
          <w:rFonts w:ascii="Arial" w:hAnsi="Arial" w:cs="Arial"/>
          <w:sz w:val="24"/>
          <w:szCs w:val="24"/>
          <w:lang w:val="en-US"/>
        </w:rPr>
        <w:t>(</w:t>
      </w:r>
      <w:r w:rsidRPr="00956803">
        <w:rPr>
          <w:rFonts w:ascii="Arial" w:hAnsi="Arial" w:cs="Arial"/>
          <w:sz w:val="24"/>
          <w:szCs w:val="24"/>
          <w:lang w:val="en-US"/>
        </w:rPr>
        <w:t xml:space="preserve">10), p. 431-433. doi: 10.1016/j.tics.2003.08.005 </w:t>
      </w:r>
    </w:p>
    <w:p w14:paraId="54A73DAA" w14:textId="77777777" w:rsidR="00400444" w:rsidRPr="00956803" w:rsidRDefault="00400444" w:rsidP="00A71A84">
      <w:pPr>
        <w:shd w:val="clear" w:color="auto" w:fill="FFFFFF"/>
        <w:spacing w:after="0" w:line="480" w:lineRule="auto"/>
        <w:ind w:left="720" w:hanging="720"/>
        <w:jc w:val="both"/>
        <w:textAlignment w:val="top"/>
        <w:rPr>
          <w:rFonts w:ascii="Arial" w:eastAsia="Times New Roman" w:hAnsi="Arial" w:cs="Arial"/>
          <w:sz w:val="20"/>
          <w:szCs w:val="20"/>
          <w:lang w:eastAsia="en-GB"/>
        </w:rPr>
      </w:pPr>
      <w:r w:rsidRPr="00956803">
        <w:rPr>
          <w:rFonts w:ascii="Arial" w:hAnsi="Arial" w:cs="Arial"/>
          <w:sz w:val="24"/>
          <w:szCs w:val="24"/>
          <w:lang w:val="en-US"/>
        </w:rPr>
        <w:t>Li,</w:t>
      </w:r>
      <w:r w:rsidR="00B93436" w:rsidRPr="00956803">
        <w:rPr>
          <w:rFonts w:ascii="Arial" w:hAnsi="Arial" w:cs="Arial"/>
          <w:sz w:val="24"/>
          <w:szCs w:val="24"/>
          <w:lang w:val="en-US"/>
        </w:rPr>
        <w:t xml:space="preserve"> Y.,</w:t>
      </w:r>
      <w:r w:rsidRPr="00956803">
        <w:rPr>
          <w:rFonts w:ascii="Arial" w:hAnsi="Arial" w:cs="Arial"/>
          <w:sz w:val="24"/>
          <w:szCs w:val="24"/>
          <w:lang w:val="en-US"/>
        </w:rPr>
        <w:t xml:space="preserve"> Baldassi,</w:t>
      </w:r>
      <w:r w:rsidR="00B93436" w:rsidRPr="00956803">
        <w:rPr>
          <w:rFonts w:ascii="Arial" w:hAnsi="Arial" w:cs="Arial"/>
          <w:sz w:val="24"/>
          <w:szCs w:val="24"/>
          <w:lang w:val="en-US"/>
        </w:rPr>
        <w:t xml:space="preserve"> M.,</w:t>
      </w:r>
      <w:r w:rsidRPr="00956803">
        <w:rPr>
          <w:rFonts w:ascii="Arial" w:hAnsi="Arial" w:cs="Arial"/>
          <w:sz w:val="24"/>
          <w:szCs w:val="24"/>
          <w:lang w:val="en-US"/>
        </w:rPr>
        <w:t xml:space="preserve"> &amp; Johnson,</w:t>
      </w:r>
      <w:r w:rsidR="00B93436" w:rsidRPr="00956803">
        <w:rPr>
          <w:rFonts w:ascii="Arial" w:hAnsi="Arial" w:cs="Arial"/>
          <w:sz w:val="24"/>
          <w:szCs w:val="24"/>
          <w:lang w:val="en-US"/>
        </w:rPr>
        <w:t xml:space="preserve"> E. J.,</w:t>
      </w:r>
      <w:r w:rsidRPr="00956803">
        <w:rPr>
          <w:rFonts w:ascii="Arial" w:hAnsi="Arial" w:cs="Arial"/>
          <w:sz w:val="24"/>
          <w:szCs w:val="24"/>
          <w:lang w:val="en-US"/>
        </w:rPr>
        <w:t xml:space="preserve"> &amp; Weber</w:t>
      </w:r>
      <w:r w:rsidR="00B93436" w:rsidRPr="00956803">
        <w:rPr>
          <w:rFonts w:ascii="Arial" w:hAnsi="Arial" w:cs="Arial"/>
          <w:sz w:val="24"/>
          <w:szCs w:val="24"/>
          <w:lang w:val="en-US"/>
        </w:rPr>
        <w:t>, E. U.</w:t>
      </w:r>
      <w:r w:rsidRPr="00956803">
        <w:rPr>
          <w:rFonts w:ascii="Arial" w:hAnsi="Arial" w:cs="Arial"/>
          <w:sz w:val="24"/>
          <w:szCs w:val="24"/>
          <w:lang w:val="en-US"/>
        </w:rPr>
        <w:t xml:space="preserve"> </w:t>
      </w:r>
      <w:r w:rsidR="00B93436" w:rsidRPr="00956803">
        <w:rPr>
          <w:rFonts w:ascii="Arial" w:hAnsi="Arial" w:cs="Arial"/>
          <w:sz w:val="24"/>
          <w:szCs w:val="24"/>
          <w:lang w:val="en-US"/>
        </w:rPr>
        <w:t>(</w:t>
      </w:r>
      <w:r w:rsidRPr="00956803">
        <w:rPr>
          <w:rFonts w:ascii="Arial" w:hAnsi="Arial" w:cs="Arial"/>
          <w:sz w:val="24"/>
          <w:szCs w:val="24"/>
          <w:lang w:val="en-US"/>
        </w:rPr>
        <w:t>2013</w:t>
      </w:r>
      <w:r w:rsidR="00B93436" w:rsidRPr="00956803">
        <w:rPr>
          <w:rFonts w:ascii="Arial" w:hAnsi="Arial" w:cs="Arial"/>
          <w:sz w:val="24"/>
          <w:szCs w:val="24"/>
          <w:lang w:val="en-US"/>
        </w:rPr>
        <w:t>).</w:t>
      </w:r>
      <w:r w:rsidR="00B93436" w:rsidRPr="00956803">
        <w:rPr>
          <w:rFonts w:ascii="Arial" w:eastAsia="Times New Roman" w:hAnsi="Arial" w:cs="Arial"/>
          <w:kern w:val="36"/>
          <w:sz w:val="37"/>
          <w:szCs w:val="37"/>
          <w:lang w:eastAsia="en-GB"/>
        </w:rPr>
        <w:t xml:space="preserve"> </w:t>
      </w:r>
      <w:r w:rsidR="00B93436" w:rsidRPr="00956803">
        <w:rPr>
          <w:rFonts w:ascii="Arial" w:eastAsia="Times New Roman" w:hAnsi="Arial" w:cs="Arial"/>
          <w:kern w:val="36"/>
          <w:sz w:val="24"/>
          <w:szCs w:val="24"/>
          <w:lang w:eastAsia="en-GB"/>
        </w:rPr>
        <w:t>Complementary Cognitive Capabilities, Economic Decision-Making, and Aging</w:t>
      </w:r>
      <w:r w:rsidR="00B93436" w:rsidRPr="00956803">
        <w:rPr>
          <w:rFonts w:ascii="Arial" w:eastAsia="Times New Roman" w:hAnsi="Arial" w:cs="Arial"/>
          <w:i/>
          <w:kern w:val="36"/>
          <w:sz w:val="24"/>
          <w:szCs w:val="24"/>
          <w:lang w:eastAsia="en-GB"/>
        </w:rPr>
        <w:t>. Psychological Aging, 28</w:t>
      </w:r>
      <w:r w:rsidR="00B93436" w:rsidRPr="00956803">
        <w:rPr>
          <w:rFonts w:ascii="Arial" w:eastAsia="Times New Roman" w:hAnsi="Arial" w:cs="Arial"/>
          <w:kern w:val="36"/>
          <w:sz w:val="24"/>
          <w:szCs w:val="24"/>
          <w:lang w:eastAsia="en-GB"/>
        </w:rPr>
        <w:t>(3), 595-613. doi: 10.1037/a0034172</w:t>
      </w:r>
      <w:r w:rsidR="00B93436" w:rsidRPr="00956803">
        <w:rPr>
          <w:rFonts w:ascii="Arial" w:eastAsia="Times New Roman" w:hAnsi="Arial" w:cs="Arial"/>
          <w:i/>
          <w:kern w:val="36"/>
          <w:sz w:val="24"/>
          <w:szCs w:val="24"/>
          <w:lang w:eastAsia="en-GB"/>
        </w:rPr>
        <w:t>.</w:t>
      </w:r>
    </w:p>
    <w:p w14:paraId="54A73DAB" w14:textId="04CE4249" w:rsidR="00153287" w:rsidRPr="00956803" w:rsidRDefault="00153287" w:rsidP="00BF7074">
      <w:pPr>
        <w:widowControl w:val="0"/>
        <w:spacing w:after="0" w:line="480" w:lineRule="auto"/>
        <w:ind w:left="567" w:right="95" w:hanging="567"/>
        <w:jc w:val="both"/>
        <w:rPr>
          <w:rFonts w:ascii="Arial" w:hAnsi="Arial" w:cs="Arial"/>
          <w:sz w:val="24"/>
          <w:szCs w:val="24"/>
          <w:lang w:val="en-US"/>
        </w:rPr>
      </w:pPr>
      <w:r w:rsidRPr="00956803">
        <w:rPr>
          <w:rFonts w:ascii="Arial" w:hAnsi="Arial" w:cs="Arial"/>
          <w:sz w:val="24"/>
          <w:szCs w:val="24"/>
          <w:lang w:val="en-US"/>
        </w:rPr>
        <w:t xml:space="preserve">McAdams, D. P. (2015). </w:t>
      </w:r>
      <w:r w:rsidRPr="00956803">
        <w:rPr>
          <w:rFonts w:ascii="Arial" w:hAnsi="Arial" w:cs="Arial"/>
          <w:i/>
          <w:sz w:val="24"/>
          <w:szCs w:val="24"/>
          <w:lang w:val="en-US"/>
        </w:rPr>
        <w:t>The art and science of personality development.</w:t>
      </w:r>
      <w:r w:rsidRPr="00956803">
        <w:rPr>
          <w:rFonts w:ascii="Arial" w:hAnsi="Arial" w:cs="Arial"/>
          <w:sz w:val="24"/>
          <w:szCs w:val="24"/>
          <w:lang w:val="en-US"/>
        </w:rPr>
        <w:t xml:space="preserve"> </w:t>
      </w:r>
      <w:r w:rsidR="00147B39" w:rsidRPr="00956803">
        <w:rPr>
          <w:rFonts w:ascii="Arial" w:hAnsi="Arial" w:cs="Arial"/>
          <w:sz w:val="24"/>
          <w:szCs w:val="24"/>
          <w:lang w:val="en-US"/>
        </w:rPr>
        <w:t>New York, NY:</w:t>
      </w:r>
      <w:r w:rsidR="005B5F82" w:rsidRPr="00956803">
        <w:rPr>
          <w:rFonts w:ascii="Arial" w:hAnsi="Arial" w:cs="Arial"/>
          <w:sz w:val="24"/>
          <w:szCs w:val="24"/>
          <w:lang w:val="en-US"/>
        </w:rPr>
        <w:t xml:space="preserve"> The Guildford Press.</w:t>
      </w:r>
    </w:p>
    <w:p w14:paraId="54A73DAC" w14:textId="7837B9BB" w:rsidR="003349DB" w:rsidRPr="00956803" w:rsidRDefault="003349DB" w:rsidP="00A71A84">
      <w:pPr>
        <w:widowControl w:val="0"/>
        <w:spacing w:after="0" w:line="480" w:lineRule="auto"/>
        <w:ind w:left="709" w:right="95" w:hanging="720"/>
        <w:jc w:val="both"/>
        <w:rPr>
          <w:rFonts w:ascii="Arial" w:hAnsi="Arial" w:cs="Arial"/>
          <w:sz w:val="24"/>
          <w:szCs w:val="24"/>
          <w:lang w:val="en-US"/>
        </w:rPr>
      </w:pPr>
      <w:r w:rsidRPr="00956803">
        <w:rPr>
          <w:rFonts w:ascii="Arial" w:hAnsi="Arial" w:cs="Arial"/>
          <w:sz w:val="24"/>
          <w:szCs w:val="24"/>
          <w:shd w:val="clear" w:color="auto" w:fill="FFFFFF"/>
        </w:rPr>
        <w:t xml:space="preserve">Madigan, S. (2011). </w:t>
      </w:r>
      <w:r w:rsidRPr="00956803">
        <w:rPr>
          <w:rFonts w:ascii="Arial" w:hAnsi="Arial" w:cs="Arial"/>
          <w:i/>
          <w:sz w:val="24"/>
          <w:szCs w:val="24"/>
          <w:shd w:val="clear" w:color="auto" w:fill="FFFFFF"/>
        </w:rPr>
        <w:t>Narrative therapy</w:t>
      </w:r>
      <w:r w:rsidRPr="00956803">
        <w:rPr>
          <w:rFonts w:ascii="Arial" w:hAnsi="Arial" w:cs="Arial"/>
          <w:sz w:val="24"/>
          <w:szCs w:val="24"/>
          <w:shd w:val="clear" w:color="auto" w:fill="FFFFFF"/>
        </w:rPr>
        <w:t>. Washington, DC, US: American Psychological Association.</w:t>
      </w:r>
      <w:r w:rsidR="00153287" w:rsidRPr="00956803">
        <w:rPr>
          <w:rFonts w:ascii="Arial" w:hAnsi="Arial" w:cs="Arial"/>
          <w:sz w:val="24"/>
          <w:szCs w:val="24"/>
          <w:shd w:val="clear" w:color="auto" w:fill="FFFFFF"/>
        </w:rPr>
        <w:t xml:space="preserve"> </w:t>
      </w:r>
    </w:p>
    <w:p w14:paraId="54A73DAD" w14:textId="77777777" w:rsidR="008050D4" w:rsidRPr="00956803" w:rsidRDefault="0091527F" w:rsidP="00A71A84">
      <w:pPr>
        <w:autoSpaceDE w:val="0"/>
        <w:autoSpaceDN w:val="0"/>
        <w:adjustRightInd w:val="0"/>
        <w:spacing w:after="0" w:line="480" w:lineRule="auto"/>
        <w:ind w:left="720" w:hanging="720"/>
        <w:jc w:val="both"/>
        <w:rPr>
          <w:rFonts w:ascii="Arial" w:hAnsi="Arial" w:cs="Arial"/>
          <w:sz w:val="24"/>
          <w:szCs w:val="24"/>
          <w:lang w:val="en-US"/>
        </w:rPr>
      </w:pPr>
      <w:r w:rsidRPr="00956803">
        <w:rPr>
          <w:rFonts w:ascii="Arial" w:hAnsi="Arial" w:cs="Arial"/>
          <w:sz w:val="24"/>
          <w:szCs w:val="24"/>
          <w:lang w:val="en-US"/>
        </w:rPr>
        <w:t xml:space="preserve">Malette J., Oliver L. (2006). Retirement and existential meaning in the older adult: A qualitative study using life review. </w:t>
      </w:r>
      <w:r w:rsidRPr="00956803">
        <w:rPr>
          <w:rFonts w:ascii="Arial" w:hAnsi="Arial" w:cs="Arial"/>
          <w:i/>
          <w:sz w:val="24"/>
          <w:szCs w:val="24"/>
          <w:lang w:val="en-US"/>
        </w:rPr>
        <w:t>Counselling, Psychotherapy, and Health, 2</w:t>
      </w:r>
      <w:r w:rsidRPr="00956803">
        <w:rPr>
          <w:rFonts w:ascii="Arial" w:hAnsi="Arial" w:cs="Arial"/>
          <w:sz w:val="24"/>
          <w:szCs w:val="24"/>
          <w:lang w:val="en-US"/>
        </w:rPr>
        <w:t>(1), 30-49.</w:t>
      </w:r>
    </w:p>
    <w:p w14:paraId="54A73DAE" w14:textId="799FA32D" w:rsidR="008050D4" w:rsidRPr="00956803" w:rsidRDefault="008B3E34" w:rsidP="00A71A84">
      <w:pPr>
        <w:autoSpaceDE w:val="0"/>
        <w:autoSpaceDN w:val="0"/>
        <w:adjustRightInd w:val="0"/>
        <w:spacing w:after="0" w:line="480" w:lineRule="auto"/>
        <w:ind w:left="720" w:hanging="720"/>
        <w:jc w:val="both"/>
        <w:rPr>
          <w:rFonts w:ascii="Arial" w:hAnsi="Arial" w:cs="Arial"/>
          <w:sz w:val="24"/>
          <w:szCs w:val="24"/>
          <w:lang w:val="en-US"/>
        </w:rPr>
      </w:pPr>
      <w:r w:rsidRPr="00956803">
        <w:rPr>
          <w:rFonts w:ascii="Arial" w:hAnsi="Arial" w:cs="Arial"/>
          <w:sz w:val="24"/>
          <w:szCs w:val="24"/>
          <w:lang w:val="en-US"/>
        </w:rPr>
        <w:t>Mayers, L. (2014</w:t>
      </w:r>
      <w:r w:rsidR="00F801D9" w:rsidRPr="00956803">
        <w:rPr>
          <w:rFonts w:ascii="Arial" w:hAnsi="Arial" w:cs="Arial"/>
          <w:sz w:val="24"/>
          <w:szCs w:val="24"/>
          <w:lang w:val="en-US"/>
        </w:rPr>
        <w:t>). Ages and stages</w:t>
      </w:r>
      <w:r w:rsidRPr="00956803">
        <w:rPr>
          <w:rFonts w:ascii="Arial" w:hAnsi="Arial" w:cs="Arial"/>
          <w:sz w:val="24"/>
          <w:szCs w:val="24"/>
          <w:lang w:val="en-US"/>
        </w:rPr>
        <w:t xml:space="preserve"> [Electronic v</w:t>
      </w:r>
      <w:r w:rsidR="007D739B" w:rsidRPr="00956803">
        <w:rPr>
          <w:rFonts w:ascii="Arial" w:hAnsi="Arial" w:cs="Arial"/>
          <w:sz w:val="24"/>
          <w:szCs w:val="24"/>
          <w:lang w:val="en-US"/>
        </w:rPr>
        <w:t>ersion]. Retrieved from</w:t>
      </w:r>
      <w:r w:rsidR="00FD4F95" w:rsidRPr="00956803">
        <w:rPr>
          <w:rFonts w:ascii="Arial" w:hAnsi="Arial" w:cs="Arial"/>
          <w:sz w:val="24"/>
          <w:szCs w:val="24"/>
          <w:lang w:val="en-US"/>
        </w:rPr>
        <w:t xml:space="preserve"> the Counselling Today website:</w:t>
      </w:r>
      <w:r w:rsidRPr="00956803">
        <w:rPr>
          <w:rFonts w:ascii="Arial" w:hAnsi="Arial" w:cs="Arial"/>
          <w:sz w:val="24"/>
          <w:szCs w:val="24"/>
          <w:lang w:val="en-US"/>
        </w:rPr>
        <w:t xml:space="preserve"> </w:t>
      </w:r>
      <w:hyperlink r:id="rId24" w:history="1">
        <w:r w:rsidRPr="00956803">
          <w:rPr>
            <w:rStyle w:val="Hyperlink"/>
            <w:rFonts w:ascii="Arial" w:hAnsi="Arial" w:cs="Arial"/>
            <w:color w:val="auto"/>
            <w:sz w:val="24"/>
            <w:szCs w:val="24"/>
            <w:lang w:val="en-US"/>
          </w:rPr>
          <w:t>http://ct.counseling.org/2014/03/ages-and-stages/</w:t>
        </w:r>
      </w:hyperlink>
      <w:r w:rsidRPr="00956803">
        <w:rPr>
          <w:rFonts w:ascii="Arial" w:hAnsi="Arial" w:cs="Arial"/>
          <w:sz w:val="24"/>
          <w:szCs w:val="24"/>
          <w:lang w:val="en-US"/>
        </w:rPr>
        <w:t xml:space="preserve"> </w:t>
      </w:r>
      <w:r w:rsidR="006C1CB3" w:rsidRPr="00956803">
        <w:rPr>
          <w:rFonts w:ascii="Arial" w:hAnsi="Arial" w:cs="Arial"/>
          <w:sz w:val="24"/>
          <w:szCs w:val="24"/>
          <w:lang w:val="en-US"/>
        </w:rPr>
        <w:t>(Accessed June 16, 2019</w:t>
      </w:r>
      <w:r w:rsidR="00E87ACB" w:rsidRPr="00956803">
        <w:rPr>
          <w:rFonts w:ascii="Arial" w:hAnsi="Arial" w:cs="Arial"/>
          <w:sz w:val="24"/>
          <w:szCs w:val="24"/>
          <w:lang w:val="en-US"/>
        </w:rPr>
        <w:t>).</w:t>
      </w:r>
    </w:p>
    <w:p w14:paraId="54A73DAF" w14:textId="24D16B51" w:rsidR="008050D4" w:rsidRPr="00956803" w:rsidRDefault="0016215D" w:rsidP="00A71A84">
      <w:pPr>
        <w:autoSpaceDE w:val="0"/>
        <w:autoSpaceDN w:val="0"/>
        <w:adjustRightInd w:val="0"/>
        <w:spacing w:after="0" w:line="480" w:lineRule="auto"/>
        <w:ind w:left="720" w:hanging="720"/>
        <w:jc w:val="both"/>
        <w:rPr>
          <w:rFonts w:ascii="Arial" w:hAnsi="Arial" w:cs="Arial"/>
          <w:sz w:val="24"/>
          <w:szCs w:val="24"/>
          <w:lang w:val="en-US"/>
        </w:rPr>
      </w:pPr>
      <w:r w:rsidRPr="00956803">
        <w:rPr>
          <w:rFonts w:ascii="Arial" w:hAnsi="Arial" w:cs="Arial"/>
          <w:sz w:val="24"/>
          <w:szCs w:val="24"/>
          <w:lang w:val="en-US"/>
        </w:rPr>
        <w:t xml:space="preserve">McLeod, J., &amp; McLeod, J. (2016). Assessment and formulation in counselling and psychotherapy. In M. Cooper, &amp; Dryden, W. (Eds), </w:t>
      </w:r>
      <w:r w:rsidRPr="00956803">
        <w:rPr>
          <w:rFonts w:ascii="Arial" w:hAnsi="Arial" w:cs="Arial"/>
          <w:i/>
          <w:sz w:val="24"/>
          <w:szCs w:val="24"/>
          <w:lang w:val="en-US"/>
        </w:rPr>
        <w:t>The handbook of pluralistic counselling and psychotherapy</w:t>
      </w:r>
      <w:r w:rsidR="008E1644" w:rsidRPr="00956803">
        <w:rPr>
          <w:rFonts w:ascii="Arial" w:hAnsi="Arial" w:cs="Arial"/>
          <w:i/>
          <w:sz w:val="24"/>
          <w:szCs w:val="24"/>
          <w:lang w:val="en-US"/>
        </w:rPr>
        <w:t xml:space="preserve"> </w:t>
      </w:r>
      <w:r w:rsidR="008E1644" w:rsidRPr="00956803">
        <w:rPr>
          <w:rFonts w:ascii="Arial" w:hAnsi="Arial" w:cs="Arial"/>
          <w:sz w:val="24"/>
          <w:szCs w:val="24"/>
          <w:lang w:val="en-US"/>
        </w:rPr>
        <w:t>(p. 15-27).</w:t>
      </w:r>
      <w:r w:rsidRPr="00956803">
        <w:rPr>
          <w:rFonts w:ascii="Arial" w:hAnsi="Arial" w:cs="Arial"/>
          <w:i/>
          <w:sz w:val="24"/>
          <w:szCs w:val="24"/>
          <w:lang w:val="en-US"/>
        </w:rPr>
        <w:t xml:space="preserve"> </w:t>
      </w:r>
      <w:r w:rsidRPr="00956803">
        <w:rPr>
          <w:rFonts w:ascii="Arial" w:hAnsi="Arial" w:cs="Arial"/>
          <w:sz w:val="24"/>
          <w:szCs w:val="24"/>
          <w:lang w:val="en-US"/>
        </w:rPr>
        <w:t xml:space="preserve">London: Sage. </w:t>
      </w:r>
    </w:p>
    <w:p w14:paraId="54A73DB0" w14:textId="4FE094CB" w:rsidR="008050D4" w:rsidRPr="00956803" w:rsidRDefault="00DB5A5D" w:rsidP="00A71A84">
      <w:pPr>
        <w:autoSpaceDE w:val="0"/>
        <w:autoSpaceDN w:val="0"/>
        <w:adjustRightInd w:val="0"/>
        <w:spacing w:after="0" w:line="480" w:lineRule="auto"/>
        <w:ind w:left="720" w:hanging="720"/>
        <w:jc w:val="both"/>
        <w:rPr>
          <w:rFonts w:ascii="Arial" w:hAnsi="Arial" w:cs="Arial"/>
          <w:sz w:val="24"/>
          <w:szCs w:val="24"/>
          <w:lang w:val="en-US"/>
        </w:rPr>
      </w:pPr>
      <w:r w:rsidRPr="00956803">
        <w:rPr>
          <w:rFonts w:ascii="Arial" w:hAnsi="Arial" w:cs="Arial"/>
          <w:sz w:val="24"/>
          <w:szCs w:val="24"/>
          <w:lang w:val="en-US"/>
        </w:rPr>
        <w:lastRenderedPageBreak/>
        <w:t xml:space="preserve">McLeod, J., &amp; </w:t>
      </w:r>
      <w:r w:rsidR="000F46E0" w:rsidRPr="00956803">
        <w:rPr>
          <w:rFonts w:ascii="Arial" w:hAnsi="Arial" w:cs="Arial"/>
          <w:sz w:val="24"/>
          <w:szCs w:val="24"/>
          <w:lang w:val="en-US"/>
        </w:rPr>
        <w:t xml:space="preserve">Sundet, </w:t>
      </w:r>
      <w:r w:rsidR="001A2E36" w:rsidRPr="00956803">
        <w:rPr>
          <w:rFonts w:ascii="Arial" w:hAnsi="Arial" w:cs="Arial"/>
          <w:sz w:val="24"/>
          <w:szCs w:val="24"/>
          <w:lang w:val="en-US"/>
        </w:rPr>
        <w:t xml:space="preserve">R. (2016). Integrative and eclectic approaches and pluralism. In </w:t>
      </w:r>
      <w:r w:rsidR="00136310" w:rsidRPr="00956803">
        <w:rPr>
          <w:rFonts w:ascii="Arial" w:hAnsi="Arial" w:cs="Arial"/>
          <w:sz w:val="24"/>
          <w:szCs w:val="24"/>
          <w:lang w:val="en-US"/>
        </w:rPr>
        <w:t xml:space="preserve">M. Cooper, &amp; </w:t>
      </w:r>
      <w:r w:rsidR="00C3446C" w:rsidRPr="00956803">
        <w:rPr>
          <w:rFonts w:ascii="Arial" w:hAnsi="Arial" w:cs="Arial"/>
          <w:sz w:val="24"/>
          <w:szCs w:val="24"/>
          <w:lang w:val="en-US"/>
        </w:rPr>
        <w:t>Dryden, W.</w:t>
      </w:r>
      <w:r w:rsidR="0016215D" w:rsidRPr="00956803">
        <w:rPr>
          <w:rFonts w:ascii="Arial" w:hAnsi="Arial" w:cs="Arial"/>
          <w:sz w:val="24"/>
          <w:szCs w:val="24"/>
          <w:lang w:val="en-US"/>
        </w:rPr>
        <w:t xml:space="preserve"> (Eds)</w:t>
      </w:r>
      <w:r w:rsidR="00C3446C" w:rsidRPr="00956803">
        <w:rPr>
          <w:rFonts w:ascii="Arial" w:hAnsi="Arial" w:cs="Arial"/>
          <w:sz w:val="24"/>
          <w:szCs w:val="24"/>
          <w:lang w:val="en-US"/>
        </w:rPr>
        <w:t xml:space="preserve">, </w:t>
      </w:r>
      <w:r w:rsidR="00C3446C" w:rsidRPr="00956803">
        <w:rPr>
          <w:rFonts w:ascii="Arial" w:hAnsi="Arial" w:cs="Arial"/>
          <w:i/>
          <w:sz w:val="24"/>
          <w:szCs w:val="24"/>
          <w:lang w:val="en-US"/>
        </w:rPr>
        <w:t>The handbook of pluralistic counselling and psychotherapy</w:t>
      </w:r>
      <w:r w:rsidR="008E1644" w:rsidRPr="00956803">
        <w:rPr>
          <w:rFonts w:ascii="Arial" w:hAnsi="Arial" w:cs="Arial"/>
          <w:i/>
          <w:sz w:val="24"/>
          <w:szCs w:val="24"/>
          <w:lang w:val="en-US"/>
        </w:rPr>
        <w:t xml:space="preserve"> </w:t>
      </w:r>
      <w:r w:rsidR="008E1644" w:rsidRPr="00956803">
        <w:rPr>
          <w:rFonts w:ascii="Arial" w:hAnsi="Arial" w:cs="Arial"/>
          <w:sz w:val="24"/>
          <w:szCs w:val="24"/>
          <w:lang w:val="en-US"/>
        </w:rPr>
        <w:t>(p. 158-170).</w:t>
      </w:r>
      <w:r w:rsidR="00C3446C" w:rsidRPr="00956803">
        <w:rPr>
          <w:rFonts w:ascii="Arial" w:hAnsi="Arial" w:cs="Arial"/>
          <w:i/>
          <w:sz w:val="24"/>
          <w:szCs w:val="24"/>
          <w:lang w:val="en-US"/>
        </w:rPr>
        <w:t xml:space="preserve"> </w:t>
      </w:r>
      <w:r w:rsidR="00C3446C" w:rsidRPr="00956803">
        <w:rPr>
          <w:rFonts w:ascii="Arial" w:hAnsi="Arial" w:cs="Arial"/>
          <w:sz w:val="24"/>
          <w:szCs w:val="24"/>
          <w:lang w:val="en-US"/>
        </w:rPr>
        <w:t>London: Sage.</w:t>
      </w:r>
      <w:r w:rsidR="00136310" w:rsidRPr="00956803">
        <w:rPr>
          <w:rFonts w:ascii="Arial" w:hAnsi="Arial" w:cs="Arial"/>
          <w:sz w:val="24"/>
          <w:szCs w:val="24"/>
          <w:lang w:val="en-US"/>
        </w:rPr>
        <w:t xml:space="preserve"> </w:t>
      </w:r>
    </w:p>
    <w:p w14:paraId="54A73DB1" w14:textId="77777777" w:rsidR="007D739B" w:rsidRPr="00956803" w:rsidRDefault="0011465C" w:rsidP="00A71A84">
      <w:pPr>
        <w:autoSpaceDE w:val="0"/>
        <w:autoSpaceDN w:val="0"/>
        <w:adjustRightInd w:val="0"/>
        <w:spacing w:after="0" w:line="480" w:lineRule="auto"/>
        <w:ind w:left="720" w:hanging="720"/>
        <w:jc w:val="both"/>
        <w:rPr>
          <w:rFonts w:ascii="Arial" w:hAnsi="Arial" w:cs="Arial"/>
          <w:sz w:val="24"/>
          <w:szCs w:val="24"/>
          <w:lang w:val="en-US"/>
        </w:rPr>
      </w:pPr>
      <w:r w:rsidRPr="00956803">
        <w:rPr>
          <w:rFonts w:ascii="Arial" w:hAnsi="Arial" w:cs="Arial"/>
          <w:sz w:val="24"/>
          <w:szCs w:val="24"/>
          <w:lang w:val="en-US"/>
        </w:rPr>
        <w:t xml:space="preserve">Mearns, D., &amp; Thorne, B. (2000). </w:t>
      </w:r>
      <w:r w:rsidRPr="00956803">
        <w:rPr>
          <w:rFonts w:ascii="Arial" w:hAnsi="Arial" w:cs="Arial"/>
          <w:i/>
          <w:sz w:val="24"/>
          <w:szCs w:val="24"/>
          <w:lang w:val="en-US"/>
        </w:rPr>
        <w:t xml:space="preserve">Person-centred therapy today: New frontiers in theory and practice. </w:t>
      </w:r>
      <w:r w:rsidRPr="00956803">
        <w:rPr>
          <w:rFonts w:ascii="Arial" w:hAnsi="Arial" w:cs="Arial"/>
          <w:sz w:val="24"/>
          <w:szCs w:val="24"/>
          <w:lang w:val="en-US"/>
        </w:rPr>
        <w:t>London: Sage.</w:t>
      </w:r>
    </w:p>
    <w:p w14:paraId="54A73DB2" w14:textId="77777777" w:rsidR="00F96BFA" w:rsidRPr="00956803" w:rsidRDefault="00F925B2" w:rsidP="00A71A84">
      <w:pPr>
        <w:autoSpaceDE w:val="0"/>
        <w:autoSpaceDN w:val="0"/>
        <w:adjustRightInd w:val="0"/>
        <w:spacing w:after="0" w:line="480" w:lineRule="auto"/>
        <w:ind w:left="720" w:hanging="720"/>
        <w:jc w:val="both"/>
        <w:rPr>
          <w:rFonts w:ascii="Arial" w:hAnsi="Arial" w:cs="Arial"/>
          <w:sz w:val="24"/>
          <w:szCs w:val="24"/>
          <w:lang w:val="en-US"/>
        </w:rPr>
      </w:pPr>
      <w:r w:rsidRPr="00956803">
        <w:rPr>
          <w:rFonts w:ascii="Arial" w:eastAsia="Times New Roman" w:hAnsi="Arial" w:cs="Arial"/>
          <w:sz w:val="24"/>
          <w:szCs w:val="24"/>
          <w:shd w:val="clear" w:color="auto" w:fill="FFFFFF"/>
          <w:lang w:val="en-US" w:eastAsia="en-GB"/>
        </w:rPr>
        <w:t>Mearns, D. &amp; Cooper, M. (2018). Working at relational depth in counselling and psychotherapy (2</w:t>
      </w:r>
      <w:r w:rsidRPr="00956803">
        <w:rPr>
          <w:rFonts w:ascii="Arial" w:eastAsia="Times New Roman" w:hAnsi="Arial" w:cs="Arial"/>
          <w:sz w:val="24"/>
          <w:szCs w:val="24"/>
          <w:shd w:val="clear" w:color="auto" w:fill="FFFFFF"/>
          <w:vertAlign w:val="superscript"/>
          <w:lang w:val="en-US" w:eastAsia="en-GB"/>
        </w:rPr>
        <w:t>nd</w:t>
      </w:r>
      <w:r w:rsidRPr="00956803">
        <w:rPr>
          <w:rFonts w:ascii="Arial" w:eastAsia="Times New Roman" w:hAnsi="Arial" w:cs="Arial"/>
          <w:sz w:val="24"/>
          <w:szCs w:val="24"/>
          <w:shd w:val="clear" w:color="auto" w:fill="FFFFFF"/>
          <w:lang w:val="en-US" w:eastAsia="en-GB"/>
        </w:rPr>
        <w:t xml:space="preserve"> Edn). London: Sage.</w:t>
      </w:r>
    </w:p>
    <w:p w14:paraId="54A73DB3" w14:textId="77777777" w:rsidR="00DD2EA2" w:rsidRPr="00956803" w:rsidRDefault="006C1CB3" w:rsidP="00A71A84">
      <w:pPr>
        <w:widowControl w:val="0"/>
        <w:autoSpaceDE w:val="0"/>
        <w:autoSpaceDN w:val="0"/>
        <w:adjustRightInd w:val="0"/>
        <w:spacing w:after="0" w:line="480" w:lineRule="auto"/>
        <w:ind w:left="709" w:right="95" w:hanging="720"/>
        <w:jc w:val="both"/>
        <w:rPr>
          <w:rFonts w:ascii="Arial" w:hAnsi="Arial" w:cs="Arial"/>
          <w:sz w:val="24"/>
          <w:szCs w:val="24"/>
          <w:lang w:val="en-US"/>
        </w:rPr>
      </w:pPr>
      <w:r w:rsidRPr="00956803">
        <w:rPr>
          <w:rFonts w:ascii="Arial" w:hAnsi="Arial" w:cs="Arial"/>
          <w:sz w:val="24"/>
          <w:szCs w:val="24"/>
          <w:lang w:val="en-US"/>
        </w:rPr>
        <w:t xml:space="preserve">Neff, K. (2011). </w:t>
      </w:r>
      <w:r w:rsidRPr="00956803">
        <w:rPr>
          <w:rFonts w:ascii="Arial" w:hAnsi="Arial" w:cs="Arial"/>
          <w:i/>
          <w:sz w:val="24"/>
          <w:szCs w:val="24"/>
          <w:lang w:val="en-US"/>
        </w:rPr>
        <w:t xml:space="preserve">The proven power of being kind to yourself: Self-compassion. </w:t>
      </w:r>
      <w:r w:rsidRPr="00956803">
        <w:rPr>
          <w:rFonts w:ascii="Arial" w:hAnsi="Arial" w:cs="Arial"/>
          <w:sz w:val="24"/>
          <w:szCs w:val="24"/>
          <w:lang w:val="en-US"/>
        </w:rPr>
        <w:t>New York, NY: HarperCollins Publishers.</w:t>
      </w:r>
    </w:p>
    <w:p w14:paraId="54A73DB4" w14:textId="77777777" w:rsidR="007C0E48" w:rsidRPr="00956803" w:rsidRDefault="007C0E48" w:rsidP="00A71A84">
      <w:pPr>
        <w:widowControl w:val="0"/>
        <w:autoSpaceDE w:val="0"/>
        <w:autoSpaceDN w:val="0"/>
        <w:adjustRightInd w:val="0"/>
        <w:spacing w:after="0" w:line="480" w:lineRule="auto"/>
        <w:ind w:left="709" w:right="95" w:hanging="720"/>
        <w:jc w:val="both"/>
      </w:pPr>
      <w:r w:rsidRPr="00956803">
        <w:rPr>
          <w:rFonts w:ascii="Arial" w:hAnsi="Arial" w:cs="Arial"/>
          <w:sz w:val="24"/>
          <w:szCs w:val="24"/>
          <w:lang w:val="en-US"/>
        </w:rPr>
        <w:t xml:space="preserve">NHS (National Health Service) (2017). Older people are losing out in psychological therapy. Retrieved from </w:t>
      </w:r>
      <w:hyperlink r:id="rId25" w:history="1">
        <w:r w:rsidRPr="00956803">
          <w:rPr>
            <w:rFonts w:ascii="Arial" w:hAnsi="Arial" w:cs="Arial"/>
            <w:sz w:val="24"/>
            <w:szCs w:val="24"/>
            <w:u w:val="single"/>
          </w:rPr>
          <w:t>https://www.england.nhs.uk/blog/alistair-burns-22/</w:t>
        </w:r>
      </w:hyperlink>
      <w:r w:rsidRPr="00956803">
        <w:t xml:space="preserve"> </w:t>
      </w:r>
      <w:r w:rsidRPr="00956803">
        <w:rPr>
          <w:rFonts w:ascii="Arial" w:hAnsi="Arial" w:cs="Arial"/>
          <w:sz w:val="24"/>
          <w:szCs w:val="24"/>
        </w:rPr>
        <w:t>(Accessed May 16, 2019).</w:t>
      </w:r>
      <w:r w:rsidRPr="00956803">
        <w:t xml:space="preserve"> </w:t>
      </w:r>
    </w:p>
    <w:p w14:paraId="54A73DB5" w14:textId="207235AC" w:rsidR="00DD2EA2" w:rsidRPr="00956803" w:rsidRDefault="00DD2EA2" w:rsidP="00A71A84">
      <w:pPr>
        <w:widowControl w:val="0"/>
        <w:autoSpaceDE w:val="0"/>
        <w:autoSpaceDN w:val="0"/>
        <w:adjustRightInd w:val="0"/>
        <w:spacing w:after="0" w:line="480" w:lineRule="auto"/>
        <w:ind w:left="709" w:right="95" w:hanging="720"/>
        <w:jc w:val="both"/>
        <w:rPr>
          <w:rFonts w:ascii="Arial" w:hAnsi="Arial" w:cs="Arial"/>
          <w:sz w:val="24"/>
          <w:szCs w:val="24"/>
          <w:lang w:val="en-US"/>
        </w:rPr>
      </w:pPr>
      <w:r w:rsidRPr="00956803">
        <w:rPr>
          <w:rFonts w:ascii="Arial" w:hAnsi="Arial" w:cs="Arial"/>
          <w:sz w:val="24"/>
          <w:szCs w:val="24"/>
          <w:lang w:val="en-US"/>
        </w:rPr>
        <w:t xml:space="preserve">  NHS (National Health Service) (n.d.). Psychological therapies with older people: Approaches and considerations. Retrieved from </w:t>
      </w:r>
      <w:hyperlink r:id="rId26" w:history="1">
        <w:r w:rsidRPr="00956803">
          <w:rPr>
            <w:rFonts w:ascii="Arial" w:hAnsi="Arial" w:cs="Arial"/>
            <w:sz w:val="24"/>
            <w:szCs w:val="24"/>
            <w:u w:val="single"/>
          </w:rPr>
          <w:t>http://www.dwmh.nhs.uk/wp-content/uploads/2015/03/P22c-Julia-Pschological-Therapies-with-Older-Adults-100215.pdf</w:t>
        </w:r>
      </w:hyperlink>
      <w:r w:rsidRPr="00956803">
        <w:rPr>
          <w:rFonts w:ascii="Arial" w:hAnsi="Arial" w:cs="Arial"/>
          <w:sz w:val="24"/>
          <w:szCs w:val="24"/>
        </w:rPr>
        <w:t xml:space="preserve"> (Accessed</w:t>
      </w:r>
      <w:r w:rsidR="00FC06F8" w:rsidRPr="00956803">
        <w:rPr>
          <w:rFonts w:ascii="Arial" w:hAnsi="Arial" w:cs="Arial"/>
          <w:sz w:val="24"/>
          <w:szCs w:val="24"/>
        </w:rPr>
        <w:t xml:space="preserve"> </w:t>
      </w:r>
      <w:r w:rsidRPr="00956803">
        <w:rPr>
          <w:rFonts w:ascii="Arial" w:hAnsi="Arial" w:cs="Arial"/>
          <w:sz w:val="24"/>
          <w:szCs w:val="24"/>
        </w:rPr>
        <w:t>May 16, 2019).</w:t>
      </w:r>
      <w:r w:rsidRPr="00956803">
        <w:t xml:space="preserve"> </w:t>
      </w:r>
    </w:p>
    <w:p w14:paraId="54A73DB6" w14:textId="77777777" w:rsidR="00BC4B94" w:rsidRPr="00956803" w:rsidRDefault="00BC4B94" w:rsidP="00A71A84">
      <w:pPr>
        <w:spacing w:after="0" w:line="480" w:lineRule="auto"/>
        <w:ind w:left="567" w:right="96" w:hanging="720"/>
        <w:jc w:val="both"/>
        <w:rPr>
          <w:rFonts w:ascii="Arial" w:hAnsi="Arial" w:cs="Arial"/>
          <w:sz w:val="24"/>
          <w:szCs w:val="24"/>
          <w:lang w:val="en-US"/>
        </w:rPr>
      </w:pPr>
      <w:r w:rsidRPr="00956803">
        <w:rPr>
          <w:rFonts w:ascii="Arial" w:hAnsi="Arial" w:cs="Arial"/>
          <w:sz w:val="24"/>
          <w:szCs w:val="24"/>
          <w:lang w:val="en-US"/>
        </w:rPr>
        <w:t xml:space="preserve">Padesky, C. (1993). Socratic questioning: changing minds or guided discovery? Keynote address at the European Congress of Behavioural and Cognitive Therapies, London, 24 September 1993. Retrieved from </w:t>
      </w:r>
      <w:r w:rsidR="00FD4F95" w:rsidRPr="00956803">
        <w:rPr>
          <w:rFonts w:ascii="Arial" w:hAnsi="Arial" w:cs="Arial"/>
          <w:sz w:val="24"/>
          <w:szCs w:val="24"/>
          <w:lang w:val="en-US"/>
        </w:rPr>
        <w:t xml:space="preserve">the Padesky website: </w:t>
      </w:r>
      <w:hyperlink r:id="rId27" w:history="1">
        <w:r w:rsidRPr="00956803">
          <w:rPr>
            <w:rFonts w:ascii="Arial" w:hAnsi="Arial" w:cs="Arial"/>
            <w:sz w:val="24"/>
            <w:szCs w:val="24"/>
            <w:u w:val="single"/>
            <w:lang w:val="en-US"/>
          </w:rPr>
          <w:t>http://padesky.com/newpad/wp-content/uploads/2012/11/socquest.pdf</w:t>
        </w:r>
      </w:hyperlink>
      <w:r w:rsidR="00FD4F95" w:rsidRPr="00956803">
        <w:rPr>
          <w:rFonts w:ascii="Arial" w:hAnsi="Arial" w:cs="Arial"/>
          <w:sz w:val="24"/>
          <w:szCs w:val="24"/>
          <w:lang w:val="en-US"/>
        </w:rPr>
        <w:t xml:space="preserve"> </w:t>
      </w:r>
      <w:r w:rsidR="00BD5C34" w:rsidRPr="00956803">
        <w:rPr>
          <w:rFonts w:ascii="Arial" w:hAnsi="Arial" w:cs="Arial"/>
          <w:sz w:val="24"/>
          <w:szCs w:val="24"/>
          <w:lang w:val="en-US"/>
        </w:rPr>
        <w:t>(Accessed June 16, 2019).</w:t>
      </w:r>
    </w:p>
    <w:p w14:paraId="54A73DB7" w14:textId="77777777" w:rsidR="00BD0B7D" w:rsidRPr="00956803" w:rsidRDefault="00BD0B7D" w:rsidP="00A71A84">
      <w:pPr>
        <w:spacing w:after="0" w:line="480" w:lineRule="auto"/>
        <w:ind w:left="567" w:right="96" w:hanging="720"/>
        <w:jc w:val="both"/>
        <w:rPr>
          <w:rFonts w:ascii="Arial" w:hAnsi="Arial" w:cs="Arial"/>
          <w:sz w:val="24"/>
          <w:szCs w:val="24"/>
          <w:lang w:val="en-US"/>
        </w:rPr>
      </w:pPr>
      <w:r w:rsidRPr="00956803">
        <w:rPr>
          <w:rFonts w:ascii="Arial" w:hAnsi="Arial" w:cs="Arial"/>
          <w:sz w:val="24"/>
          <w:szCs w:val="24"/>
          <w:lang w:val="en-US"/>
        </w:rPr>
        <w:lastRenderedPageBreak/>
        <w:t>Pinquart, M., &amp; Fortmeier, S. (2012). Effects of reminiscence interventions on psychosocial outcomes</w:t>
      </w:r>
      <w:r w:rsidR="00211641" w:rsidRPr="00956803">
        <w:rPr>
          <w:rFonts w:ascii="Arial" w:hAnsi="Arial" w:cs="Arial"/>
          <w:sz w:val="24"/>
          <w:szCs w:val="24"/>
          <w:lang w:val="en-US"/>
        </w:rPr>
        <w:t>: A m</w:t>
      </w:r>
      <w:r w:rsidRPr="00956803">
        <w:rPr>
          <w:rFonts w:ascii="Arial" w:hAnsi="Arial" w:cs="Arial"/>
          <w:sz w:val="24"/>
          <w:szCs w:val="24"/>
          <w:lang w:val="en-US"/>
        </w:rPr>
        <w:t>eta-analysis.</w:t>
      </w:r>
      <w:r w:rsidR="00211641" w:rsidRPr="00956803">
        <w:rPr>
          <w:rFonts w:ascii="Arial" w:hAnsi="Arial" w:cs="Arial"/>
          <w:sz w:val="24"/>
          <w:szCs w:val="24"/>
          <w:lang w:val="en-US"/>
        </w:rPr>
        <w:t xml:space="preserve"> </w:t>
      </w:r>
      <w:r w:rsidR="00211641" w:rsidRPr="00956803">
        <w:rPr>
          <w:rFonts w:ascii="Arial" w:hAnsi="Arial" w:cs="Arial"/>
          <w:i/>
          <w:sz w:val="24"/>
          <w:szCs w:val="24"/>
          <w:lang w:val="en-US"/>
        </w:rPr>
        <w:t>Aging and mental Health, 16</w:t>
      </w:r>
      <w:r w:rsidR="00211641" w:rsidRPr="00956803">
        <w:rPr>
          <w:rFonts w:ascii="Arial" w:hAnsi="Arial" w:cs="Arial"/>
          <w:sz w:val="24"/>
          <w:szCs w:val="24"/>
          <w:lang w:val="en-US"/>
        </w:rPr>
        <w:t xml:space="preserve">(5), 541-558. </w:t>
      </w:r>
      <w:r w:rsidRPr="00956803">
        <w:rPr>
          <w:rFonts w:ascii="Arial" w:hAnsi="Arial" w:cs="Arial"/>
          <w:sz w:val="24"/>
          <w:szCs w:val="24"/>
          <w:lang w:val="en-US"/>
        </w:rPr>
        <w:t xml:space="preserve"> </w:t>
      </w:r>
      <w:r w:rsidR="00211641" w:rsidRPr="00956803">
        <w:rPr>
          <w:rFonts w:ascii="Arial" w:hAnsi="Arial" w:cs="Arial"/>
          <w:sz w:val="24"/>
          <w:szCs w:val="24"/>
          <w:shd w:val="clear" w:color="auto" w:fill="FFFFFF"/>
        </w:rPr>
        <w:t>doi: 10.1111/ggi.12947</w:t>
      </w:r>
    </w:p>
    <w:p w14:paraId="54A73DB8" w14:textId="7E2E1366" w:rsidR="009B00D0" w:rsidRPr="00956803" w:rsidRDefault="009B00D0" w:rsidP="00A71A84">
      <w:pPr>
        <w:widowControl w:val="0"/>
        <w:autoSpaceDE w:val="0"/>
        <w:autoSpaceDN w:val="0"/>
        <w:adjustRightInd w:val="0"/>
        <w:spacing w:after="0" w:line="480" w:lineRule="auto"/>
        <w:ind w:left="709" w:right="95" w:hanging="720"/>
        <w:jc w:val="both"/>
        <w:rPr>
          <w:rFonts w:ascii="Arial" w:hAnsi="Arial" w:cs="Arial"/>
          <w:sz w:val="24"/>
          <w:szCs w:val="24"/>
          <w:lang w:val="en-US"/>
        </w:rPr>
      </w:pPr>
      <w:r w:rsidRPr="00956803">
        <w:rPr>
          <w:rFonts w:ascii="Arial" w:hAnsi="Arial" w:cs="Arial"/>
          <w:sz w:val="24"/>
          <w:szCs w:val="24"/>
          <w:lang w:val="en-US"/>
        </w:rPr>
        <w:t xml:space="preserve">Peck, R. (1968). Psychological developments in the second half of life. In B. Neugarten (Ed.), </w:t>
      </w:r>
      <w:r w:rsidRPr="00956803">
        <w:rPr>
          <w:rFonts w:ascii="Arial" w:hAnsi="Arial" w:cs="Arial"/>
          <w:i/>
          <w:sz w:val="24"/>
          <w:szCs w:val="24"/>
          <w:lang w:val="en-US"/>
        </w:rPr>
        <w:t>Middle age and aging</w:t>
      </w:r>
      <w:r w:rsidR="008E1644" w:rsidRPr="00956803">
        <w:rPr>
          <w:rFonts w:ascii="Arial" w:hAnsi="Arial" w:cs="Arial"/>
          <w:i/>
          <w:sz w:val="24"/>
          <w:szCs w:val="24"/>
          <w:lang w:val="en-US"/>
        </w:rPr>
        <w:t xml:space="preserve"> </w:t>
      </w:r>
      <w:r w:rsidR="008E1644" w:rsidRPr="00956803">
        <w:rPr>
          <w:rFonts w:ascii="Arial" w:hAnsi="Arial" w:cs="Arial"/>
          <w:sz w:val="24"/>
          <w:szCs w:val="24"/>
          <w:lang w:val="en-US"/>
        </w:rPr>
        <w:t>(p. 88-92)</w:t>
      </w:r>
      <w:r w:rsidRPr="00956803">
        <w:rPr>
          <w:rFonts w:ascii="Arial" w:hAnsi="Arial" w:cs="Arial"/>
          <w:i/>
          <w:sz w:val="24"/>
          <w:szCs w:val="24"/>
          <w:lang w:val="en-US"/>
        </w:rPr>
        <w:t xml:space="preserve">. </w:t>
      </w:r>
      <w:r w:rsidRPr="00956803">
        <w:rPr>
          <w:rFonts w:ascii="Arial" w:hAnsi="Arial" w:cs="Arial"/>
          <w:sz w:val="24"/>
          <w:szCs w:val="24"/>
          <w:lang w:val="en-US"/>
        </w:rPr>
        <w:t xml:space="preserve">Chicago, IL: University of Chicago Press. </w:t>
      </w:r>
    </w:p>
    <w:p w14:paraId="54A73DB9" w14:textId="77777777" w:rsidR="001D746D" w:rsidRPr="00956803" w:rsidRDefault="001D746D" w:rsidP="00A71A84">
      <w:pPr>
        <w:widowControl w:val="0"/>
        <w:spacing w:after="0" w:line="480" w:lineRule="auto"/>
        <w:ind w:left="284" w:right="96" w:hanging="720"/>
        <w:jc w:val="both"/>
        <w:rPr>
          <w:rFonts w:ascii="Arial" w:hAnsi="Arial" w:cs="Arial"/>
          <w:sz w:val="24"/>
          <w:szCs w:val="24"/>
          <w:lang w:val="en-US"/>
        </w:rPr>
      </w:pPr>
      <w:r w:rsidRPr="00956803">
        <w:rPr>
          <w:rFonts w:ascii="Arial" w:hAnsi="Arial" w:cs="Arial"/>
          <w:sz w:val="24"/>
          <w:szCs w:val="24"/>
          <w:lang w:val="en-US"/>
        </w:rPr>
        <w:t xml:space="preserve">Peterson, C. C. (2014). </w:t>
      </w:r>
      <w:r w:rsidRPr="00956803">
        <w:rPr>
          <w:rFonts w:ascii="Arial" w:hAnsi="Arial" w:cs="Arial"/>
          <w:i/>
          <w:sz w:val="24"/>
          <w:szCs w:val="24"/>
          <w:lang w:val="en-US"/>
        </w:rPr>
        <w:t xml:space="preserve">Looking forward through the lifespan: Developmental Psychology </w:t>
      </w:r>
      <w:r w:rsidRPr="00956803">
        <w:rPr>
          <w:rFonts w:ascii="Arial" w:hAnsi="Arial" w:cs="Arial"/>
          <w:sz w:val="24"/>
          <w:szCs w:val="24"/>
          <w:lang w:val="en-US"/>
        </w:rPr>
        <w:t>(6</w:t>
      </w:r>
      <w:r w:rsidRPr="00956803">
        <w:rPr>
          <w:rFonts w:ascii="Arial" w:hAnsi="Arial" w:cs="Arial"/>
          <w:sz w:val="24"/>
          <w:szCs w:val="24"/>
          <w:vertAlign w:val="superscript"/>
          <w:lang w:val="en-US"/>
        </w:rPr>
        <w:t>th</w:t>
      </w:r>
      <w:r w:rsidRPr="00956803">
        <w:rPr>
          <w:rFonts w:ascii="Arial" w:hAnsi="Arial" w:cs="Arial"/>
          <w:sz w:val="24"/>
          <w:szCs w:val="24"/>
          <w:lang w:val="en-US"/>
        </w:rPr>
        <w:t xml:space="preserve"> Edn). French Forest, Australia: Pearson Australia.</w:t>
      </w:r>
    </w:p>
    <w:p w14:paraId="54A73DBA" w14:textId="26F6875C" w:rsidR="008050D4" w:rsidRPr="00956803" w:rsidRDefault="00852643" w:rsidP="00A71A84">
      <w:pPr>
        <w:autoSpaceDE w:val="0"/>
        <w:autoSpaceDN w:val="0"/>
        <w:adjustRightInd w:val="0"/>
        <w:spacing w:after="0" w:line="480" w:lineRule="auto"/>
        <w:ind w:left="720" w:hanging="720"/>
        <w:jc w:val="both"/>
        <w:rPr>
          <w:rFonts w:ascii="Arial" w:hAnsi="Arial" w:cs="Arial"/>
          <w:sz w:val="24"/>
          <w:szCs w:val="24"/>
          <w:lang w:val="en-US"/>
        </w:rPr>
      </w:pPr>
      <w:r w:rsidRPr="00956803">
        <w:rPr>
          <w:rFonts w:ascii="Arial" w:hAnsi="Arial" w:cs="Arial"/>
          <w:sz w:val="24"/>
          <w:szCs w:val="24"/>
          <w:lang w:val="en-US"/>
        </w:rPr>
        <w:t>Roberts, L. M., Dutton, J. E., Spreitzer, G. M., Heaphy, E. D., and Quinn, R. E. (2005). Composing the reflected best self</w:t>
      </w:r>
      <w:r w:rsidR="00E72173" w:rsidRPr="00956803">
        <w:rPr>
          <w:rFonts w:ascii="Arial" w:hAnsi="Arial" w:cs="Arial"/>
          <w:sz w:val="24"/>
          <w:szCs w:val="24"/>
          <w:lang w:val="en-US"/>
        </w:rPr>
        <w:t>-</w:t>
      </w:r>
      <w:r w:rsidRPr="00956803">
        <w:rPr>
          <w:rFonts w:ascii="Arial" w:hAnsi="Arial" w:cs="Arial"/>
          <w:sz w:val="24"/>
          <w:szCs w:val="24"/>
          <w:lang w:val="en-US"/>
        </w:rPr>
        <w:t>portrait: Building pathways for becoming extraordinary in work organiza</w:t>
      </w:r>
      <w:r w:rsidR="00C149FF" w:rsidRPr="00956803">
        <w:rPr>
          <w:rFonts w:ascii="Arial" w:hAnsi="Arial" w:cs="Arial"/>
          <w:sz w:val="24"/>
          <w:szCs w:val="24"/>
          <w:lang w:val="en-US"/>
        </w:rPr>
        <w:softHyphen/>
      </w:r>
      <w:r w:rsidR="00C149FF" w:rsidRPr="00956803">
        <w:rPr>
          <w:rFonts w:ascii="Arial" w:hAnsi="Arial" w:cs="Arial"/>
          <w:sz w:val="24"/>
          <w:szCs w:val="24"/>
          <w:lang w:val="en-US"/>
        </w:rPr>
        <w:softHyphen/>
      </w:r>
      <w:r w:rsidRPr="00956803">
        <w:rPr>
          <w:rFonts w:ascii="Arial" w:hAnsi="Arial" w:cs="Arial"/>
          <w:sz w:val="24"/>
          <w:szCs w:val="24"/>
          <w:lang w:val="en-US"/>
        </w:rPr>
        <w:t xml:space="preserve">tions. </w:t>
      </w:r>
      <w:r w:rsidRPr="00956803">
        <w:rPr>
          <w:rFonts w:ascii="Arial" w:hAnsi="Arial" w:cs="Arial"/>
          <w:i/>
          <w:iCs/>
          <w:sz w:val="24"/>
          <w:szCs w:val="24"/>
          <w:lang w:val="en-US"/>
        </w:rPr>
        <w:t>Academy of Management Review</w:t>
      </w:r>
      <w:r w:rsidRPr="00956803">
        <w:rPr>
          <w:rFonts w:ascii="Arial" w:hAnsi="Arial" w:cs="Arial"/>
          <w:sz w:val="24"/>
          <w:szCs w:val="24"/>
          <w:lang w:val="en-US"/>
        </w:rPr>
        <w:t>, 30, 712-736.</w:t>
      </w:r>
    </w:p>
    <w:p w14:paraId="54A73DBB" w14:textId="77777777" w:rsidR="00447CCF" w:rsidRPr="00956803" w:rsidRDefault="003B34E9" w:rsidP="00A71A84">
      <w:pPr>
        <w:autoSpaceDE w:val="0"/>
        <w:autoSpaceDN w:val="0"/>
        <w:adjustRightInd w:val="0"/>
        <w:spacing w:after="0" w:line="480" w:lineRule="auto"/>
        <w:ind w:left="720" w:hanging="720"/>
        <w:jc w:val="both"/>
        <w:rPr>
          <w:rFonts w:ascii="Arial" w:hAnsi="Arial" w:cs="Arial"/>
          <w:sz w:val="24"/>
          <w:szCs w:val="24"/>
          <w:lang w:val="en-US"/>
        </w:rPr>
      </w:pPr>
      <w:r w:rsidRPr="00956803">
        <w:rPr>
          <w:rFonts w:ascii="Arial" w:hAnsi="Arial" w:cs="Arial"/>
          <w:sz w:val="24"/>
          <w:szCs w:val="24"/>
          <w:lang w:val="en-US"/>
        </w:rPr>
        <w:t xml:space="preserve">Rowan, J., &amp; Jacobs, M. (2002). </w:t>
      </w:r>
      <w:r w:rsidRPr="00956803">
        <w:rPr>
          <w:rFonts w:ascii="Arial" w:hAnsi="Arial" w:cs="Arial"/>
          <w:i/>
          <w:sz w:val="24"/>
          <w:szCs w:val="24"/>
          <w:lang w:val="en-US"/>
        </w:rPr>
        <w:t xml:space="preserve">The therapist’s use of self. </w:t>
      </w:r>
      <w:r w:rsidRPr="00956803">
        <w:rPr>
          <w:rFonts w:ascii="Arial" w:hAnsi="Arial" w:cs="Arial"/>
          <w:sz w:val="24"/>
          <w:szCs w:val="24"/>
          <w:lang w:val="en-US"/>
        </w:rPr>
        <w:t>Buckingham: Open University Press.</w:t>
      </w:r>
    </w:p>
    <w:p w14:paraId="54A73DBC" w14:textId="77777777" w:rsidR="00BD5C34" w:rsidRPr="00956803" w:rsidRDefault="00BD5C34" w:rsidP="00A71A84">
      <w:pPr>
        <w:autoSpaceDE w:val="0"/>
        <w:autoSpaceDN w:val="0"/>
        <w:adjustRightInd w:val="0"/>
        <w:spacing w:after="0" w:line="480" w:lineRule="auto"/>
        <w:ind w:left="720" w:hanging="720"/>
        <w:jc w:val="both"/>
        <w:rPr>
          <w:rFonts w:ascii="Arial" w:hAnsi="Arial" w:cs="Arial"/>
          <w:sz w:val="24"/>
          <w:szCs w:val="24"/>
          <w:lang w:val="en-US"/>
        </w:rPr>
      </w:pPr>
      <w:r w:rsidRPr="00956803">
        <w:rPr>
          <w:rFonts w:ascii="Arial" w:hAnsi="Arial" w:cs="Arial"/>
          <w:sz w:val="24"/>
          <w:szCs w:val="24"/>
          <w:lang w:val="en-US"/>
        </w:rPr>
        <w:t xml:space="preserve">Eman Shokry, A. A., Hanaa Hamdy, A., Bothina Elsayed, S., Asad Abd, E. R. S. (2016). The Effect of Counseling Sessions on Managing Psychological Problems among Pre-Retirement Employees. </w:t>
      </w:r>
      <w:r w:rsidRPr="00956803">
        <w:rPr>
          <w:rFonts w:ascii="Arial" w:hAnsi="Arial" w:cs="Arial"/>
          <w:i/>
          <w:sz w:val="24"/>
          <w:szCs w:val="24"/>
          <w:lang w:val="en-US"/>
        </w:rPr>
        <w:t>Journal of Nursing and Health Science,</w:t>
      </w:r>
      <w:r w:rsidRPr="00956803">
        <w:rPr>
          <w:rFonts w:ascii="Arial" w:hAnsi="Arial" w:cs="Arial"/>
          <w:sz w:val="24"/>
          <w:szCs w:val="24"/>
          <w:lang w:val="en-US"/>
        </w:rPr>
        <w:t xml:space="preserve"> </w:t>
      </w:r>
      <w:r w:rsidRPr="00956803">
        <w:rPr>
          <w:rFonts w:ascii="Arial" w:hAnsi="Arial" w:cs="Arial"/>
          <w:i/>
          <w:sz w:val="24"/>
          <w:szCs w:val="24"/>
          <w:lang w:val="en-US"/>
        </w:rPr>
        <w:t>5</w:t>
      </w:r>
      <w:r w:rsidRPr="00956803">
        <w:rPr>
          <w:rFonts w:ascii="Arial" w:hAnsi="Arial" w:cs="Arial"/>
          <w:sz w:val="24"/>
          <w:szCs w:val="24"/>
          <w:lang w:val="en-US"/>
        </w:rPr>
        <w:t>(6), 7-16.</w:t>
      </w:r>
    </w:p>
    <w:p w14:paraId="54A73DBD" w14:textId="77777777" w:rsidR="00447CCF" w:rsidRPr="00956803" w:rsidRDefault="00F6622C" w:rsidP="00A71A84">
      <w:pPr>
        <w:autoSpaceDE w:val="0"/>
        <w:autoSpaceDN w:val="0"/>
        <w:adjustRightInd w:val="0"/>
        <w:spacing w:after="0" w:line="480" w:lineRule="auto"/>
        <w:ind w:left="720" w:hanging="720"/>
        <w:jc w:val="both"/>
        <w:rPr>
          <w:rFonts w:ascii="Arial" w:hAnsi="Arial" w:cs="Arial"/>
          <w:sz w:val="24"/>
          <w:szCs w:val="24"/>
          <w:lang w:val="en-US"/>
        </w:rPr>
      </w:pPr>
      <w:r w:rsidRPr="00956803">
        <w:rPr>
          <w:rFonts w:ascii="Arial" w:hAnsi="Arial" w:cs="Arial"/>
          <w:sz w:val="24"/>
          <w:szCs w:val="24"/>
          <w:lang w:val="en-US"/>
        </w:rPr>
        <w:t xml:space="preserve">Salkind, N. J. (2004). </w:t>
      </w:r>
      <w:r w:rsidRPr="00956803">
        <w:rPr>
          <w:rFonts w:ascii="Arial" w:hAnsi="Arial" w:cs="Arial"/>
          <w:i/>
          <w:sz w:val="24"/>
          <w:szCs w:val="24"/>
          <w:lang w:val="en-US"/>
        </w:rPr>
        <w:t>An introduction to theories of human development</w:t>
      </w:r>
      <w:r w:rsidRPr="00956803">
        <w:rPr>
          <w:rFonts w:ascii="Arial" w:hAnsi="Arial" w:cs="Arial"/>
          <w:sz w:val="24"/>
          <w:szCs w:val="24"/>
          <w:lang w:val="en-US"/>
        </w:rPr>
        <w:t xml:space="preserve">. London: Sage. </w:t>
      </w:r>
    </w:p>
    <w:p w14:paraId="54A73DBE" w14:textId="77777777" w:rsidR="00447CCF" w:rsidRPr="00956803" w:rsidRDefault="003E49A5" w:rsidP="00A71A84">
      <w:pPr>
        <w:autoSpaceDE w:val="0"/>
        <w:autoSpaceDN w:val="0"/>
        <w:adjustRightInd w:val="0"/>
        <w:spacing w:after="0" w:line="480" w:lineRule="auto"/>
        <w:ind w:left="720" w:hanging="720"/>
        <w:jc w:val="both"/>
        <w:rPr>
          <w:rFonts w:ascii="Arial" w:hAnsi="Arial" w:cs="Arial"/>
          <w:sz w:val="24"/>
          <w:szCs w:val="24"/>
          <w:lang w:val="en-US"/>
        </w:rPr>
      </w:pPr>
      <w:r w:rsidRPr="00956803">
        <w:rPr>
          <w:rFonts w:ascii="Arial" w:hAnsi="Arial" w:cs="Arial"/>
          <w:sz w:val="24"/>
          <w:szCs w:val="24"/>
          <w:lang w:val="en-US"/>
        </w:rPr>
        <w:t xml:space="preserve">Settles, H., &amp; Buchanan, N. T. (2014). Multiple groups, multiple identities and intersectionality. In V. Benet-Martinez, &amp; W. Hong (Eds), </w:t>
      </w:r>
      <w:r w:rsidRPr="00956803">
        <w:rPr>
          <w:rFonts w:ascii="Arial" w:hAnsi="Arial" w:cs="Arial"/>
          <w:i/>
          <w:sz w:val="24"/>
          <w:szCs w:val="24"/>
          <w:lang w:val="en-US"/>
        </w:rPr>
        <w:t>The Oxford handbook of multicultural identity</w:t>
      </w:r>
      <w:r w:rsidR="00F801D9" w:rsidRPr="00956803">
        <w:rPr>
          <w:rFonts w:ascii="Arial" w:hAnsi="Arial" w:cs="Arial"/>
          <w:i/>
          <w:sz w:val="24"/>
          <w:szCs w:val="24"/>
          <w:lang w:val="en-US"/>
        </w:rPr>
        <w:t xml:space="preserve"> </w:t>
      </w:r>
      <w:r w:rsidR="00F801D9" w:rsidRPr="00956803">
        <w:rPr>
          <w:rFonts w:ascii="Arial" w:hAnsi="Arial" w:cs="Arial"/>
          <w:sz w:val="24"/>
          <w:szCs w:val="24"/>
          <w:lang w:val="en-US"/>
        </w:rPr>
        <w:t xml:space="preserve">(pp. </w:t>
      </w:r>
      <w:r w:rsidR="00D70B92" w:rsidRPr="00956803">
        <w:rPr>
          <w:rFonts w:ascii="Arial" w:hAnsi="Arial" w:cs="Arial"/>
          <w:sz w:val="24"/>
          <w:szCs w:val="24"/>
          <w:lang w:val="en-US"/>
        </w:rPr>
        <w:t>160-180)</w:t>
      </w:r>
      <w:r w:rsidRPr="00956803">
        <w:rPr>
          <w:rFonts w:ascii="Arial" w:hAnsi="Arial" w:cs="Arial"/>
          <w:i/>
          <w:sz w:val="24"/>
          <w:szCs w:val="24"/>
          <w:lang w:val="en-US"/>
        </w:rPr>
        <w:t xml:space="preserve">. </w:t>
      </w:r>
      <w:r w:rsidRPr="00956803">
        <w:rPr>
          <w:rFonts w:ascii="Arial" w:hAnsi="Arial" w:cs="Arial"/>
          <w:sz w:val="24"/>
          <w:szCs w:val="24"/>
          <w:lang w:val="en-US"/>
        </w:rPr>
        <w:t>Oxford: Oxford University Press.</w:t>
      </w:r>
    </w:p>
    <w:p w14:paraId="54A73DBF" w14:textId="77777777" w:rsidR="00AD3D14" w:rsidRPr="00956803" w:rsidRDefault="00AD3D14" w:rsidP="00A71A84">
      <w:pPr>
        <w:widowControl w:val="0"/>
        <w:spacing w:after="0" w:line="480" w:lineRule="auto"/>
        <w:ind w:left="284" w:right="96" w:hanging="720"/>
        <w:jc w:val="both"/>
        <w:rPr>
          <w:rFonts w:ascii="Arial" w:hAnsi="Arial" w:cs="Arial"/>
          <w:b/>
          <w:i/>
          <w:sz w:val="24"/>
          <w:szCs w:val="24"/>
          <w:lang w:val="en-US"/>
        </w:rPr>
      </w:pPr>
      <w:r w:rsidRPr="00956803">
        <w:rPr>
          <w:rFonts w:ascii="Arial" w:hAnsi="Arial" w:cs="Arial"/>
          <w:sz w:val="24"/>
          <w:szCs w:val="24"/>
          <w:lang w:val="en-US"/>
        </w:rPr>
        <w:lastRenderedPageBreak/>
        <w:t xml:space="preserve">Straton, D. (1990). Catharsis reconsidered. </w:t>
      </w:r>
      <w:r w:rsidRPr="00956803">
        <w:rPr>
          <w:rFonts w:ascii="Arial" w:hAnsi="Arial" w:cs="Arial"/>
          <w:i/>
          <w:sz w:val="24"/>
          <w:szCs w:val="24"/>
          <w:lang w:val="en-US"/>
        </w:rPr>
        <w:t xml:space="preserve">Australian &amp; New Zealand Journal of Psychiatry, 24, </w:t>
      </w:r>
      <w:r w:rsidRPr="00956803">
        <w:rPr>
          <w:rFonts w:ascii="Arial" w:hAnsi="Arial" w:cs="Arial"/>
          <w:sz w:val="24"/>
          <w:szCs w:val="24"/>
          <w:lang w:val="en-US"/>
        </w:rPr>
        <w:t xml:space="preserve">543-551. doi: 10.3109/00048679009062911. </w:t>
      </w:r>
    </w:p>
    <w:p w14:paraId="54A73DC0" w14:textId="77777777" w:rsidR="00852643" w:rsidRPr="00956803" w:rsidRDefault="001D746D" w:rsidP="00A71A84">
      <w:pPr>
        <w:widowControl w:val="0"/>
        <w:spacing w:after="0" w:line="480" w:lineRule="auto"/>
        <w:ind w:left="425" w:right="96" w:hanging="720"/>
        <w:jc w:val="both"/>
        <w:rPr>
          <w:rFonts w:ascii="Arial" w:hAnsi="Arial" w:cs="Arial"/>
          <w:sz w:val="24"/>
          <w:szCs w:val="24"/>
          <w:lang w:val="en-US"/>
        </w:rPr>
      </w:pPr>
      <w:r w:rsidRPr="00956803">
        <w:rPr>
          <w:rFonts w:ascii="Arial" w:hAnsi="Arial" w:cs="Arial"/>
          <w:sz w:val="24"/>
          <w:szCs w:val="24"/>
          <w:lang w:val="en-US"/>
        </w:rPr>
        <w:t xml:space="preserve">Sugarman, L. (2001). </w:t>
      </w:r>
      <w:r w:rsidRPr="00956803">
        <w:rPr>
          <w:rFonts w:ascii="Arial" w:hAnsi="Arial" w:cs="Arial"/>
          <w:i/>
          <w:sz w:val="24"/>
          <w:szCs w:val="24"/>
          <w:lang w:val="en-US"/>
        </w:rPr>
        <w:t>Lifespan development: Frameworks, accounts and strategies</w:t>
      </w:r>
      <w:r w:rsidRPr="00956803">
        <w:rPr>
          <w:rFonts w:ascii="Arial" w:hAnsi="Arial" w:cs="Arial"/>
          <w:sz w:val="24"/>
          <w:szCs w:val="24"/>
          <w:lang w:val="en-US"/>
        </w:rPr>
        <w:t xml:space="preserve"> (2</w:t>
      </w:r>
      <w:r w:rsidRPr="00956803">
        <w:rPr>
          <w:rFonts w:ascii="Arial" w:hAnsi="Arial" w:cs="Arial"/>
          <w:sz w:val="24"/>
          <w:szCs w:val="24"/>
          <w:vertAlign w:val="superscript"/>
          <w:lang w:val="en-US"/>
        </w:rPr>
        <w:t>nd</w:t>
      </w:r>
      <w:r w:rsidRPr="00956803">
        <w:rPr>
          <w:rFonts w:ascii="Arial" w:hAnsi="Arial" w:cs="Arial"/>
          <w:sz w:val="24"/>
          <w:szCs w:val="24"/>
          <w:lang w:val="en-US"/>
        </w:rPr>
        <w:t xml:space="preserve"> Ed.). East Sussex: Psychology Press Ltd.</w:t>
      </w:r>
    </w:p>
    <w:p w14:paraId="54A73DC1" w14:textId="77777777" w:rsidR="008050D4" w:rsidRPr="00956803" w:rsidRDefault="00D9316C" w:rsidP="00A71A84">
      <w:pPr>
        <w:autoSpaceDE w:val="0"/>
        <w:autoSpaceDN w:val="0"/>
        <w:adjustRightInd w:val="0"/>
        <w:spacing w:after="0" w:line="480" w:lineRule="auto"/>
        <w:ind w:left="720" w:hanging="720"/>
        <w:jc w:val="both"/>
        <w:rPr>
          <w:rFonts w:ascii="Arial" w:hAnsi="Arial" w:cs="Arial"/>
          <w:sz w:val="24"/>
          <w:szCs w:val="24"/>
          <w:lang w:val="en-US"/>
        </w:rPr>
      </w:pPr>
      <w:r w:rsidRPr="00956803">
        <w:rPr>
          <w:rFonts w:ascii="Arial" w:hAnsi="Arial" w:cs="Arial"/>
          <w:sz w:val="24"/>
          <w:szCs w:val="24"/>
          <w:lang w:val="en-US"/>
        </w:rPr>
        <w:t>Siebert, D.C., &amp; Siebert, C. F. (2005). The caregiver role identity scale: A validation study.</w:t>
      </w:r>
      <w:r w:rsidR="00DD05AB" w:rsidRPr="00956803">
        <w:rPr>
          <w:rFonts w:ascii="Arial" w:hAnsi="Arial" w:cs="Arial"/>
          <w:i/>
          <w:iCs/>
          <w:sz w:val="24"/>
          <w:szCs w:val="24"/>
          <w:lang w:val="en-US"/>
        </w:rPr>
        <w:t xml:space="preserve"> </w:t>
      </w:r>
      <w:r w:rsidRPr="00956803">
        <w:rPr>
          <w:rFonts w:ascii="Arial" w:hAnsi="Arial" w:cs="Arial"/>
          <w:i/>
          <w:iCs/>
          <w:sz w:val="24"/>
          <w:szCs w:val="24"/>
          <w:lang w:val="en-US"/>
        </w:rPr>
        <w:t xml:space="preserve">Research on Social Work Practice, </w:t>
      </w:r>
      <w:r w:rsidRPr="00956803">
        <w:rPr>
          <w:rFonts w:ascii="Arial" w:hAnsi="Arial" w:cs="Arial"/>
          <w:sz w:val="24"/>
          <w:szCs w:val="24"/>
          <w:lang w:val="en-US"/>
        </w:rPr>
        <w:t>15, 204-212.</w:t>
      </w:r>
    </w:p>
    <w:p w14:paraId="54A73DC2" w14:textId="6F1C1B42" w:rsidR="00445EFA" w:rsidRPr="00956803" w:rsidRDefault="00D9316C" w:rsidP="00A71A84">
      <w:pPr>
        <w:autoSpaceDE w:val="0"/>
        <w:autoSpaceDN w:val="0"/>
        <w:adjustRightInd w:val="0"/>
        <w:spacing w:after="0" w:line="480" w:lineRule="auto"/>
        <w:ind w:left="720" w:hanging="720"/>
        <w:jc w:val="both"/>
        <w:rPr>
          <w:rFonts w:ascii="Arial" w:hAnsi="Arial" w:cs="Arial"/>
          <w:sz w:val="24"/>
          <w:szCs w:val="24"/>
          <w:lang w:val="en-US"/>
        </w:rPr>
      </w:pPr>
      <w:r w:rsidRPr="00956803">
        <w:rPr>
          <w:rFonts w:ascii="Arial" w:hAnsi="Arial" w:cs="Arial"/>
          <w:sz w:val="24"/>
          <w:szCs w:val="24"/>
          <w:lang w:val="en-US"/>
        </w:rPr>
        <w:t xml:space="preserve">Tajfel, H. (1974). Social identity and intergroup behavior. </w:t>
      </w:r>
      <w:r w:rsidRPr="00956803">
        <w:rPr>
          <w:rFonts w:ascii="Arial" w:hAnsi="Arial" w:cs="Arial"/>
          <w:i/>
          <w:iCs/>
          <w:sz w:val="24"/>
          <w:szCs w:val="24"/>
          <w:lang w:val="en-US"/>
        </w:rPr>
        <w:t>Social Science Information</w:t>
      </w:r>
      <w:r w:rsidR="00852643" w:rsidRPr="00956803">
        <w:rPr>
          <w:rFonts w:ascii="Arial" w:hAnsi="Arial" w:cs="Arial"/>
          <w:sz w:val="24"/>
          <w:szCs w:val="24"/>
          <w:lang w:val="en-US"/>
        </w:rPr>
        <w:t xml:space="preserve">, </w:t>
      </w:r>
      <w:r w:rsidR="00852643" w:rsidRPr="00956803">
        <w:rPr>
          <w:rFonts w:ascii="Arial" w:hAnsi="Arial" w:cs="Arial"/>
          <w:i/>
          <w:sz w:val="24"/>
          <w:szCs w:val="24"/>
          <w:lang w:val="en-US"/>
        </w:rPr>
        <w:t>13</w:t>
      </w:r>
      <w:r w:rsidR="00852643" w:rsidRPr="00956803">
        <w:rPr>
          <w:rFonts w:ascii="Arial" w:hAnsi="Arial" w:cs="Arial"/>
          <w:sz w:val="24"/>
          <w:szCs w:val="24"/>
          <w:lang w:val="en-US"/>
        </w:rPr>
        <w:t xml:space="preserve">(2), </w:t>
      </w:r>
      <w:r w:rsidRPr="00956803">
        <w:rPr>
          <w:rFonts w:ascii="Arial" w:hAnsi="Arial" w:cs="Arial"/>
          <w:sz w:val="24"/>
          <w:szCs w:val="24"/>
          <w:lang w:val="en-US"/>
        </w:rPr>
        <w:t>65-93.</w:t>
      </w:r>
    </w:p>
    <w:p w14:paraId="54A73DC4" w14:textId="14F548FB" w:rsidR="00445EFA" w:rsidRPr="00956803" w:rsidRDefault="00F34FF1" w:rsidP="0032796E">
      <w:pPr>
        <w:widowControl w:val="0"/>
        <w:spacing w:after="0" w:line="480" w:lineRule="auto"/>
        <w:ind w:left="425" w:right="96" w:hanging="425"/>
        <w:jc w:val="both"/>
        <w:rPr>
          <w:rFonts w:ascii="Arial" w:hAnsi="Arial" w:cs="Arial"/>
          <w:sz w:val="24"/>
          <w:szCs w:val="24"/>
          <w:lang w:val="en-US"/>
        </w:rPr>
      </w:pPr>
      <w:r w:rsidRPr="00956803">
        <w:rPr>
          <w:rFonts w:ascii="Arial" w:hAnsi="Arial" w:cs="Arial"/>
          <w:sz w:val="24"/>
          <w:szCs w:val="24"/>
          <w:lang w:val="en-US"/>
        </w:rPr>
        <w:t xml:space="preserve">Van Deurzen, E. (2010). </w:t>
      </w:r>
      <w:r w:rsidRPr="00956803">
        <w:rPr>
          <w:rFonts w:ascii="Arial" w:hAnsi="Arial" w:cs="Arial"/>
          <w:i/>
          <w:sz w:val="24"/>
          <w:szCs w:val="24"/>
          <w:lang w:val="en-US"/>
        </w:rPr>
        <w:t xml:space="preserve">Everyday mysteries: A handbook of Existential Psychotherapy </w:t>
      </w:r>
      <w:r w:rsidRPr="00956803">
        <w:rPr>
          <w:rFonts w:ascii="Arial" w:hAnsi="Arial" w:cs="Arial"/>
          <w:sz w:val="24"/>
          <w:szCs w:val="24"/>
          <w:lang w:val="en-US"/>
        </w:rPr>
        <w:t>(2</w:t>
      </w:r>
      <w:r w:rsidRPr="00956803">
        <w:rPr>
          <w:rFonts w:ascii="Arial" w:hAnsi="Arial" w:cs="Arial"/>
          <w:sz w:val="24"/>
          <w:szCs w:val="24"/>
          <w:vertAlign w:val="superscript"/>
          <w:lang w:val="en-US"/>
        </w:rPr>
        <w:t>nd</w:t>
      </w:r>
      <w:r w:rsidRPr="00956803">
        <w:rPr>
          <w:rFonts w:ascii="Arial" w:hAnsi="Arial" w:cs="Arial"/>
          <w:sz w:val="24"/>
          <w:szCs w:val="24"/>
          <w:lang w:val="en-US"/>
        </w:rPr>
        <w:t xml:space="preserve"> Ed.). London: Routledge.</w:t>
      </w:r>
    </w:p>
    <w:p w14:paraId="54A73DC5" w14:textId="77777777" w:rsidR="008050D4" w:rsidRPr="00956803" w:rsidRDefault="00A9069A" w:rsidP="0032796E">
      <w:pPr>
        <w:autoSpaceDE w:val="0"/>
        <w:autoSpaceDN w:val="0"/>
        <w:adjustRightInd w:val="0"/>
        <w:spacing w:after="0" w:line="480" w:lineRule="auto"/>
        <w:ind w:left="426" w:hanging="426"/>
        <w:jc w:val="both"/>
        <w:rPr>
          <w:rFonts w:ascii="Arial" w:hAnsi="Arial" w:cs="Arial"/>
          <w:sz w:val="24"/>
          <w:szCs w:val="24"/>
          <w:shd w:val="clear" w:color="auto" w:fill="FFFFFF"/>
          <w:lang w:val="en-US"/>
        </w:rPr>
      </w:pPr>
      <w:r w:rsidRPr="00956803">
        <w:rPr>
          <w:rFonts w:ascii="Arial" w:hAnsi="Arial" w:cs="Arial"/>
          <w:sz w:val="24"/>
          <w:szCs w:val="24"/>
          <w:shd w:val="clear" w:color="auto" w:fill="FFFFFF"/>
          <w:lang w:val="en-US"/>
        </w:rPr>
        <w:t xml:space="preserve">Yalom, I. (1980). </w:t>
      </w:r>
      <w:r w:rsidRPr="00956803">
        <w:rPr>
          <w:rFonts w:ascii="Arial" w:hAnsi="Arial" w:cs="Arial"/>
          <w:i/>
          <w:iCs/>
          <w:sz w:val="24"/>
          <w:szCs w:val="24"/>
          <w:shd w:val="clear" w:color="auto" w:fill="FFFFFF"/>
          <w:lang w:val="en-US"/>
        </w:rPr>
        <w:t>Existential psychotherapy</w:t>
      </w:r>
      <w:r w:rsidRPr="00956803">
        <w:rPr>
          <w:rFonts w:ascii="Arial" w:hAnsi="Arial" w:cs="Arial"/>
          <w:sz w:val="24"/>
          <w:szCs w:val="24"/>
          <w:shd w:val="clear" w:color="auto" w:fill="FFFFFF"/>
          <w:lang w:val="en-US"/>
        </w:rPr>
        <w:t>. New York: Basic Books.</w:t>
      </w:r>
    </w:p>
    <w:p w14:paraId="54A73DC6" w14:textId="77777777" w:rsidR="00FB73E7" w:rsidRPr="00956803" w:rsidRDefault="00FB73E7" w:rsidP="0032796E">
      <w:pPr>
        <w:widowControl w:val="0"/>
        <w:spacing w:after="0" w:line="480" w:lineRule="auto"/>
        <w:ind w:left="425" w:hanging="425"/>
        <w:jc w:val="both"/>
        <w:rPr>
          <w:rFonts w:ascii="Arial" w:hAnsi="Arial" w:cs="Arial"/>
          <w:sz w:val="24"/>
          <w:szCs w:val="24"/>
          <w:lang w:val="en-US"/>
        </w:rPr>
      </w:pPr>
      <w:r w:rsidRPr="00956803">
        <w:rPr>
          <w:rFonts w:ascii="Arial" w:hAnsi="Arial" w:cs="Arial"/>
          <w:sz w:val="24"/>
          <w:szCs w:val="24"/>
          <w:lang w:val="en-US"/>
        </w:rPr>
        <w:t xml:space="preserve">Young, M. E. (1992). </w:t>
      </w:r>
      <w:r w:rsidRPr="00956803">
        <w:rPr>
          <w:rFonts w:ascii="Arial" w:hAnsi="Arial" w:cs="Arial"/>
          <w:i/>
          <w:sz w:val="24"/>
          <w:szCs w:val="24"/>
          <w:lang w:val="en-US"/>
        </w:rPr>
        <w:t xml:space="preserve">Counseling methods and techniques: An eclectic approach. </w:t>
      </w:r>
      <w:r w:rsidRPr="00956803">
        <w:rPr>
          <w:rFonts w:ascii="Arial" w:hAnsi="Arial" w:cs="Arial"/>
          <w:sz w:val="24"/>
          <w:szCs w:val="24"/>
          <w:lang w:val="en-US"/>
        </w:rPr>
        <w:t xml:space="preserve">New York, NY: Macmillan. </w:t>
      </w:r>
    </w:p>
    <w:p w14:paraId="54A73DC7" w14:textId="77777777" w:rsidR="00986BF4" w:rsidRPr="00956803" w:rsidRDefault="00986BF4" w:rsidP="00A71A84">
      <w:pPr>
        <w:widowControl w:val="0"/>
        <w:spacing w:after="0" w:line="480" w:lineRule="auto"/>
        <w:ind w:left="425" w:hanging="720"/>
        <w:jc w:val="both"/>
        <w:rPr>
          <w:rFonts w:ascii="Arial" w:hAnsi="Arial" w:cs="Arial"/>
          <w:sz w:val="24"/>
          <w:szCs w:val="24"/>
          <w:shd w:val="clear" w:color="auto" w:fill="FFFFFF"/>
        </w:rPr>
      </w:pPr>
      <w:r w:rsidRPr="00956803">
        <w:rPr>
          <w:rFonts w:ascii="Arial" w:hAnsi="Arial" w:cs="Arial"/>
          <w:sz w:val="24"/>
          <w:szCs w:val="24"/>
          <w:lang w:val="en-US"/>
        </w:rPr>
        <w:t xml:space="preserve">Wampold, B. E. (2015). How important are the common factors in psychotherapy? An update. </w:t>
      </w:r>
      <w:r w:rsidRPr="00956803">
        <w:rPr>
          <w:rFonts w:ascii="Arial" w:hAnsi="Arial" w:cs="Arial"/>
          <w:i/>
          <w:sz w:val="24"/>
          <w:szCs w:val="24"/>
          <w:lang w:val="en-US"/>
        </w:rPr>
        <w:t>World Psychiatry, 14</w:t>
      </w:r>
      <w:r w:rsidRPr="00956803">
        <w:rPr>
          <w:rFonts w:ascii="Arial" w:hAnsi="Arial" w:cs="Arial"/>
          <w:sz w:val="24"/>
          <w:szCs w:val="24"/>
          <w:lang w:val="en-US"/>
        </w:rPr>
        <w:t xml:space="preserve">(3), 270-277. </w:t>
      </w:r>
      <w:r w:rsidR="003E3D1D" w:rsidRPr="00956803">
        <w:rPr>
          <w:rFonts w:ascii="Arial" w:hAnsi="Arial" w:cs="Arial"/>
          <w:sz w:val="24"/>
          <w:szCs w:val="24"/>
          <w:shd w:val="clear" w:color="auto" w:fill="FFFFFF"/>
        </w:rPr>
        <w:t xml:space="preserve">doi: </w:t>
      </w:r>
      <w:hyperlink r:id="rId28" w:tgtFrame="pmc_ext" w:history="1">
        <w:r w:rsidR="003E3D1D" w:rsidRPr="00956803">
          <w:rPr>
            <w:rFonts w:ascii="Arial" w:hAnsi="Arial" w:cs="Arial"/>
            <w:sz w:val="24"/>
            <w:szCs w:val="24"/>
            <w:u w:val="single"/>
            <w:shd w:val="clear" w:color="auto" w:fill="FFFFFF"/>
          </w:rPr>
          <w:t>10.1002/wps.20238</w:t>
        </w:r>
      </w:hyperlink>
    </w:p>
    <w:p w14:paraId="54A73DC8" w14:textId="77777777" w:rsidR="00BD2036" w:rsidRPr="00956803" w:rsidRDefault="00BD2036" w:rsidP="00A71A84">
      <w:pPr>
        <w:pStyle w:val="Heading1"/>
        <w:shd w:val="clear" w:color="auto" w:fill="FFFFFF"/>
        <w:spacing w:before="0" w:line="480" w:lineRule="auto"/>
        <w:ind w:left="720" w:hanging="720"/>
        <w:jc w:val="both"/>
        <w:rPr>
          <w:rFonts w:ascii="Arial" w:eastAsiaTheme="minorHAnsi" w:hAnsi="Arial" w:cs="Arial"/>
          <w:b w:val="0"/>
          <w:bCs w:val="0"/>
          <w:color w:val="auto"/>
          <w:sz w:val="24"/>
          <w:szCs w:val="24"/>
          <w:shd w:val="clear" w:color="auto" w:fill="FFFFFF"/>
        </w:rPr>
      </w:pPr>
      <w:r w:rsidRPr="00956803">
        <w:rPr>
          <w:rFonts w:ascii="Arial" w:hAnsi="Arial" w:cs="Arial"/>
          <w:b w:val="0"/>
          <w:color w:val="auto"/>
          <w:sz w:val="24"/>
          <w:szCs w:val="24"/>
          <w:lang w:val="en-US"/>
        </w:rPr>
        <w:t xml:space="preserve">Westerhof, G. J., &amp; Bohlmeijer, E. T. (2014). </w:t>
      </w:r>
      <w:r w:rsidRPr="00956803">
        <w:rPr>
          <w:rFonts w:ascii="Arial" w:eastAsia="Times New Roman" w:hAnsi="Arial" w:cs="Arial"/>
          <w:b w:val="0"/>
          <w:color w:val="auto"/>
          <w:kern w:val="36"/>
          <w:sz w:val="24"/>
          <w:szCs w:val="24"/>
          <w:lang w:eastAsia="en-GB"/>
        </w:rPr>
        <w:t xml:space="preserve">Celebrating fifty years of research and applications in reminiscence and life review: state of the art and new directions. </w:t>
      </w:r>
      <w:r w:rsidRPr="00956803">
        <w:rPr>
          <w:rFonts w:ascii="Arial" w:eastAsia="Times New Roman" w:hAnsi="Arial" w:cs="Arial"/>
          <w:b w:val="0"/>
          <w:i/>
          <w:color w:val="auto"/>
          <w:kern w:val="36"/>
          <w:sz w:val="24"/>
          <w:szCs w:val="24"/>
          <w:lang w:eastAsia="en-GB"/>
        </w:rPr>
        <w:t>Journal of Aging Studies</w:t>
      </w:r>
      <w:r w:rsidRPr="00956803">
        <w:rPr>
          <w:rFonts w:ascii="Arial" w:eastAsia="Times New Roman" w:hAnsi="Arial" w:cs="Arial"/>
          <w:b w:val="0"/>
          <w:color w:val="auto"/>
          <w:kern w:val="36"/>
          <w:sz w:val="24"/>
          <w:szCs w:val="24"/>
          <w:lang w:eastAsia="en-GB"/>
        </w:rPr>
        <w:t xml:space="preserve">, 107-114. </w:t>
      </w:r>
      <w:r w:rsidRPr="00956803">
        <w:rPr>
          <w:rFonts w:ascii="Arial" w:eastAsiaTheme="minorHAnsi" w:hAnsi="Arial" w:cs="Arial"/>
          <w:b w:val="0"/>
          <w:bCs w:val="0"/>
          <w:color w:val="auto"/>
          <w:sz w:val="24"/>
          <w:szCs w:val="24"/>
          <w:shd w:val="clear" w:color="auto" w:fill="FFFFFF"/>
        </w:rPr>
        <w:t>doi: 10.1016/j.jaging.2014.02.003</w:t>
      </w:r>
    </w:p>
    <w:p w14:paraId="54A73DC9" w14:textId="77777777" w:rsidR="00445EFA" w:rsidRPr="00956803" w:rsidRDefault="00F801D9" w:rsidP="00A71A84">
      <w:pPr>
        <w:widowControl w:val="0"/>
        <w:spacing w:after="0" w:line="480" w:lineRule="auto"/>
        <w:ind w:left="425" w:hanging="720"/>
        <w:jc w:val="both"/>
        <w:rPr>
          <w:rFonts w:ascii="Arial" w:hAnsi="Arial" w:cs="Arial"/>
          <w:sz w:val="24"/>
          <w:szCs w:val="24"/>
          <w:lang w:val="en-US"/>
        </w:rPr>
      </w:pPr>
      <w:r w:rsidRPr="00956803">
        <w:rPr>
          <w:rFonts w:ascii="Arial" w:hAnsi="Arial" w:cs="Arial"/>
          <w:sz w:val="24"/>
          <w:szCs w:val="24"/>
          <w:lang w:val="en-US"/>
        </w:rPr>
        <w:t xml:space="preserve">Wood, C., Littleton, K., &amp; Oates, J. (2007). Lifespan development. In T. Cooper, &amp; I. Roth (Eds), </w:t>
      </w:r>
      <w:r w:rsidRPr="00956803">
        <w:rPr>
          <w:rFonts w:ascii="Arial" w:hAnsi="Arial" w:cs="Arial"/>
          <w:i/>
          <w:sz w:val="24"/>
          <w:szCs w:val="24"/>
          <w:lang w:val="en-US"/>
        </w:rPr>
        <w:t xml:space="preserve">Challenging psychological issues </w:t>
      </w:r>
      <w:r w:rsidRPr="00956803">
        <w:rPr>
          <w:rFonts w:ascii="Arial" w:hAnsi="Arial" w:cs="Arial"/>
          <w:sz w:val="24"/>
          <w:szCs w:val="24"/>
          <w:lang w:val="en-US"/>
        </w:rPr>
        <w:t>(pp. 1-69)</w:t>
      </w:r>
      <w:r w:rsidRPr="00956803">
        <w:rPr>
          <w:rFonts w:ascii="Arial" w:hAnsi="Arial" w:cs="Arial"/>
          <w:i/>
          <w:sz w:val="24"/>
          <w:szCs w:val="24"/>
          <w:lang w:val="en-US"/>
        </w:rPr>
        <w:t xml:space="preserve">. </w:t>
      </w:r>
      <w:r w:rsidRPr="00956803">
        <w:rPr>
          <w:rFonts w:ascii="Arial" w:hAnsi="Arial" w:cs="Arial"/>
          <w:sz w:val="24"/>
          <w:szCs w:val="24"/>
          <w:lang w:val="en-US"/>
        </w:rPr>
        <w:t>Milton Keynes: The Open University.</w:t>
      </w:r>
    </w:p>
    <w:p w14:paraId="54A73DCA" w14:textId="609E0133" w:rsidR="00BD5C34" w:rsidRPr="00956803" w:rsidRDefault="00BD5C34" w:rsidP="00A71A84">
      <w:pPr>
        <w:spacing w:after="0" w:line="480" w:lineRule="auto"/>
        <w:ind w:left="720" w:hanging="720"/>
        <w:jc w:val="both"/>
        <w:rPr>
          <w:rFonts w:ascii="Arial" w:eastAsia="Times New Roman" w:hAnsi="Arial" w:cs="Arial"/>
          <w:sz w:val="24"/>
          <w:szCs w:val="24"/>
          <w:lang w:eastAsia="en-GB"/>
        </w:rPr>
      </w:pPr>
      <w:r w:rsidRPr="00956803">
        <w:rPr>
          <w:rFonts w:ascii="Arial" w:hAnsi="Arial" w:cs="Arial"/>
          <w:sz w:val="24"/>
          <w:szCs w:val="24"/>
          <w:shd w:val="clear" w:color="auto" w:fill="FFFFFF"/>
        </w:rPr>
        <w:lastRenderedPageBreak/>
        <w:t xml:space="preserve">Zubair, M., &amp; Norris, M. (2015). </w:t>
      </w:r>
      <w:r w:rsidRPr="00956803">
        <w:rPr>
          <w:rFonts w:ascii="Arial" w:eastAsiaTheme="majorEastAsia" w:hAnsi="Arial" w:cs="Arial"/>
          <w:bCs/>
          <w:sz w:val="24"/>
          <w:szCs w:val="24"/>
          <w:lang w:val="en-US"/>
        </w:rPr>
        <w:t xml:space="preserve"> </w:t>
      </w:r>
      <w:r w:rsidRPr="00956803">
        <w:rPr>
          <w:rFonts w:ascii="Arial" w:eastAsia="Times New Roman" w:hAnsi="Arial" w:cs="Arial"/>
          <w:kern w:val="36"/>
          <w:sz w:val="24"/>
          <w:szCs w:val="24"/>
          <w:lang w:eastAsia="en-GB"/>
        </w:rPr>
        <w:t xml:space="preserve">Perspectives on ageing, later life and ethnicity: ageing research in ethnic minority contexts. </w:t>
      </w:r>
      <w:hyperlink r:id="rId29" w:history="1">
        <w:r w:rsidRPr="00956803">
          <w:rPr>
            <w:rFonts w:ascii="Arial" w:eastAsia="Times New Roman" w:hAnsi="Arial" w:cs="Arial"/>
            <w:i/>
            <w:sz w:val="24"/>
            <w:szCs w:val="24"/>
            <w:lang w:eastAsia="en-GB"/>
          </w:rPr>
          <w:t>Ageing and Soc</w:t>
        </w:r>
      </w:hyperlink>
      <w:r w:rsidRPr="00956803">
        <w:rPr>
          <w:rFonts w:ascii="Arial" w:eastAsia="Times New Roman" w:hAnsi="Arial" w:cs="Arial"/>
          <w:i/>
          <w:sz w:val="24"/>
          <w:szCs w:val="24"/>
          <w:lang w:eastAsia="en-GB"/>
        </w:rPr>
        <w:t>iety, 35</w:t>
      </w:r>
      <w:r w:rsidRPr="00956803">
        <w:rPr>
          <w:rFonts w:ascii="Arial" w:eastAsia="Times New Roman" w:hAnsi="Arial" w:cs="Arial"/>
          <w:sz w:val="24"/>
          <w:szCs w:val="24"/>
          <w:lang w:eastAsia="en-GB"/>
        </w:rPr>
        <w:t>(5)</w:t>
      </w:r>
      <w:r w:rsidR="00AA0953" w:rsidRPr="00956803">
        <w:rPr>
          <w:rFonts w:ascii="Arial" w:eastAsia="Times New Roman" w:hAnsi="Arial" w:cs="Arial"/>
          <w:sz w:val="24"/>
          <w:szCs w:val="24"/>
          <w:lang w:eastAsia="en-GB"/>
        </w:rPr>
        <w:t>,</w:t>
      </w:r>
      <w:r w:rsidRPr="00956803">
        <w:rPr>
          <w:rFonts w:ascii="Arial" w:eastAsia="Times New Roman" w:hAnsi="Arial" w:cs="Arial"/>
          <w:sz w:val="24"/>
          <w:szCs w:val="24"/>
          <w:lang w:eastAsia="en-GB"/>
        </w:rPr>
        <w:t xml:space="preserve"> 897–916. doi: </w:t>
      </w:r>
      <w:hyperlink r:id="rId30" w:tgtFrame="pmc_ext" w:history="1">
        <w:r w:rsidRPr="00956803">
          <w:rPr>
            <w:rFonts w:ascii="Arial" w:eastAsia="Times New Roman" w:hAnsi="Arial" w:cs="Arial"/>
            <w:sz w:val="24"/>
            <w:szCs w:val="24"/>
            <w:lang w:eastAsia="en-GB"/>
          </w:rPr>
          <w:t>10.1017/S0144686X14001536</w:t>
        </w:r>
      </w:hyperlink>
    </w:p>
    <w:p w14:paraId="3F149CDD" w14:textId="77777777" w:rsidR="00FA7AEC" w:rsidRPr="00956803" w:rsidRDefault="00FA7AEC" w:rsidP="00FA7AEC">
      <w:pPr>
        <w:widowControl w:val="0"/>
        <w:ind w:right="-46"/>
        <w:jc w:val="both"/>
        <w:rPr>
          <w:b/>
          <w:u w:val="single"/>
          <w:lang w:val="en-US"/>
        </w:rPr>
      </w:pPr>
    </w:p>
    <w:p w14:paraId="54A73DE2" w14:textId="711BB9CA" w:rsidR="006D1A62" w:rsidRPr="00956803" w:rsidRDefault="006D1A62" w:rsidP="006D1A62">
      <w:pPr>
        <w:rPr>
          <w:b/>
          <w:sz w:val="24"/>
          <w:szCs w:val="24"/>
          <w:u w:val="single"/>
          <w:lang w:val="en-US"/>
        </w:rPr>
      </w:pPr>
      <w:r w:rsidRPr="00956803">
        <w:rPr>
          <w:b/>
          <w:sz w:val="24"/>
          <w:szCs w:val="24"/>
          <w:u w:val="single"/>
          <w:lang w:val="en-US"/>
        </w:rPr>
        <w:t xml:space="preserve">Appendix </w:t>
      </w:r>
      <w:r w:rsidR="00B41E17" w:rsidRPr="00956803">
        <w:rPr>
          <w:b/>
          <w:sz w:val="24"/>
          <w:szCs w:val="24"/>
          <w:u w:val="single"/>
          <w:lang w:val="en-US"/>
        </w:rPr>
        <w:t>1</w:t>
      </w:r>
      <w:r w:rsidRPr="00956803">
        <w:rPr>
          <w:b/>
          <w:sz w:val="24"/>
          <w:szCs w:val="24"/>
          <w:u w:val="single"/>
          <w:lang w:val="en-US"/>
        </w:rPr>
        <w:t xml:space="preserve">: </w:t>
      </w:r>
    </w:p>
    <w:p w14:paraId="54A73DE4" w14:textId="50517084" w:rsidR="00242EF3" w:rsidRPr="00956803" w:rsidRDefault="006D1A62" w:rsidP="00242EF3">
      <w:pPr>
        <w:rPr>
          <w:b/>
          <w:sz w:val="24"/>
          <w:szCs w:val="24"/>
          <w:lang w:val="en-US"/>
        </w:rPr>
      </w:pPr>
      <w:r w:rsidRPr="00956803">
        <w:rPr>
          <w:b/>
          <w:sz w:val="24"/>
          <w:szCs w:val="24"/>
          <w:lang w:val="en-US"/>
        </w:rPr>
        <w:t>‘Navigation guidelines’ for the lifeline exercise (Sugarman, 2001, p. 1-2)</w:t>
      </w:r>
    </w:p>
    <w:p w14:paraId="54A73DE5" w14:textId="77777777" w:rsidR="00242EF3" w:rsidRPr="00956803" w:rsidRDefault="00242EF3" w:rsidP="00242EF3">
      <w:pPr>
        <w:pStyle w:val="ListParagraph"/>
        <w:numPr>
          <w:ilvl w:val="0"/>
          <w:numId w:val="10"/>
        </w:numPr>
        <w:jc w:val="both"/>
        <w:rPr>
          <w:rFonts w:asciiTheme="majorHAnsi" w:eastAsiaTheme="majorEastAsia" w:hAnsiTheme="majorHAnsi" w:cstheme="majorBidi"/>
          <w:i/>
          <w:iCs/>
          <w:lang w:val="en-US"/>
        </w:rPr>
      </w:pPr>
      <w:r w:rsidRPr="00956803">
        <w:rPr>
          <w:rFonts w:asciiTheme="majorHAnsi" w:eastAsiaTheme="majorEastAsia" w:hAnsiTheme="majorHAnsi" w:cstheme="majorBidi"/>
          <w:i/>
          <w:iCs/>
          <w:lang w:val="en-US"/>
        </w:rPr>
        <w:t>Take a blank sheet of paper and, allowing the left and right hand edges of the page to represent the beginning and end of your life respectively, draw a line across the page (in the manner of a temperature chart) to depict the peaks and troughs experienced in your life so far, and those you would predict in the future.</w:t>
      </w:r>
    </w:p>
    <w:p w14:paraId="54A73DE6" w14:textId="77777777" w:rsidR="00242EF3" w:rsidRPr="00956803" w:rsidRDefault="00242EF3" w:rsidP="00242EF3">
      <w:pPr>
        <w:pStyle w:val="ListParagraph"/>
        <w:numPr>
          <w:ilvl w:val="0"/>
          <w:numId w:val="10"/>
        </w:numPr>
        <w:jc w:val="both"/>
        <w:rPr>
          <w:rFonts w:asciiTheme="majorHAnsi" w:eastAsiaTheme="majorEastAsia" w:hAnsiTheme="majorHAnsi" w:cstheme="majorBidi"/>
          <w:i/>
          <w:iCs/>
          <w:lang w:val="en-US"/>
        </w:rPr>
      </w:pPr>
      <w:r w:rsidRPr="00956803">
        <w:rPr>
          <w:rFonts w:asciiTheme="majorHAnsi" w:eastAsiaTheme="majorEastAsia" w:hAnsiTheme="majorHAnsi" w:cstheme="majorBidi"/>
          <w:i/>
          <w:iCs/>
          <w:lang w:val="en-US"/>
        </w:rPr>
        <w:t>When finished, sit back and ask yourself some questions about this graph – your ‘lifeline’:</w:t>
      </w:r>
    </w:p>
    <w:p w14:paraId="54A73DE7" w14:textId="77777777" w:rsidR="00242EF3" w:rsidRPr="00956803" w:rsidRDefault="00242EF3" w:rsidP="00242EF3">
      <w:pPr>
        <w:ind w:firstLine="426"/>
        <w:jc w:val="both"/>
        <w:rPr>
          <w:rFonts w:asciiTheme="majorHAnsi" w:eastAsiaTheme="majorEastAsia" w:hAnsiTheme="majorHAnsi" w:cstheme="majorBidi"/>
          <w:i/>
          <w:iCs/>
          <w:lang w:val="en-US"/>
        </w:rPr>
      </w:pPr>
    </w:p>
    <w:p w14:paraId="54A73DE8" w14:textId="77777777" w:rsidR="00242EF3" w:rsidRPr="00956803" w:rsidRDefault="00242EF3" w:rsidP="00242EF3">
      <w:pPr>
        <w:pStyle w:val="ListParagraph"/>
        <w:numPr>
          <w:ilvl w:val="0"/>
          <w:numId w:val="10"/>
        </w:numPr>
        <w:jc w:val="both"/>
        <w:rPr>
          <w:rFonts w:asciiTheme="majorHAnsi" w:eastAsiaTheme="majorEastAsia" w:hAnsiTheme="majorHAnsi" w:cstheme="majorBidi"/>
          <w:i/>
          <w:iCs/>
          <w:lang w:val="en-US"/>
        </w:rPr>
      </w:pPr>
      <w:r w:rsidRPr="00956803">
        <w:rPr>
          <w:rFonts w:asciiTheme="majorHAnsi" w:eastAsiaTheme="majorEastAsia" w:hAnsiTheme="majorHAnsi" w:cstheme="majorBidi"/>
          <w:i/>
          <w:iCs/>
          <w:lang w:val="en-US"/>
        </w:rPr>
        <w:t>What is its general shape? Does it continue to rise throughout life? Does it depict peaks and troughs around some arbitrary mean? Alternatively, is there a plateau and subsequent fall in the level of the curve? Is it punctuated with major or only relatively minor peaks and troughs?</w:t>
      </w:r>
    </w:p>
    <w:p w14:paraId="54A73DE9" w14:textId="77777777" w:rsidR="00242EF3" w:rsidRPr="00956803" w:rsidRDefault="00242EF3" w:rsidP="00242EF3">
      <w:pPr>
        <w:pStyle w:val="ListParagraph"/>
        <w:numPr>
          <w:ilvl w:val="0"/>
          <w:numId w:val="10"/>
        </w:numPr>
        <w:jc w:val="both"/>
        <w:rPr>
          <w:rFonts w:asciiTheme="majorHAnsi" w:eastAsiaTheme="majorEastAsia" w:hAnsiTheme="majorHAnsi" w:cstheme="majorBidi"/>
          <w:i/>
          <w:iCs/>
          <w:lang w:val="en-US"/>
        </w:rPr>
      </w:pPr>
      <w:r w:rsidRPr="00956803">
        <w:rPr>
          <w:rFonts w:asciiTheme="majorHAnsi" w:eastAsiaTheme="majorEastAsia" w:hAnsiTheme="majorHAnsi" w:cstheme="majorBidi"/>
          <w:i/>
          <w:iCs/>
          <w:lang w:val="en-US"/>
        </w:rPr>
        <w:t>The horizontal line represents time; but how about the vertical line? What dimension does that reflect?</w:t>
      </w:r>
    </w:p>
    <w:p w14:paraId="54A73DEA" w14:textId="77777777" w:rsidR="00242EF3" w:rsidRPr="00956803" w:rsidRDefault="00242EF3" w:rsidP="00242EF3">
      <w:pPr>
        <w:pStyle w:val="ListParagraph"/>
        <w:numPr>
          <w:ilvl w:val="0"/>
          <w:numId w:val="10"/>
        </w:numPr>
        <w:jc w:val="both"/>
        <w:rPr>
          <w:rFonts w:asciiTheme="majorHAnsi" w:eastAsiaTheme="majorEastAsia" w:hAnsiTheme="majorHAnsi" w:cstheme="majorBidi"/>
          <w:i/>
          <w:iCs/>
          <w:lang w:val="en-US"/>
        </w:rPr>
      </w:pPr>
      <w:r w:rsidRPr="00956803">
        <w:rPr>
          <w:rFonts w:asciiTheme="majorHAnsi" w:eastAsiaTheme="majorEastAsia" w:hAnsiTheme="majorHAnsi" w:cstheme="majorBidi"/>
          <w:i/>
          <w:iCs/>
          <w:lang w:val="en-US"/>
        </w:rPr>
        <w:t xml:space="preserve"> What (or who) triggered the peaks and troughs in the graph? Why did they occur at the time they did?</w:t>
      </w:r>
    </w:p>
    <w:p w14:paraId="54A73DEB" w14:textId="77777777" w:rsidR="00242EF3" w:rsidRPr="00956803" w:rsidRDefault="00242EF3" w:rsidP="00242EF3">
      <w:pPr>
        <w:pStyle w:val="ListParagraph"/>
        <w:numPr>
          <w:ilvl w:val="0"/>
          <w:numId w:val="10"/>
        </w:numPr>
        <w:jc w:val="both"/>
        <w:rPr>
          <w:rFonts w:asciiTheme="majorHAnsi" w:eastAsiaTheme="majorEastAsia" w:hAnsiTheme="majorHAnsi" w:cstheme="majorBidi"/>
          <w:i/>
          <w:iCs/>
          <w:lang w:val="en-US"/>
        </w:rPr>
      </w:pPr>
      <w:r w:rsidRPr="00956803">
        <w:rPr>
          <w:rFonts w:asciiTheme="majorHAnsi" w:eastAsiaTheme="majorEastAsia" w:hAnsiTheme="majorHAnsi" w:cstheme="majorBidi"/>
          <w:i/>
          <w:iCs/>
          <w:lang w:val="en-US"/>
        </w:rPr>
        <w:t>What might have been done (or was done) to make the peaks higher and the troughs shallower? How might the incidence and height of the peaks be increased in the future? And the incidence and depth of the troughs decreased?</w:t>
      </w:r>
    </w:p>
    <w:p w14:paraId="54A73DEC" w14:textId="77777777" w:rsidR="00242EF3" w:rsidRPr="00956803" w:rsidRDefault="00242EF3" w:rsidP="00242EF3">
      <w:pPr>
        <w:pStyle w:val="ListParagraph"/>
        <w:numPr>
          <w:ilvl w:val="0"/>
          <w:numId w:val="10"/>
        </w:numPr>
        <w:jc w:val="both"/>
        <w:rPr>
          <w:rFonts w:asciiTheme="majorHAnsi" w:eastAsiaTheme="majorEastAsia" w:hAnsiTheme="majorHAnsi" w:cstheme="majorBidi"/>
          <w:i/>
          <w:iCs/>
          <w:lang w:val="en-US"/>
        </w:rPr>
      </w:pPr>
      <w:r w:rsidRPr="00956803">
        <w:rPr>
          <w:rFonts w:asciiTheme="majorHAnsi" w:eastAsiaTheme="majorEastAsia" w:hAnsiTheme="majorHAnsi" w:cstheme="majorBidi"/>
          <w:i/>
          <w:iCs/>
          <w:lang w:val="en-US"/>
        </w:rPr>
        <w:t>What positive results emerged from the troughs and what were the negative consequences of the peaks?</w:t>
      </w:r>
    </w:p>
    <w:p w14:paraId="54A73DF6" w14:textId="77777777" w:rsidR="00D63939" w:rsidRPr="00956803" w:rsidRDefault="00D63939" w:rsidP="00242EF3">
      <w:pPr>
        <w:rPr>
          <w:b/>
          <w:sz w:val="28"/>
          <w:szCs w:val="28"/>
          <w:u w:val="single"/>
          <w:lang w:val="en-US"/>
        </w:rPr>
      </w:pPr>
    </w:p>
    <w:p w14:paraId="54A73DF7" w14:textId="28B93D20" w:rsidR="00242EF3" w:rsidRPr="00956803" w:rsidRDefault="00242EF3" w:rsidP="00242EF3">
      <w:pPr>
        <w:rPr>
          <w:b/>
          <w:sz w:val="24"/>
          <w:szCs w:val="24"/>
          <w:u w:val="single"/>
          <w:lang w:val="en-US"/>
        </w:rPr>
      </w:pPr>
      <w:r w:rsidRPr="00956803">
        <w:rPr>
          <w:b/>
          <w:sz w:val="24"/>
          <w:szCs w:val="24"/>
          <w:u w:val="single"/>
          <w:lang w:val="en-US"/>
        </w:rPr>
        <w:t xml:space="preserve">Appendix </w:t>
      </w:r>
      <w:r w:rsidR="00B41E17" w:rsidRPr="00956803">
        <w:rPr>
          <w:b/>
          <w:sz w:val="24"/>
          <w:szCs w:val="24"/>
          <w:u w:val="single"/>
          <w:lang w:val="en-US"/>
        </w:rPr>
        <w:t>2</w:t>
      </w:r>
      <w:r w:rsidRPr="00956803">
        <w:rPr>
          <w:b/>
          <w:sz w:val="24"/>
          <w:szCs w:val="24"/>
          <w:u w:val="single"/>
          <w:lang w:val="en-US"/>
        </w:rPr>
        <w:t>:</w:t>
      </w:r>
    </w:p>
    <w:p w14:paraId="54A73DF8" w14:textId="77777777" w:rsidR="00512DFB" w:rsidRPr="00956803" w:rsidRDefault="00242EF3" w:rsidP="00E8344F">
      <w:pPr>
        <w:rPr>
          <w:b/>
          <w:sz w:val="24"/>
          <w:szCs w:val="24"/>
          <w:lang w:val="en-US"/>
        </w:rPr>
      </w:pPr>
      <w:r w:rsidRPr="00956803">
        <w:rPr>
          <w:b/>
          <w:sz w:val="24"/>
          <w:szCs w:val="24"/>
          <w:lang w:val="en-US"/>
        </w:rPr>
        <w:t>CORE-10 scoring diagram</w:t>
      </w:r>
      <w:r w:rsidR="00512DFB" w:rsidRPr="00956803">
        <w:rPr>
          <w:b/>
          <w:sz w:val="24"/>
          <w:szCs w:val="24"/>
          <w:lang w:val="en-US"/>
        </w:rPr>
        <w:t xml:space="preserve">* </w:t>
      </w:r>
    </w:p>
    <w:p w14:paraId="54A73DF9" w14:textId="77777777" w:rsidR="00242EF3" w:rsidRPr="00956803" w:rsidRDefault="00E8344F" w:rsidP="00AA7521">
      <w:pPr>
        <w:widowControl w:val="0"/>
        <w:spacing w:line="480" w:lineRule="auto"/>
        <w:ind w:left="425" w:right="96" w:hanging="425"/>
        <w:jc w:val="both"/>
        <w:rPr>
          <w:rFonts w:ascii="Arial" w:hAnsi="Arial" w:cs="Arial"/>
          <w:sz w:val="24"/>
          <w:szCs w:val="24"/>
          <w:lang w:val="en-US"/>
        </w:rPr>
      </w:pPr>
      <w:r w:rsidRPr="00956803">
        <w:rPr>
          <w:noProof/>
        </w:rPr>
        <w:lastRenderedPageBreak/>
        <w:drawing>
          <wp:inline distT="0" distB="0" distL="0" distR="0" wp14:anchorId="54A73DFE" wp14:editId="54A73DFF">
            <wp:extent cx="4605338" cy="2952750"/>
            <wp:effectExtent l="0" t="0" r="5080" b="0"/>
            <wp:docPr id="1" name="Chart 1">
              <a:extLst xmlns:a="http://schemas.openxmlformats.org/drawingml/2006/main">
                <a:ext uri="{FF2B5EF4-FFF2-40B4-BE49-F238E27FC236}">
                  <a16:creationId xmlns:a16="http://schemas.microsoft.com/office/drawing/2014/main" id="{48E2D76A-8770-4D8F-B0D2-FDD3FF0A1CA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54A73DFA" w14:textId="77777777" w:rsidR="00512DFB" w:rsidRPr="00956803" w:rsidRDefault="00512DFB" w:rsidP="00512DFB">
      <w:pPr>
        <w:rPr>
          <w:i/>
          <w:noProof/>
          <w:sz w:val="24"/>
          <w:szCs w:val="24"/>
          <w:lang w:val="en-US" w:eastAsia="en-GB"/>
        </w:rPr>
      </w:pPr>
      <w:r w:rsidRPr="00956803">
        <w:rPr>
          <w:i/>
          <w:sz w:val="24"/>
          <w:szCs w:val="24"/>
          <w:lang w:val="en-US"/>
        </w:rPr>
        <w:t>*the lowest the CORE-10 score becomes as therapy progresses through the sessions, this indicates a decrease of psychological distress.</w:t>
      </w:r>
    </w:p>
    <w:p w14:paraId="54A73DFB" w14:textId="77777777" w:rsidR="00192FB4" w:rsidRPr="00956803" w:rsidRDefault="00192FB4">
      <w:pPr>
        <w:widowControl w:val="0"/>
        <w:spacing w:line="480" w:lineRule="auto"/>
        <w:ind w:left="425" w:right="96" w:hanging="425"/>
        <w:jc w:val="both"/>
        <w:rPr>
          <w:rFonts w:ascii="Arial" w:hAnsi="Arial" w:cs="Arial"/>
          <w:sz w:val="24"/>
          <w:szCs w:val="24"/>
          <w:lang w:val="en-US"/>
        </w:rPr>
      </w:pPr>
      <w:bookmarkStart w:id="7" w:name="_GoBack"/>
      <w:bookmarkEnd w:id="7"/>
    </w:p>
    <w:sectPr w:rsidR="00192FB4" w:rsidRPr="00956803" w:rsidSect="00292E0B">
      <w:headerReference w:type="default" r:id="rId32"/>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F990A" w14:textId="77777777" w:rsidR="00C847BE" w:rsidRDefault="00C847BE" w:rsidP="00254435">
      <w:pPr>
        <w:spacing w:after="0" w:line="240" w:lineRule="auto"/>
      </w:pPr>
      <w:r>
        <w:separator/>
      </w:r>
    </w:p>
  </w:endnote>
  <w:endnote w:type="continuationSeparator" w:id="0">
    <w:p w14:paraId="4B32E2BC" w14:textId="77777777" w:rsidR="00C847BE" w:rsidRDefault="00C847BE" w:rsidP="00254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45A17" w14:textId="77777777" w:rsidR="00C847BE" w:rsidRDefault="00C847BE" w:rsidP="00254435">
      <w:pPr>
        <w:spacing w:after="0" w:line="240" w:lineRule="auto"/>
      </w:pPr>
      <w:r>
        <w:separator/>
      </w:r>
    </w:p>
  </w:footnote>
  <w:footnote w:type="continuationSeparator" w:id="0">
    <w:p w14:paraId="75968159" w14:textId="77777777" w:rsidR="00C847BE" w:rsidRDefault="00C847BE" w:rsidP="00254435">
      <w:pPr>
        <w:spacing w:after="0" w:line="240" w:lineRule="auto"/>
      </w:pPr>
      <w:r>
        <w:continuationSeparator/>
      </w:r>
    </w:p>
  </w:footnote>
  <w:footnote w:id="1">
    <w:p w14:paraId="54A73E06" w14:textId="77777777" w:rsidR="000863A9" w:rsidRDefault="000863A9">
      <w:pPr>
        <w:pStyle w:val="FootnoteText"/>
      </w:pPr>
      <w:r>
        <w:rPr>
          <w:rStyle w:val="FootnoteReference"/>
        </w:rPr>
        <w:footnoteRef/>
      </w:r>
      <w:r>
        <w:t xml:space="preserve"> The</w:t>
      </w:r>
      <w:r w:rsidRPr="00770E3B">
        <w:rPr>
          <w:color w:val="0070C0"/>
        </w:rPr>
        <w:t xml:space="preserve"> case </w:t>
      </w:r>
      <w:r>
        <w:t xml:space="preserve">study was exempt from Ethical Review as this was undertaken by the Glasgow Caledonian University Ethics Committee prior to assigning </w:t>
      </w:r>
      <w:r w:rsidRPr="00716956">
        <w:rPr>
          <w:color w:val="0070C0"/>
        </w:rPr>
        <w:t>it</w:t>
      </w:r>
      <w:r>
        <w:t xml:space="preserve"> to the trainees of the Counselling Psychology Doctorate.</w:t>
      </w:r>
    </w:p>
  </w:footnote>
  <w:footnote w:id="2">
    <w:p w14:paraId="19BC2D83" w14:textId="77777777" w:rsidR="000863A9" w:rsidRDefault="000863A9" w:rsidP="009D527D">
      <w:pPr>
        <w:pStyle w:val="FootnoteText"/>
        <w:ind w:right="95"/>
        <w:jc w:val="both"/>
        <w:rPr>
          <w:rFonts w:ascii="Arial" w:hAnsi="Arial" w:cs="Arial"/>
        </w:rPr>
      </w:pPr>
      <w:r>
        <w:rPr>
          <w:rStyle w:val="FootnoteReference"/>
        </w:rPr>
        <w:footnoteRef/>
      </w:r>
      <w:r w:rsidRPr="00C70A5D">
        <w:rPr>
          <w:rFonts w:ascii="Arial" w:hAnsi="Arial" w:cs="Arial"/>
        </w:rPr>
        <w:t>The actual lifeline/drawing is not included as an appendix</w:t>
      </w:r>
      <w:r>
        <w:rPr>
          <w:rFonts w:ascii="Arial" w:hAnsi="Arial" w:cs="Arial"/>
        </w:rPr>
        <w:t>,</w:t>
      </w:r>
      <w:r w:rsidRPr="00C70A5D">
        <w:rPr>
          <w:rFonts w:ascii="Arial" w:hAnsi="Arial" w:cs="Arial"/>
        </w:rPr>
        <w:t xml:space="preserve"> although it would be informat</w:t>
      </w:r>
      <w:r>
        <w:rPr>
          <w:rFonts w:ascii="Arial" w:hAnsi="Arial" w:cs="Arial"/>
        </w:rPr>
        <w:t>ive for the</w:t>
      </w:r>
    </w:p>
    <w:p w14:paraId="54A73E07" w14:textId="4C9F6395" w:rsidR="000863A9" w:rsidRDefault="000863A9" w:rsidP="009D527D">
      <w:pPr>
        <w:pStyle w:val="FootnoteText"/>
        <w:ind w:right="95"/>
        <w:jc w:val="both"/>
      </w:pPr>
      <w:r>
        <w:rPr>
          <w:rFonts w:ascii="Arial" w:hAnsi="Arial" w:cs="Arial"/>
        </w:rPr>
        <w:t xml:space="preserve"> </w:t>
      </w:r>
      <w:r w:rsidRPr="006671E1">
        <w:rPr>
          <w:rFonts w:ascii="Arial" w:hAnsi="Arial" w:cs="Arial"/>
        </w:rPr>
        <w:t>current</w:t>
      </w:r>
      <w:r>
        <w:rPr>
          <w:rFonts w:ascii="Arial" w:hAnsi="Arial" w:cs="Arial"/>
        </w:rPr>
        <w:t xml:space="preserve"> study, as this possibly </w:t>
      </w:r>
      <w:r w:rsidRPr="00C70A5D">
        <w:rPr>
          <w:rFonts w:ascii="Arial" w:hAnsi="Arial" w:cs="Arial"/>
        </w:rPr>
        <w:t xml:space="preserve">could compromise </w:t>
      </w:r>
      <w:r>
        <w:rPr>
          <w:rFonts w:ascii="Arial" w:hAnsi="Arial" w:cs="Arial"/>
        </w:rPr>
        <w:t>the client’s anonymity</w:t>
      </w:r>
      <w:r w:rsidRPr="00C70A5D">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1949115"/>
      <w:docPartObj>
        <w:docPartGallery w:val="Page Numbers (Top of Page)"/>
        <w:docPartUnique/>
      </w:docPartObj>
    </w:sdtPr>
    <w:sdtEndPr>
      <w:rPr>
        <w:noProof/>
      </w:rPr>
    </w:sdtEndPr>
    <w:sdtContent>
      <w:p w14:paraId="54A73E04" w14:textId="61B1E0B8" w:rsidR="000863A9" w:rsidRDefault="000863A9">
        <w:pPr>
          <w:pStyle w:val="Header"/>
          <w:jc w:val="right"/>
        </w:pPr>
        <w:r>
          <w:fldChar w:fldCharType="begin"/>
        </w:r>
        <w:r>
          <w:instrText xml:space="preserve"> PAGE   \* MERGEFORMAT </w:instrText>
        </w:r>
        <w:r>
          <w:fldChar w:fldCharType="separate"/>
        </w:r>
        <w:r w:rsidR="00F5206D">
          <w:rPr>
            <w:noProof/>
          </w:rPr>
          <w:t>46</w:t>
        </w:r>
        <w:r>
          <w:rPr>
            <w:noProof/>
          </w:rPr>
          <w:fldChar w:fldCharType="end"/>
        </w:r>
      </w:p>
    </w:sdtContent>
  </w:sdt>
  <w:p w14:paraId="54A73E05" w14:textId="77777777" w:rsidR="000863A9" w:rsidRDefault="000863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CC8388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A40F16"/>
    <w:multiLevelType w:val="hybridMultilevel"/>
    <w:tmpl w:val="E016530C"/>
    <w:lvl w:ilvl="0" w:tplc="922C3E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5B0774"/>
    <w:multiLevelType w:val="multilevel"/>
    <w:tmpl w:val="19D67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A761EA"/>
    <w:multiLevelType w:val="hybridMultilevel"/>
    <w:tmpl w:val="AB426FC4"/>
    <w:lvl w:ilvl="0" w:tplc="1988F2DC">
      <w:start w:val="2"/>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11D973C7"/>
    <w:multiLevelType w:val="hybridMultilevel"/>
    <w:tmpl w:val="407639FC"/>
    <w:lvl w:ilvl="0" w:tplc="6DEEE2FA">
      <w:start w:val="1"/>
      <w:numFmt w:val="decimal"/>
      <w:lvlText w:val="(%1)"/>
      <w:lvlJc w:val="left"/>
      <w:pPr>
        <w:ind w:left="1069" w:hanging="360"/>
      </w:pPr>
      <w:rPr>
        <w:rFonts w:hint="default"/>
        <w:i/>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13AA25D9"/>
    <w:multiLevelType w:val="hybridMultilevel"/>
    <w:tmpl w:val="BE5EC35C"/>
    <w:lvl w:ilvl="0" w:tplc="95CE67AC">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16545A62"/>
    <w:multiLevelType w:val="hybridMultilevel"/>
    <w:tmpl w:val="EDE4F07C"/>
    <w:lvl w:ilvl="0" w:tplc="75060534">
      <w:numFmt w:val="bullet"/>
      <w:lvlText w:val="-"/>
      <w:lvlJc w:val="left"/>
      <w:pPr>
        <w:ind w:left="786" w:hanging="360"/>
      </w:pPr>
      <w:rPr>
        <w:rFonts w:ascii="Arial" w:eastAsiaTheme="minorHAnsi" w:hAnsi="Arial" w:cs="Aria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17B70C6D"/>
    <w:multiLevelType w:val="hybridMultilevel"/>
    <w:tmpl w:val="1E0E42EA"/>
    <w:lvl w:ilvl="0" w:tplc="69A69442">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1DFD3468"/>
    <w:multiLevelType w:val="hybridMultilevel"/>
    <w:tmpl w:val="21CE213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1EDF7FDA"/>
    <w:multiLevelType w:val="multilevel"/>
    <w:tmpl w:val="57BA0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235D67"/>
    <w:multiLevelType w:val="hybridMultilevel"/>
    <w:tmpl w:val="2AA2CC8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26F8303A"/>
    <w:multiLevelType w:val="hybridMultilevel"/>
    <w:tmpl w:val="D7462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390BFC"/>
    <w:multiLevelType w:val="hybridMultilevel"/>
    <w:tmpl w:val="7382C294"/>
    <w:lvl w:ilvl="0" w:tplc="08090015">
      <w:start w:val="1"/>
      <w:numFmt w:val="upperLetter"/>
      <w:lvlText w:val="%1."/>
      <w:lvlJc w:val="left"/>
      <w:pPr>
        <w:ind w:left="121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CB5A8F"/>
    <w:multiLevelType w:val="multilevel"/>
    <w:tmpl w:val="D1EE5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F85CC7"/>
    <w:multiLevelType w:val="hybridMultilevel"/>
    <w:tmpl w:val="25DE1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2E004F"/>
    <w:multiLevelType w:val="hybridMultilevel"/>
    <w:tmpl w:val="2D708958"/>
    <w:lvl w:ilvl="0" w:tplc="724A0024">
      <w:start w:val="1"/>
      <w:numFmt w:val="bullet"/>
      <w:lvlText w:val="•"/>
      <w:lvlJc w:val="left"/>
      <w:pPr>
        <w:tabs>
          <w:tab w:val="num" w:pos="720"/>
        </w:tabs>
        <w:ind w:left="720" w:hanging="360"/>
      </w:pPr>
      <w:rPr>
        <w:rFonts w:ascii="Arial" w:hAnsi="Arial" w:hint="default"/>
      </w:rPr>
    </w:lvl>
    <w:lvl w:ilvl="1" w:tplc="A0F2D48A" w:tentative="1">
      <w:start w:val="1"/>
      <w:numFmt w:val="bullet"/>
      <w:lvlText w:val="•"/>
      <w:lvlJc w:val="left"/>
      <w:pPr>
        <w:tabs>
          <w:tab w:val="num" w:pos="1440"/>
        </w:tabs>
        <w:ind w:left="1440" w:hanging="360"/>
      </w:pPr>
      <w:rPr>
        <w:rFonts w:ascii="Arial" w:hAnsi="Arial" w:hint="default"/>
      </w:rPr>
    </w:lvl>
    <w:lvl w:ilvl="2" w:tplc="65CCABE2" w:tentative="1">
      <w:start w:val="1"/>
      <w:numFmt w:val="bullet"/>
      <w:lvlText w:val="•"/>
      <w:lvlJc w:val="left"/>
      <w:pPr>
        <w:tabs>
          <w:tab w:val="num" w:pos="2160"/>
        </w:tabs>
        <w:ind w:left="2160" w:hanging="360"/>
      </w:pPr>
      <w:rPr>
        <w:rFonts w:ascii="Arial" w:hAnsi="Arial" w:hint="default"/>
      </w:rPr>
    </w:lvl>
    <w:lvl w:ilvl="3" w:tplc="9EB279CA" w:tentative="1">
      <w:start w:val="1"/>
      <w:numFmt w:val="bullet"/>
      <w:lvlText w:val="•"/>
      <w:lvlJc w:val="left"/>
      <w:pPr>
        <w:tabs>
          <w:tab w:val="num" w:pos="2880"/>
        </w:tabs>
        <w:ind w:left="2880" w:hanging="360"/>
      </w:pPr>
      <w:rPr>
        <w:rFonts w:ascii="Arial" w:hAnsi="Arial" w:hint="default"/>
      </w:rPr>
    </w:lvl>
    <w:lvl w:ilvl="4" w:tplc="DD105BCC" w:tentative="1">
      <w:start w:val="1"/>
      <w:numFmt w:val="bullet"/>
      <w:lvlText w:val="•"/>
      <w:lvlJc w:val="left"/>
      <w:pPr>
        <w:tabs>
          <w:tab w:val="num" w:pos="3600"/>
        </w:tabs>
        <w:ind w:left="3600" w:hanging="360"/>
      </w:pPr>
      <w:rPr>
        <w:rFonts w:ascii="Arial" w:hAnsi="Arial" w:hint="default"/>
      </w:rPr>
    </w:lvl>
    <w:lvl w:ilvl="5" w:tplc="0B6C9B68" w:tentative="1">
      <w:start w:val="1"/>
      <w:numFmt w:val="bullet"/>
      <w:lvlText w:val="•"/>
      <w:lvlJc w:val="left"/>
      <w:pPr>
        <w:tabs>
          <w:tab w:val="num" w:pos="4320"/>
        </w:tabs>
        <w:ind w:left="4320" w:hanging="360"/>
      </w:pPr>
      <w:rPr>
        <w:rFonts w:ascii="Arial" w:hAnsi="Arial" w:hint="default"/>
      </w:rPr>
    </w:lvl>
    <w:lvl w:ilvl="6" w:tplc="580C2642" w:tentative="1">
      <w:start w:val="1"/>
      <w:numFmt w:val="bullet"/>
      <w:lvlText w:val="•"/>
      <w:lvlJc w:val="left"/>
      <w:pPr>
        <w:tabs>
          <w:tab w:val="num" w:pos="5040"/>
        </w:tabs>
        <w:ind w:left="5040" w:hanging="360"/>
      </w:pPr>
      <w:rPr>
        <w:rFonts w:ascii="Arial" w:hAnsi="Arial" w:hint="default"/>
      </w:rPr>
    </w:lvl>
    <w:lvl w:ilvl="7" w:tplc="263C47B2" w:tentative="1">
      <w:start w:val="1"/>
      <w:numFmt w:val="bullet"/>
      <w:lvlText w:val="•"/>
      <w:lvlJc w:val="left"/>
      <w:pPr>
        <w:tabs>
          <w:tab w:val="num" w:pos="5760"/>
        </w:tabs>
        <w:ind w:left="5760" w:hanging="360"/>
      </w:pPr>
      <w:rPr>
        <w:rFonts w:ascii="Arial" w:hAnsi="Arial" w:hint="default"/>
      </w:rPr>
    </w:lvl>
    <w:lvl w:ilvl="8" w:tplc="E9226EF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F445F6B"/>
    <w:multiLevelType w:val="hybridMultilevel"/>
    <w:tmpl w:val="D856FA2E"/>
    <w:lvl w:ilvl="0" w:tplc="07ACD0FC">
      <w:start w:val="2"/>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4C9B0A1E"/>
    <w:multiLevelType w:val="multilevel"/>
    <w:tmpl w:val="C242F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00E78CD"/>
    <w:multiLevelType w:val="hybridMultilevel"/>
    <w:tmpl w:val="6D640BA2"/>
    <w:lvl w:ilvl="0" w:tplc="B3E8613E">
      <w:start w:val="1"/>
      <w:numFmt w:val="upperLetter"/>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550566E9"/>
    <w:multiLevelType w:val="hybridMultilevel"/>
    <w:tmpl w:val="DD7690FC"/>
    <w:lvl w:ilvl="0" w:tplc="A2B6AC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63016D"/>
    <w:multiLevelType w:val="hybridMultilevel"/>
    <w:tmpl w:val="D47C4FE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7C906A7"/>
    <w:multiLevelType w:val="hybridMultilevel"/>
    <w:tmpl w:val="173EE54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5E1F1A11"/>
    <w:multiLevelType w:val="multilevel"/>
    <w:tmpl w:val="61C88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07037E"/>
    <w:multiLevelType w:val="hybridMultilevel"/>
    <w:tmpl w:val="A3AEDE04"/>
    <w:lvl w:ilvl="0" w:tplc="BA12F0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0"/>
  </w:num>
  <w:num w:numId="3">
    <w:abstractNumId w:val="6"/>
  </w:num>
  <w:num w:numId="4">
    <w:abstractNumId w:val="5"/>
  </w:num>
  <w:num w:numId="5">
    <w:abstractNumId w:val="4"/>
  </w:num>
  <w:num w:numId="6">
    <w:abstractNumId w:val="7"/>
  </w:num>
  <w:num w:numId="7">
    <w:abstractNumId w:val="3"/>
  </w:num>
  <w:num w:numId="8">
    <w:abstractNumId w:val="16"/>
  </w:num>
  <w:num w:numId="9">
    <w:abstractNumId w:val="12"/>
  </w:num>
  <w:num w:numId="10">
    <w:abstractNumId w:val="11"/>
  </w:num>
  <w:num w:numId="11">
    <w:abstractNumId w:val="8"/>
  </w:num>
  <w:num w:numId="12">
    <w:abstractNumId w:val="20"/>
  </w:num>
  <w:num w:numId="13">
    <w:abstractNumId w:val="14"/>
  </w:num>
  <w:num w:numId="14">
    <w:abstractNumId w:val="18"/>
  </w:num>
  <w:num w:numId="15">
    <w:abstractNumId w:val="23"/>
  </w:num>
  <w:num w:numId="16">
    <w:abstractNumId w:val="0"/>
  </w:num>
  <w:num w:numId="17">
    <w:abstractNumId w:val="1"/>
  </w:num>
  <w:num w:numId="18">
    <w:abstractNumId w:val="2"/>
  </w:num>
  <w:num w:numId="19">
    <w:abstractNumId w:val="13"/>
  </w:num>
  <w:num w:numId="20">
    <w:abstractNumId w:val="22"/>
  </w:num>
  <w:num w:numId="21">
    <w:abstractNumId w:val="9"/>
  </w:num>
  <w:num w:numId="22">
    <w:abstractNumId w:val="15"/>
  </w:num>
  <w:num w:numId="23">
    <w:abstractNumId w:val="17"/>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F09"/>
    <w:rsid w:val="000037C2"/>
    <w:rsid w:val="00004B3F"/>
    <w:rsid w:val="0000726B"/>
    <w:rsid w:val="0001285C"/>
    <w:rsid w:val="000203C1"/>
    <w:rsid w:val="00020E57"/>
    <w:rsid w:val="00024488"/>
    <w:rsid w:val="000264D6"/>
    <w:rsid w:val="000302C3"/>
    <w:rsid w:val="00036FAD"/>
    <w:rsid w:val="00041833"/>
    <w:rsid w:val="00041CB6"/>
    <w:rsid w:val="00045C3B"/>
    <w:rsid w:val="00050EA4"/>
    <w:rsid w:val="00051AC5"/>
    <w:rsid w:val="00052719"/>
    <w:rsid w:val="00052C2A"/>
    <w:rsid w:val="00052F20"/>
    <w:rsid w:val="00056357"/>
    <w:rsid w:val="00057736"/>
    <w:rsid w:val="00063783"/>
    <w:rsid w:val="00064283"/>
    <w:rsid w:val="00064872"/>
    <w:rsid w:val="0006757E"/>
    <w:rsid w:val="00071C01"/>
    <w:rsid w:val="00075E6C"/>
    <w:rsid w:val="000856CE"/>
    <w:rsid w:val="000863A9"/>
    <w:rsid w:val="000907CC"/>
    <w:rsid w:val="00094290"/>
    <w:rsid w:val="000952B5"/>
    <w:rsid w:val="00097A3E"/>
    <w:rsid w:val="000A1119"/>
    <w:rsid w:val="000A41B5"/>
    <w:rsid w:val="000A58FF"/>
    <w:rsid w:val="000A724D"/>
    <w:rsid w:val="000B5320"/>
    <w:rsid w:val="000B66DD"/>
    <w:rsid w:val="000B7A5C"/>
    <w:rsid w:val="000C1744"/>
    <w:rsid w:val="000C37A8"/>
    <w:rsid w:val="000D703C"/>
    <w:rsid w:val="000E38EB"/>
    <w:rsid w:val="000F46E0"/>
    <w:rsid w:val="000F653E"/>
    <w:rsid w:val="000F7D87"/>
    <w:rsid w:val="00102A01"/>
    <w:rsid w:val="0011465C"/>
    <w:rsid w:val="00116090"/>
    <w:rsid w:val="00116CD7"/>
    <w:rsid w:val="00131D87"/>
    <w:rsid w:val="00136310"/>
    <w:rsid w:val="00136BAB"/>
    <w:rsid w:val="0013769E"/>
    <w:rsid w:val="00140D5F"/>
    <w:rsid w:val="00140DB2"/>
    <w:rsid w:val="001419EF"/>
    <w:rsid w:val="0014350E"/>
    <w:rsid w:val="00147B39"/>
    <w:rsid w:val="00150BC0"/>
    <w:rsid w:val="00153287"/>
    <w:rsid w:val="00153EFA"/>
    <w:rsid w:val="00155252"/>
    <w:rsid w:val="00155D42"/>
    <w:rsid w:val="0015636D"/>
    <w:rsid w:val="0015689C"/>
    <w:rsid w:val="0016215D"/>
    <w:rsid w:val="00167908"/>
    <w:rsid w:val="00167BCD"/>
    <w:rsid w:val="00170550"/>
    <w:rsid w:val="00172704"/>
    <w:rsid w:val="00173107"/>
    <w:rsid w:val="001753CC"/>
    <w:rsid w:val="0018176F"/>
    <w:rsid w:val="00182A49"/>
    <w:rsid w:val="0018534B"/>
    <w:rsid w:val="00192FB4"/>
    <w:rsid w:val="001A2D55"/>
    <w:rsid w:val="001A2E36"/>
    <w:rsid w:val="001A38A4"/>
    <w:rsid w:val="001B0C49"/>
    <w:rsid w:val="001B7F50"/>
    <w:rsid w:val="001C1574"/>
    <w:rsid w:val="001C2A3A"/>
    <w:rsid w:val="001C562D"/>
    <w:rsid w:val="001C6313"/>
    <w:rsid w:val="001C6AC4"/>
    <w:rsid w:val="001D193B"/>
    <w:rsid w:val="001D19CC"/>
    <w:rsid w:val="001D38E1"/>
    <w:rsid w:val="001D746D"/>
    <w:rsid w:val="001E3223"/>
    <w:rsid w:val="001E33DB"/>
    <w:rsid w:val="001E7983"/>
    <w:rsid w:val="001F0A58"/>
    <w:rsid w:val="001F0EB1"/>
    <w:rsid w:val="001F4910"/>
    <w:rsid w:val="001F60BD"/>
    <w:rsid w:val="001F7D5E"/>
    <w:rsid w:val="00201D91"/>
    <w:rsid w:val="002021F8"/>
    <w:rsid w:val="002052A7"/>
    <w:rsid w:val="00211641"/>
    <w:rsid w:val="00217C24"/>
    <w:rsid w:val="002363FB"/>
    <w:rsid w:val="00242DAE"/>
    <w:rsid w:val="00242EF3"/>
    <w:rsid w:val="0025030C"/>
    <w:rsid w:val="00252277"/>
    <w:rsid w:val="00254435"/>
    <w:rsid w:val="002565D6"/>
    <w:rsid w:val="00257314"/>
    <w:rsid w:val="002664B9"/>
    <w:rsid w:val="0027074D"/>
    <w:rsid w:val="00270A4F"/>
    <w:rsid w:val="002758EF"/>
    <w:rsid w:val="00284206"/>
    <w:rsid w:val="002920B5"/>
    <w:rsid w:val="00292E0B"/>
    <w:rsid w:val="0029435D"/>
    <w:rsid w:val="002A1000"/>
    <w:rsid w:val="002A2AAF"/>
    <w:rsid w:val="002A4161"/>
    <w:rsid w:val="002A55AC"/>
    <w:rsid w:val="002A6F5C"/>
    <w:rsid w:val="002B0952"/>
    <w:rsid w:val="002B2EBA"/>
    <w:rsid w:val="002B65BF"/>
    <w:rsid w:val="002C6441"/>
    <w:rsid w:val="002D17FE"/>
    <w:rsid w:val="002E1E02"/>
    <w:rsid w:val="002E2A47"/>
    <w:rsid w:val="002E6BD8"/>
    <w:rsid w:val="002F1A35"/>
    <w:rsid w:val="002F1CB1"/>
    <w:rsid w:val="002F5270"/>
    <w:rsid w:val="00302385"/>
    <w:rsid w:val="00303A5F"/>
    <w:rsid w:val="00312F40"/>
    <w:rsid w:val="00314C28"/>
    <w:rsid w:val="00321231"/>
    <w:rsid w:val="003262F2"/>
    <w:rsid w:val="00327205"/>
    <w:rsid w:val="0032796E"/>
    <w:rsid w:val="00330404"/>
    <w:rsid w:val="003349DB"/>
    <w:rsid w:val="00334C83"/>
    <w:rsid w:val="003354DA"/>
    <w:rsid w:val="00340AE3"/>
    <w:rsid w:val="00343C41"/>
    <w:rsid w:val="003444DE"/>
    <w:rsid w:val="003448CB"/>
    <w:rsid w:val="003540C5"/>
    <w:rsid w:val="0036370A"/>
    <w:rsid w:val="003739BC"/>
    <w:rsid w:val="00375AE3"/>
    <w:rsid w:val="00382F92"/>
    <w:rsid w:val="00383B18"/>
    <w:rsid w:val="00387843"/>
    <w:rsid w:val="00390979"/>
    <w:rsid w:val="00393AB7"/>
    <w:rsid w:val="003A5666"/>
    <w:rsid w:val="003A616F"/>
    <w:rsid w:val="003B0899"/>
    <w:rsid w:val="003B10DB"/>
    <w:rsid w:val="003B34E9"/>
    <w:rsid w:val="003B36FC"/>
    <w:rsid w:val="003C0143"/>
    <w:rsid w:val="003C0BF5"/>
    <w:rsid w:val="003C2F57"/>
    <w:rsid w:val="003C59DB"/>
    <w:rsid w:val="003D640A"/>
    <w:rsid w:val="003E0772"/>
    <w:rsid w:val="003E16A7"/>
    <w:rsid w:val="003E3D1D"/>
    <w:rsid w:val="003E49A5"/>
    <w:rsid w:val="003E49B0"/>
    <w:rsid w:val="003E4FE9"/>
    <w:rsid w:val="003F1CDB"/>
    <w:rsid w:val="003F23C6"/>
    <w:rsid w:val="003F2C17"/>
    <w:rsid w:val="00400444"/>
    <w:rsid w:val="00400463"/>
    <w:rsid w:val="00401777"/>
    <w:rsid w:val="00406420"/>
    <w:rsid w:val="004065BF"/>
    <w:rsid w:val="00430C1C"/>
    <w:rsid w:val="00432137"/>
    <w:rsid w:val="0044024D"/>
    <w:rsid w:val="00443063"/>
    <w:rsid w:val="004431C2"/>
    <w:rsid w:val="00445624"/>
    <w:rsid w:val="004458CE"/>
    <w:rsid w:val="00445EFA"/>
    <w:rsid w:val="00447CCF"/>
    <w:rsid w:val="00451E70"/>
    <w:rsid w:val="00456BD7"/>
    <w:rsid w:val="00457C00"/>
    <w:rsid w:val="0046121D"/>
    <w:rsid w:val="004643A7"/>
    <w:rsid w:val="00472EFE"/>
    <w:rsid w:val="00473D9D"/>
    <w:rsid w:val="0048399E"/>
    <w:rsid w:val="00491FEA"/>
    <w:rsid w:val="00494CEC"/>
    <w:rsid w:val="00495499"/>
    <w:rsid w:val="004A4716"/>
    <w:rsid w:val="004A7BE5"/>
    <w:rsid w:val="004B070F"/>
    <w:rsid w:val="004B0FC3"/>
    <w:rsid w:val="004B17C7"/>
    <w:rsid w:val="004B65B6"/>
    <w:rsid w:val="004C1682"/>
    <w:rsid w:val="004C3257"/>
    <w:rsid w:val="004C3422"/>
    <w:rsid w:val="004C449F"/>
    <w:rsid w:val="004C6BC0"/>
    <w:rsid w:val="004D0A7D"/>
    <w:rsid w:val="004D0F52"/>
    <w:rsid w:val="004D479C"/>
    <w:rsid w:val="004E026E"/>
    <w:rsid w:val="004E1180"/>
    <w:rsid w:val="004E51D7"/>
    <w:rsid w:val="004F201B"/>
    <w:rsid w:val="004F7680"/>
    <w:rsid w:val="005054DD"/>
    <w:rsid w:val="00512DFB"/>
    <w:rsid w:val="00514901"/>
    <w:rsid w:val="00516A10"/>
    <w:rsid w:val="00516D2C"/>
    <w:rsid w:val="00526157"/>
    <w:rsid w:val="00530CCB"/>
    <w:rsid w:val="00530ED0"/>
    <w:rsid w:val="005423CF"/>
    <w:rsid w:val="00542813"/>
    <w:rsid w:val="00543A3D"/>
    <w:rsid w:val="00543A7C"/>
    <w:rsid w:val="00554D95"/>
    <w:rsid w:val="00556405"/>
    <w:rsid w:val="00560437"/>
    <w:rsid w:val="00560D6C"/>
    <w:rsid w:val="005627E9"/>
    <w:rsid w:val="0057359F"/>
    <w:rsid w:val="0057552B"/>
    <w:rsid w:val="00584391"/>
    <w:rsid w:val="00586E73"/>
    <w:rsid w:val="00590981"/>
    <w:rsid w:val="005911D1"/>
    <w:rsid w:val="00591257"/>
    <w:rsid w:val="00593AFD"/>
    <w:rsid w:val="00594319"/>
    <w:rsid w:val="00594754"/>
    <w:rsid w:val="00594FA4"/>
    <w:rsid w:val="005A0BC8"/>
    <w:rsid w:val="005A15A1"/>
    <w:rsid w:val="005A640F"/>
    <w:rsid w:val="005A71C3"/>
    <w:rsid w:val="005B0F99"/>
    <w:rsid w:val="005B1744"/>
    <w:rsid w:val="005B5F82"/>
    <w:rsid w:val="005B64CC"/>
    <w:rsid w:val="005C1786"/>
    <w:rsid w:val="005C346A"/>
    <w:rsid w:val="005C4F0F"/>
    <w:rsid w:val="005C56A3"/>
    <w:rsid w:val="005C72E6"/>
    <w:rsid w:val="005D170F"/>
    <w:rsid w:val="005D264C"/>
    <w:rsid w:val="005D2EBB"/>
    <w:rsid w:val="005D2F92"/>
    <w:rsid w:val="005D63E2"/>
    <w:rsid w:val="005E56A5"/>
    <w:rsid w:val="005E79BD"/>
    <w:rsid w:val="005F2C11"/>
    <w:rsid w:val="005F7FA9"/>
    <w:rsid w:val="006004CE"/>
    <w:rsid w:val="00601204"/>
    <w:rsid w:val="00610764"/>
    <w:rsid w:val="00610E3E"/>
    <w:rsid w:val="0061134F"/>
    <w:rsid w:val="006129B6"/>
    <w:rsid w:val="006132E0"/>
    <w:rsid w:val="006269FD"/>
    <w:rsid w:val="00635C02"/>
    <w:rsid w:val="00643D79"/>
    <w:rsid w:val="00646154"/>
    <w:rsid w:val="0065565A"/>
    <w:rsid w:val="00656F19"/>
    <w:rsid w:val="00661986"/>
    <w:rsid w:val="006639FB"/>
    <w:rsid w:val="00666FFE"/>
    <w:rsid w:val="006671E1"/>
    <w:rsid w:val="00667861"/>
    <w:rsid w:val="0067731B"/>
    <w:rsid w:val="006836D9"/>
    <w:rsid w:val="00685178"/>
    <w:rsid w:val="00685797"/>
    <w:rsid w:val="00687CBE"/>
    <w:rsid w:val="00695610"/>
    <w:rsid w:val="00695FA5"/>
    <w:rsid w:val="006A404C"/>
    <w:rsid w:val="006A4409"/>
    <w:rsid w:val="006A5177"/>
    <w:rsid w:val="006B1433"/>
    <w:rsid w:val="006B3685"/>
    <w:rsid w:val="006B3B1E"/>
    <w:rsid w:val="006C0A6B"/>
    <w:rsid w:val="006C1CB3"/>
    <w:rsid w:val="006C49C8"/>
    <w:rsid w:val="006C4F09"/>
    <w:rsid w:val="006D1A62"/>
    <w:rsid w:val="006D1DF3"/>
    <w:rsid w:val="006D4A73"/>
    <w:rsid w:val="006D623E"/>
    <w:rsid w:val="006E1134"/>
    <w:rsid w:val="006E2CAE"/>
    <w:rsid w:val="006E3DCB"/>
    <w:rsid w:val="006E7AE3"/>
    <w:rsid w:val="0070282A"/>
    <w:rsid w:val="007043B9"/>
    <w:rsid w:val="007045E9"/>
    <w:rsid w:val="00714BCF"/>
    <w:rsid w:val="007152A2"/>
    <w:rsid w:val="00716956"/>
    <w:rsid w:val="00721EFF"/>
    <w:rsid w:val="007244F2"/>
    <w:rsid w:val="0072533B"/>
    <w:rsid w:val="00727BD1"/>
    <w:rsid w:val="007332EE"/>
    <w:rsid w:val="0073492C"/>
    <w:rsid w:val="00750565"/>
    <w:rsid w:val="0075102A"/>
    <w:rsid w:val="0075633A"/>
    <w:rsid w:val="00760C50"/>
    <w:rsid w:val="007630F7"/>
    <w:rsid w:val="007637D8"/>
    <w:rsid w:val="00764B6D"/>
    <w:rsid w:val="00766D40"/>
    <w:rsid w:val="00770442"/>
    <w:rsid w:val="00770E3B"/>
    <w:rsid w:val="00773730"/>
    <w:rsid w:val="007749C2"/>
    <w:rsid w:val="007873CB"/>
    <w:rsid w:val="00791F84"/>
    <w:rsid w:val="00793789"/>
    <w:rsid w:val="00796BFB"/>
    <w:rsid w:val="007A6842"/>
    <w:rsid w:val="007B19C9"/>
    <w:rsid w:val="007B48C1"/>
    <w:rsid w:val="007B6638"/>
    <w:rsid w:val="007B7376"/>
    <w:rsid w:val="007C0632"/>
    <w:rsid w:val="007C0E48"/>
    <w:rsid w:val="007D739B"/>
    <w:rsid w:val="007D7E14"/>
    <w:rsid w:val="007E238F"/>
    <w:rsid w:val="007E33F8"/>
    <w:rsid w:val="007E552D"/>
    <w:rsid w:val="007F334F"/>
    <w:rsid w:val="007F6676"/>
    <w:rsid w:val="007F79D6"/>
    <w:rsid w:val="00800937"/>
    <w:rsid w:val="008050D4"/>
    <w:rsid w:val="008123D6"/>
    <w:rsid w:val="00820D22"/>
    <w:rsid w:val="0082177D"/>
    <w:rsid w:val="00826697"/>
    <w:rsid w:val="008375BE"/>
    <w:rsid w:val="0084142B"/>
    <w:rsid w:val="008416A9"/>
    <w:rsid w:val="00851DA3"/>
    <w:rsid w:val="00851EB6"/>
    <w:rsid w:val="00852643"/>
    <w:rsid w:val="00864C11"/>
    <w:rsid w:val="00870495"/>
    <w:rsid w:val="00873868"/>
    <w:rsid w:val="00874AE2"/>
    <w:rsid w:val="0087742E"/>
    <w:rsid w:val="00884340"/>
    <w:rsid w:val="0088480B"/>
    <w:rsid w:val="00897FD7"/>
    <w:rsid w:val="008B087B"/>
    <w:rsid w:val="008B3E34"/>
    <w:rsid w:val="008B4272"/>
    <w:rsid w:val="008B6FEA"/>
    <w:rsid w:val="008C307E"/>
    <w:rsid w:val="008C4D94"/>
    <w:rsid w:val="008C5874"/>
    <w:rsid w:val="008C5954"/>
    <w:rsid w:val="008D2F6E"/>
    <w:rsid w:val="008E1644"/>
    <w:rsid w:val="008E7039"/>
    <w:rsid w:val="008F0495"/>
    <w:rsid w:val="008F1F19"/>
    <w:rsid w:val="008F5A85"/>
    <w:rsid w:val="00900934"/>
    <w:rsid w:val="00907DBD"/>
    <w:rsid w:val="009143EA"/>
    <w:rsid w:val="0091527F"/>
    <w:rsid w:val="00917EC4"/>
    <w:rsid w:val="00921129"/>
    <w:rsid w:val="0092561C"/>
    <w:rsid w:val="00931264"/>
    <w:rsid w:val="00933049"/>
    <w:rsid w:val="009422A4"/>
    <w:rsid w:val="00944C53"/>
    <w:rsid w:val="00946DC8"/>
    <w:rsid w:val="009510BE"/>
    <w:rsid w:val="00951289"/>
    <w:rsid w:val="00956803"/>
    <w:rsid w:val="00961D9B"/>
    <w:rsid w:val="00961F3B"/>
    <w:rsid w:val="00967F5B"/>
    <w:rsid w:val="00970246"/>
    <w:rsid w:val="009771BE"/>
    <w:rsid w:val="00984761"/>
    <w:rsid w:val="00986BF4"/>
    <w:rsid w:val="00991926"/>
    <w:rsid w:val="00994D1D"/>
    <w:rsid w:val="00996DFF"/>
    <w:rsid w:val="0099776F"/>
    <w:rsid w:val="0099782F"/>
    <w:rsid w:val="009A3F2D"/>
    <w:rsid w:val="009A49E8"/>
    <w:rsid w:val="009A76A0"/>
    <w:rsid w:val="009B00D0"/>
    <w:rsid w:val="009B204D"/>
    <w:rsid w:val="009B5ED0"/>
    <w:rsid w:val="009C0C8E"/>
    <w:rsid w:val="009C1808"/>
    <w:rsid w:val="009C1E74"/>
    <w:rsid w:val="009C3559"/>
    <w:rsid w:val="009D527D"/>
    <w:rsid w:val="009D6352"/>
    <w:rsid w:val="009E0952"/>
    <w:rsid w:val="009E3664"/>
    <w:rsid w:val="009E5107"/>
    <w:rsid w:val="009F3CDB"/>
    <w:rsid w:val="00A06F1E"/>
    <w:rsid w:val="00A115A2"/>
    <w:rsid w:val="00A14D47"/>
    <w:rsid w:val="00A16988"/>
    <w:rsid w:val="00A21E1B"/>
    <w:rsid w:val="00A225FA"/>
    <w:rsid w:val="00A2356D"/>
    <w:rsid w:val="00A23645"/>
    <w:rsid w:val="00A24568"/>
    <w:rsid w:val="00A259A5"/>
    <w:rsid w:val="00A30E02"/>
    <w:rsid w:val="00A31D97"/>
    <w:rsid w:val="00A34099"/>
    <w:rsid w:val="00A41F54"/>
    <w:rsid w:val="00A41F56"/>
    <w:rsid w:val="00A468BE"/>
    <w:rsid w:val="00A57B53"/>
    <w:rsid w:val="00A6035C"/>
    <w:rsid w:val="00A62481"/>
    <w:rsid w:val="00A64536"/>
    <w:rsid w:val="00A65D84"/>
    <w:rsid w:val="00A71A84"/>
    <w:rsid w:val="00A74A02"/>
    <w:rsid w:val="00A7509F"/>
    <w:rsid w:val="00A8115B"/>
    <w:rsid w:val="00A9069A"/>
    <w:rsid w:val="00A94EF7"/>
    <w:rsid w:val="00AA0953"/>
    <w:rsid w:val="00AA0B2F"/>
    <w:rsid w:val="00AA4248"/>
    <w:rsid w:val="00AA7521"/>
    <w:rsid w:val="00AB04BB"/>
    <w:rsid w:val="00AB656D"/>
    <w:rsid w:val="00AC560B"/>
    <w:rsid w:val="00AD0D1E"/>
    <w:rsid w:val="00AD3D14"/>
    <w:rsid w:val="00AE0622"/>
    <w:rsid w:val="00AE39A3"/>
    <w:rsid w:val="00AE3E26"/>
    <w:rsid w:val="00AF0A32"/>
    <w:rsid w:val="00AF48CF"/>
    <w:rsid w:val="00AF6DF7"/>
    <w:rsid w:val="00B00DDE"/>
    <w:rsid w:val="00B02DFD"/>
    <w:rsid w:val="00B06756"/>
    <w:rsid w:val="00B0718F"/>
    <w:rsid w:val="00B135A9"/>
    <w:rsid w:val="00B27AA1"/>
    <w:rsid w:val="00B30AA8"/>
    <w:rsid w:val="00B41268"/>
    <w:rsid w:val="00B41878"/>
    <w:rsid w:val="00B41E17"/>
    <w:rsid w:val="00B53A0C"/>
    <w:rsid w:val="00B63B7A"/>
    <w:rsid w:val="00B65DA1"/>
    <w:rsid w:val="00B70C0E"/>
    <w:rsid w:val="00B750CA"/>
    <w:rsid w:val="00B8019D"/>
    <w:rsid w:val="00B805EC"/>
    <w:rsid w:val="00B84027"/>
    <w:rsid w:val="00B93436"/>
    <w:rsid w:val="00B96A5D"/>
    <w:rsid w:val="00BA510E"/>
    <w:rsid w:val="00BA524E"/>
    <w:rsid w:val="00BA640B"/>
    <w:rsid w:val="00BA72DD"/>
    <w:rsid w:val="00BA7361"/>
    <w:rsid w:val="00BB451A"/>
    <w:rsid w:val="00BC432E"/>
    <w:rsid w:val="00BC4B94"/>
    <w:rsid w:val="00BD0B7D"/>
    <w:rsid w:val="00BD2036"/>
    <w:rsid w:val="00BD5C34"/>
    <w:rsid w:val="00BD66ED"/>
    <w:rsid w:val="00BF17E4"/>
    <w:rsid w:val="00BF3EE8"/>
    <w:rsid w:val="00BF7074"/>
    <w:rsid w:val="00C0597C"/>
    <w:rsid w:val="00C10FAE"/>
    <w:rsid w:val="00C119A2"/>
    <w:rsid w:val="00C125CF"/>
    <w:rsid w:val="00C145E7"/>
    <w:rsid w:val="00C149FF"/>
    <w:rsid w:val="00C166DF"/>
    <w:rsid w:val="00C23D8A"/>
    <w:rsid w:val="00C25149"/>
    <w:rsid w:val="00C30C1F"/>
    <w:rsid w:val="00C310C9"/>
    <w:rsid w:val="00C3446C"/>
    <w:rsid w:val="00C3661B"/>
    <w:rsid w:val="00C36995"/>
    <w:rsid w:val="00C376E6"/>
    <w:rsid w:val="00C46914"/>
    <w:rsid w:val="00C474E3"/>
    <w:rsid w:val="00C550E5"/>
    <w:rsid w:val="00C629C4"/>
    <w:rsid w:val="00C65C31"/>
    <w:rsid w:val="00C67F7E"/>
    <w:rsid w:val="00C76289"/>
    <w:rsid w:val="00C76623"/>
    <w:rsid w:val="00C83E2B"/>
    <w:rsid w:val="00C847BE"/>
    <w:rsid w:val="00C8580F"/>
    <w:rsid w:val="00C85B44"/>
    <w:rsid w:val="00C87DA0"/>
    <w:rsid w:val="00C93518"/>
    <w:rsid w:val="00C954CE"/>
    <w:rsid w:val="00C9711F"/>
    <w:rsid w:val="00CA18DC"/>
    <w:rsid w:val="00CA480F"/>
    <w:rsid w:val="00CB4729"/>
    <w:rsid w:val="00CC043E"/>
    <w:rsid w:val="00CC2CFB"/>
    <w:rsid w:val="00CC3FC2"/>
    <w:rsid w:val="00CC4808"/>
    <w:rsid w:val="00CC7362"/>
    <w:rsid w:val="00CD0686"/>
    <w:rsid w:val="00CD6990"/>
    <w:rsid w:val="00CE7402"/>
    <w:rsid w:val="00CE788D"/>
    <w:rsid w:val="00CF1684"/>
    <w:rsid w:val="00CF238A"/>
    <w:rsid w:val="00CF3A20"/>
    <w:rsid w:val="00D043C6"/>
    <w:rsid w:val="00D0748C"/>
    <w:rsid w:val="00D1126F"/>
    <w:rsid w:val="00D22491"/>
    <w:rsid w:val="00D27B0D"/>
    <w:rsid w:val="00D32F94"/>
    <w:rsid w:val="00D342C4"/>
    <w:rsid w:val="00D4339E"/>
    <w:rsid w:val="00D43B00"/>
    <w:rsid w:val="00D4414A"/>
    <w:rsid w:val="00D52E24"/>
    <w:rsid w:val="00D55561"/>
    <w:rsid w:val="00D63939"/>
    <w:rsid w:val="00D641C4"/>
    <w:rsid w:val="00D654DE"/>
    <w:rsid w:val="00D66C2F"/>
    <w:rsid w:val="00D700E8"/>
    <w:rsid w:val="00D70B92"/>
    <w:rsid w:val="00D72D08"/>
    <w:rsid w:val="00D740D2"/>
    <w:rsid w:val="00D76438"/>
    <w:rsid w:val="00D769D2"/>
    <w:rsid w:val="00D821B2"/>
    <w:rsid w:val="00D82EFE"/>
    <w:rsid w:val="00D905BD"/>
    <w:rsid w:val="00D91B7A"/>
    <w:rsid w:val="00D9316C"/>
    <w:rsid w:val="00D95E1F"/>
    <w:rsid w:val="00DA0442"/>
    <w:rsid w:val="00DA4EA4"/>
    <w:rsid w:val="00DB08CD"/>
    <w:rsid w:val="00DB22A5"/>
    <w:rsid w:val="00DB2D04"/>
    <w:rsid w:val="00DB5A5D"/>
    <w:rsid w:val="00DB67E4"/>
    <w:rsid w:val="00DB7D46"/>
    <w:rsid w:val="00DC2EDB"/>
    <w:rsid w:val="00DC4054"/>
    <w:rsid w:val="00DD0380"/>
    <w:rsid w:val="00DD05AB"/>
    <w:rsid w:val="00DD0BDF"/>
    <w:rsid w:val="00DD2EA2"/>
    <w:rsid w:val="00DD6B16"/>
    <w:rsid w:val="00DD77AB"/>
    <w:rsid w:val="00DE1ED5"/>
    <w:rsid w:val="00DE20A4"/>
    <w:rsid w:val="00DE686E"/>
    <w:rsid w:val="00E01AF1"/>
    <w:rsid w:val="00E03D28"/>
    <w:rsid w:val="00E0743C"/>
    <w:rsid w:val="00E111E7"/>
    <w:rsid w:val="00E11591"/>
    <w:rsid w:val="00E16D52"/>
    <w:rsid w:val="00E23005"/>
    <w:rsid w:val="00E25514"/>
    <w:rsid w:val="00E261A1"/>
    <w:rsid w:val="00E270C6"/>
    <w:rsid w:val="00E31005"/>
    <w:rsid w:val="00E336A9"/>
    <w:rsid w:val="00E3580B"/>
    <w:rsid w:val="00E364FA"/>
    <w:rsid w:val="00E41667"/>
    <w:rsid w:val="00E47FE0"/>
    <w:rsid w:val="00E504A3"/>
    <w:rsid w:val="00E52B2B"/>
    <w:rsid w:val="00E52E7F"/>
    <w:rsid w:val="00E5367B"/>
    <w:rsid w:val="00E6722C"/>
    <w:rsid w:val="00E72173"/>
    <w:rsid w:val="00E76E23"/>
    <w:rsid w:val="00E81101"/>
    <w:rsid w:val="00E8344F"/>
    <w:rsid w:val="00E83D44"/>
    <w:rsid w:val="00E87ACB"/>
    <w:rsid w:val="00E93A88"/>
    <w:rsid w:val="00EA2D9B"/>
    <w:rsid w:val="00EA358A"/>
    <w:rsid w:val="00EA58BD"/>
    <w:rsid w:val="00EB37D9"/>
    <w:rsid w:val="00EB6B49"/>
    <w:rsid w:val="00EB78EA"/>
    <w:rsid w:val="00EC014E"/>
    <w:rsid w:val="00EC0F89"/>
    <w:rsid w:val="00EC2011"/>
    <w:rsid w:val="00EC3845"/>
    <w:rsid w:val="00ED0BDB"/>
    <w:rsid w:val="00ED4187"/>
    <w:rsid w:val="00ED46D5"/>
    <w:rsid w:val="00ED663A"/>
    <w:rsid w:val="00ED6B16"/>
    <w:rsid w:val="00ED7C50"/>
    <w:rsid w:val="00EE0FF8"/>
    <w:rsid w:val="00EE6564"/>
    <w:rsid w:val="00EF46F8"/>
    <w:rsid w:val="00EF5708"/>
    <w:rsid w:val="00F00C9E"/>
    <w:rsid w:val="00F0330D"/>
    <w:rsid w:val="00F0652C"/>
    <w:rsid w:val="00F07092"/>
    <w:rsid w:val="00F140BB"/>
    <w:rsid w:val="00F15C40"/>
    <w:rsid w:val="00F161E0"/>
    <w:rsid w:val="00F3128F"/>
    <w:rsid w:val="00F320C1"/>
    <w:rsid w:val="00F32D41"/>
    <w:rsid w:val="00F334D0"/>
    <w:rsid w:val="00F338C0"/>
    <w:rsid w:val="00F34609"/>
    <w:rsid w:val="00F34FF1"/>
    <w:rsid w:val="00F352D8"/>
    <w:rsid w:val="00F366CD"/>
    <w:rsid w:val="00F36B97"/>
    <w:rsid w:val="00F45B25"/>
    <w:rsid w:val="00F474DC"/>
    <w:rsid w:val="00F478EC"/>
    <w:rsid w:val="00F5206D"/>
    <w:rsid w:val="00F54BC2"/>
    <w:rsid w:val="00F54C6F"/>
    <w:rsid w:val="00F56AD1"/>
    <w:rsid w:val="00F56B36"/>
    <w:rsid w:val="00F60ABE"/>
    <w:rsid w:val="00F63730"/>
    <w:rsid w:val="00F63F92"/>
    <w:rsid w:val="00F6622C"/>
    <w:rsid w:val="00F7384A"/>
    <w:rsid w:val="00F763ED"/>
    <w:rsid w:val="00F76667"/>
    <w:rsid w:val="00F801D9"/>
    <w:rsid w:val="00F875E7"/>
    <w:rsid w:val="00F91CD4"/>
    <w:rsid w:val="00F925B2"/>
    <w:rsid w:val="00F95247"/>
    <w:rsid w:val="00F96176"/>
    <w:rsid w:val="00F9688D"/>
    <w:rsid w:val="00F96BFA"/>
    <w:rsid w:val="00FA4D78"/>
    <w:rsid w:val="00FA4F28"/>
    <w:rsid w:val="00FA7427"/>
    <w:rsid w:val="00FA796D"/>
    <w:rsid w:val="00FA7AEC"/>
    <w:rsid w:val="00FB0B99"/>
    <w:rsid w:val="00FB120F"/>
    <w:rsid w:val="00FB4368"/>
    <w:rsid w:val="00FB73E7"/>
    <w:rsid w:val="00FC06F8"/>
    <w:rsid w:val="00FD19C2"/>
    <w:rsid w:val="00FD4F95"/>
    <w:rsid w:val="00FD534F"/>
    <w:rsid w:val="00FE04B6"/>
    <w:rsid w:val="00FE1353"/>
    <w:rsid w:val="00FE2686"/>
    <w:rsid w:val="00FE2E6E"/>
    <w:rsid w:val="00FE5B73"/>
    <w:rsid w:val="00FE6C8D"/>
    <w:rsid w:val="00FF1C3B"/>
    <w:rsid w:val="00FF2F58"/>
    <w:rsid w:val="00FF66B5"/>
    <w:rsid w:val="00FF7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73CCB"/>
  <w15:docId w15:val="{602A96FB-E5A4-4791-A636-2F174D619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38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36B97"/>
    <w:rPr>
      <w:b/>
      <w:bCs/>
    </w:rPr>
  </w:style>
  <w:style w:type="character" w:customStyle="1" w:styleId="Heading1Char">
    <w:name w:val="Heading 1 Char"/>
    <w:basedOn w:val="DefaultParagraphFont"/>
    <w:link w:val="Heading1"/>
    <w:uiPriority w:val="9"/>
    <w:rsid w:val="00F7384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7384A"/>
    <w:rPr>
      <w:color w:val="0000FF" w:themeColor="hyperlink"/>
      <w:u w:val="single"/>
    </w:rPr>
  </w:style>
  <w:style w:type="paragraph" w:styleId="Header">
    <w:name w:val="header"/>
    <w:basedOn w:val="Normal"/>
    <w:link w:val="HeaderChar"/>
    <w:uiPriority w:val="99"/>
    <w:unhideWhenUsed/>
    <w:rsid w:val="002544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4435"/>
  </w:style>
  <w:style w:type="paragraph" w:styleId="Footer">
    <w:name w:val="footer"/>
    <w:basedOn w:val="Normal"/>
    <w:link w:val="FooterChar"/>
    <w:uiPriority w:val="99"/>
    <w:unhideWhenUsed/>
    <w:rsid w:val="002544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4435"/>
  </w:style>
  <w:style w:type="character" w:styleId="Emphasis">
    <w:name w:val="Emphasis"/>
    <w:basedOn w:val="DefaultParagraphFont"/>
    <w:uiPriority w:val="20"/>
    <w:qFormat/>
    <w:rsid w:val="00CD6990"/>
    <w:rPr>
      <w:i/>
      <w:iCs/>
    </w:rPr>
  </w:style>
  <w:style w:type="paragraph" w:styleId="ListParagraph">
    <w:name w:val="List Paragraph"/>
    <w:basedOn w:val="Normal"/>
    <w:uiPriority w:val="34"/>
    <w:qFormat/>
    <w:rsid w:val="00DA4EA4"/>
    <w:pPr>
      <w:spacing w:after="0" w:line="240" w:lineRule="auto"/>
      <w:ind w:left="720"/>
      <w:contextualSpacing/>
    </w:pPr>
    <w:rPr>
      <w:rFonts w:ascii="Arial" w:hAnsi="Arial" w:cs="Arial"/>
      <w:sz w:val="24"/>
      <w:szCs w:val="24"/>
    </w:rPr>
  </w:style>
  <w:style w:type="paragraph" w:styleId="BalloonText">
    <w:name w:val="Balloon Text"/>
    <w:basedOn w:val="Normal"/>
    <w:link w:val="BalloonTextChar"/>
    <w:uiPriority w:val="99"/>
    <w:semiHidden/>
    <w:unhideWhenUsed/>
    <w:rsid w:val="00DB7D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D46"/>
    <w:rPr>
      <w:rFonts w:ascii="Tahoma" w:hAnsi="Tahoma" w:cs="Tahoma"/>
      <w:sz w:val="16"/>
      <w:szCs w:val="16"/>
    </w:rPr>
  </w:style>
  <w:style w:type="character" w:customStyle="1" w:styleId="apple-converted-space">
    <w:name w:val="apple-converted-space"/>
    <w:basedOn w:val="DefaultParagraphFont"/>
    <w:rsid w:val="007873CB"/>
  </w:style>
  <w:style w:type="paragraph" w:styleId="FootnoteText">
    <w:name w:val="footnote text"/>
    <w:basedOn w:val="Normal"/>
    <w:link w:val="FootnoteTextChar"/>
    <w:uiPriority w:val="99"/>
    <w:qFormat/>
    <w:rsid w:val="009D527D"/>
    <w:pPr>
      <w:spacing w:after="0" w:line="240" w:lineRule="auto"/>
    </w:pPr>
    <w:rPr>
      <w:rFonts w:ascii="Century Schoolbook" w:eastAsiaTheme="minorEastAsia" w:hAnsi="Century Schoolbook" w:cs="Century Schoolbook"/>
      <w:sz w:val="20"/>
      <w:szCs w:val="20"/>
      <w:lang w:eastAsia="en-GB"/>
    </w:rPr>
  </w:style>
  <w:style w:type="character" w:customStyle="1" w:styleId="FootnoteTextChar">
    <w:name w:val="Footnote Text Char"/>
    <w:basedOn w:val="DefaultParagraphFont"/>
    <w:link w:val="FootnoteText"/>
    <w:uiPriority w:val="99"/>
    <w:qFormat/>
    <w:rsid w:val="009D527D"/>
    <w:rPr>
      <w:rFonts w:ascii="Century Schoolbook" w:eastAsiaTheme="minorEastAsia" w:hAnsi="Century Schoolbook" w:cs="Century Schoolbook"/>
      <w:sz w:val="20"/>
      <w:szCs w:val="20"/>
      <w:lang w:eastAsia="en-GB"/>
    </w:rPr>
  </w:style>
  <w:style w:type="character" w:styleId="FootnoteReference">
    <w:name w:val="footnote reference"/>
    <w:basedOn w:val="DefaultParagraphFont"/>
    <w:uiPriority w:val="99"/>
    <w:semiHidden/>
    <w:unhideWhenUsed/>
    <w:rsid w:val="009D527D"/>
    <w:rPr>
      <w:vertAlign w:val="superscript"/>
    </w:rPr>
  </w:style>
  <w:style w:type="character" w:customStyle="1" w:styleId="slug-vol">
    <w:name w:val="slug-vol"/>
    <w:basedOn w:val="DefaultParagraphFont"/>
    <w:rsid w:val="00BC4B94"/>
  </w:style>
  <w:style w:type="character" w:customStyle="1" w:styleId="slug-issue">
    <w:name w:val="slug-issue"/>
    <w:basedOn w:val="DefaultParagraphFont"/>
    <w:rsid w:val="00BC4B94"/>
  </w:style>
  <w:style w:type="character" w:customStyle="1" w:styleId="slug-pages">
    <w:name w:val="slug-pages"/>
    <w:basedOn w:val="DefaultParagraphFont"/>
    <w:rsid w:val="00BC4B94"/>
  </w:style>
  <w:style w:type="character" w:customStyle="1" w:styleId="slug-doi">
    <w:name w:val="slug-doi"/>
    <w:basedOn w:val="DefaultParagraphFont"/>
    <w:rsid w:val="00BC4B94"/>
  </w:style>
  <w:style w:type="paragraph" w:styleId="ListBullet">
    <w:name w:val="List Bullet"/>
    <w:basedOn w:val="Normal"/>
    <w:uiPriority w:val="99"/>
    <w:unhideWhenUsed/>
    <w:rsid w:val="0072533B"/>
    <w:pPr>
      <w:numPr>
        <w:numId w:val="16"/>
      </w:numPr>
      <w:contextualSpacing/>
    </w:pPr>
  </w:style>
  <w:style w:type="paragraph" w:customStyle="1" w:styleId="dx-doi">
    <w:name w:val="dx-doi"/>
    <w:basedOn w:val="Normal"/>
    <w:rsid w:val="00445E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1C6AC4"/>
    <w:rPr>
      <w:color w:val="605E5C"/>
      <w:shd w:val="clear" w:color="auto" w:fill="E1DFDD"/>
    </w:rPr>
  </w:style>
  <w:style w:type="character" w:customStyle="1" w:styleId="personname">
    <w:name w:val="person_name"/>
    <w:basedOn w:val="DefaultParagraphFont"/>
    <w:rsid w:val="00314C28"/>
  </w:style>
  <w:style w:type="paragraph" w:styleId="NormalWeb">
    <w:name w:val="Normal (Web)"/>
    <w:basedOn w:val="Normal"/>
    <w:uiPriority w:val="99"/>
    <w:unhideWhenUsed/>
    <w:rsid w:val="00BD5C34"/>
    <w:rPr>
      <w:rFonts w:ascii="Times New Roman" w:hAnsi="Times New Roman" w:cs="Times New Roman"/>
      <w:sz w:val="24"/>
      <w:szCs w:val="24"/>
    </w:rPr>
  </w:style>
  <w:style w:type="character" w:customStyle="1" w:styleId="bibliographic-informationvalue">
    <w:name w:val="bibliographic-information__value"/>
    <w:basedOn w:val="DefaultParagraphFont"/>
    <w:rsid w:val="00BD5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03866">
      <w:bodyDiv w:val="1"/>
      <w:marLeft w:val="0"/>
      <w:marRight w:val="0"/>
      <w:marTop w:val="0"/>
      <w:marBottom w:val="0"/>
      <w:divBdr>
        <w:top w:val="none" w:sz="0" w:space="0" w:color="auto"/>
        <w:left w:val="none" w:sz="0" w:space="0" w:color="auto"/>
        <w:bottom w:val="none" w:sz="0" w:space="0" w:color="auto"/>
        <w:right w:val="none" w:sz="0" w:space="0" w:color="auto"/>
      </w:divBdr>
      <w:divsChild>
        <w:div w:id="1527134602">
          <w:marLeft w:val="0"/>
          <w:marRight w:val="0"/>
          <w:marTop w:val="0"/>
          <w:marBottom w:val="0"/>
          <w:divBdr>
            <w:top w:val="none" w:sz="0" w:space="0" w:color="auto"/>
            <w:left w:val="none" w:sz="0" w:space="0" w:color="auto"/>
            <w:bottom w:val="none" w:sz="0" w:space="0" w:color="auto"/>
            <w:right w:val="none" w:sz="0" w:space="0" w:color="auto"/>
          </w:divBdr>
        </w:div>
      </w:divsChild>
    </w:div>
    <w:div w:id="64886855">
      <w:bodyDiv w:val="1"/>
      <w:marLeft w:val="0"/>
      <w:marRight w:val="0"/>
      <w:marTop w:val="0"/>
      <w:marBottom w:val="0"/>
      <w:divBdr>
        <w:top w:val="none" w:sz="0" w:space="0" w:color="auto"/>
        <w:left w:val="none" w:sz="0" w:space="0" w:color="auto"/>
        <w:bottom w:val="none" w:sz="0" w:space="0" w:color="auto"/>
        <w:right w:val="none" w:sz="0" w:space="0" w:color="auto"/>
      </w:divBdr>
      <w:divsChild>
        <w:div w:id="875194736">
          <w:marLeft w:val="547"/>
          <w:marRight w:val="0"/>
          <w:marTop w:val="130"/>
          <w:marBottom w:val="0"/>
          <w:divBdr>
            <w:top w:val="none" w:sz="0" w:space="0" w:color="auto"/>
            <w:left w:val="none" w:sz="0" w:space="0" w:color="auto"/>
            <w:bottom w:val="none" w:sz="0" w:space="0" w:color="auto"/>
            <w:right w:val="none" w:sz="0" w:space="0" w:color="auto"/>
          </w:divBdr>
        </w:div>
      </w:divsChild>
    </w:div>
    <w:div w:id="389697468">
      <w:bodyDiv w:val="1"/>
      <w:marLeft w:val="0"/>
      <w:marRight w:val="0"/>
      <w:marTop w:val="0"/>
      <w:marBottom w:val="0"/>
      <w:divBdr>
        <w:top w:val="none" w:sz="0" w:space="0" w:color="auto"/>
        <w:left w:val="none" w:sz="0" w:space="0" w:color="auto"/>
        <w:bottom w:val="none" w:sz="0" w:space="0" w:color="auto"/>
        <w:right w:val="none" w:sz="0" w:space="0" w:color="auto"/>
      </w:divBdr>
    </w:div>
    <w:div w:id="454719790">
      <w:bodyDiv w:val="1"/>
      <w:marLeft w:val="0"/>
      <w:marRight w:val="0"/>
      <w:marTop w:val="0"/>
      <w:marBottom w:val="0"/>
      <w:divBdr>
        <w:top w:val="none" w:sz="0" w:space="0" w:color="auto"/>
        <w:left w:val="none" w:sz="0" w:space="0" w:color="auto"/>
        <w:bottom w:val="none" w:sz="0" w:space="0" w:color="auto"/>
        <w:right w:val="none" w:sz="0" w:space="0" w:color="auto"/>
      </w:divBdr>
    </w:div>
    <w:div w:id="697386933">
      <w:bodyDiv w:val="1"/>
      <w:marLeft w:val="0"/>
      <w:marRight w:val="0"/>
      <w:marTop w:val="0"/>
      <w:marBottom w:val="0"/>
      <w:divBdr>
        <w:top w:val="none" w:sz="0" w:space="0" w:color="auto"/>
        <w:left w:val="none" w:sz="0" w:space="0" w:color="auto"/>
        <w:bottom w:val="none" w:sz="0" w:space="0" w:color="auto"/>
        <w:right w:val="none" w:sz="0" w:space="0" w:color="auto"/>
      </w:divBdr>
    </w:div>
    <w:div w:id="1121803877">
      <w:bodyDiv w:val="1"/>
      <w:marLeft w:val="0"/>
      <w:marRight w:val="0"/>
      <w:marTop w:val="0"/>
      <w:marBottom w:val="0"/>
      <w:divBdr>
        <w:top w:val="none" w:sz="0" w:space="0" w:color="auto"/>
        <w:left w:val="none" w:sz="0" w:space="0" w:color="auto"/>
        <w:bottom w:val="none" w:sz="0" w:space="0" w:color="auto"/>
        <w:right w:val="none" w:sz="0" w:space="0" w:color="auto"/>
      </w:divBdr>
    </w:div>
    <w:div w:id="1135566825">
      <w:bodyDiv w:val="1"/>
      <w:marLeft w:val="0"/>
      <w:marRight w:val="0"/>
      <w:marTop w:val="0"/>
      <w:marBottom w:val="0"/>
      <w:divBdr>
        <w:top w:val="none" w:sz="0" w:space="0" w:color="auto"/>
        <w:left w:val="none" w:sz="0" w:space="0" w:color="auto"/>
        <w:bottom w:val="none" w:sz="0" w:space="0" w:color="auto"/>
        <w:right w:val="none" w:sz="0" w:space="0" w:color="auto"/>
      </w:divBdr>
    </w:div>
    <w:div w:id="1437629887">
      <w:bodyDiv w:val="1"/>
      <w:marLeft w:val="0"/>
      <w:marRight w:val="0"/>
      <w:marTop w:val="0"/>
      <w:marBottom w:val="0"/>
      <w:divBdr>
        <w:top w:val="none" w:sz="0" w:space="0" w:color="auto"/>
        <w:left w:val="none" w:sz="0" w:space="0" w:color="auto"/>
        <w:bottom w:val="none" w:sz="0" w:space="0" w:color="auto"/>
        <w:right w:val="none" w:sz="0" w:space="0" w:color="auto"/>
      </w:divBdr>
    </w:div>
    <w:div w:id="1455907624">
      <w:bodyDiv w:val="1"/>
      <w:marLeft w:val="0"/>
      <w:marRight w:val="0"/>
      <w:marTop w:val="0"/>
      <w:marBottom w:val="0"/>
      <w:divBdr>
        <w:top w:val="none" w:sz="0" w:space="0" w:color="auto"/>
        <w:left w:val="none" w:sz="0" w:space="0" w:color="auto"/>
        <w:bottom w:val="none" w:sz="0" w:space="0" w:color="auto"/>
        <w:right w:val="none" w:sz="0" w:space="0" w:color="auto"/>
      </w:divBdr>
    </w:div>
    <w:div w:id="1506241814">
      <w:bodyDiv w:val="1"/>
      <w:marLeft w:val="0"/>
      <w:marRight w:val="0"/>
      <w:marTop w:val="0"/>
      <w:marBottom w:val="0"/>
      <w:divBdr>
        <w:top w:val="none" w:sz="0" w:space="0" w:color="auto"/>
        <w:left w:val="none" w:sz="0" w:space="0" w:color="auto"/>
        <w:bottom w:val="none" w:sz="0" w:space="0" w:color="auto"/>
        <w:right w:val="none" w:sz="0" w:space="0" w:color="auto"/>
      </w:divBdr>
    </w:div>
    <w:div w:id="1528374426">
      <w:bodyDiv w:val="1"/>
      <w:marLeft w:val="0"/>
      <w:marRight w:val="0"/>
      <w:marTop w:val="0"/>
      <w:marBottom w:val="0"/>
      <w:divBdr>
        <w:top w:val="none" w:sz="0" w:space="0" w:color="auto"/>
        <w:left w:val="none" w:sz="0" w:space="0" w:color="auto"/>
        <w:bottom w:val="none" w:sz="0" w:space="0" w:color="auto"/>
        <w:right w:val="none" w:sz="0" w:space="0" w:color="auto"/>
      </w:divBdr>
    </w:div>
    <w:div w:id="1647196234">
      <w:bodyDiv w:val="1"/>
      <w:marLeft w:val="0"/>
      <w:marRight w:val="0"/>
      <w:marTop w:val="0"/>
      <w:marBottom w:val="0"/>
      <w:divBdr>
        <w:top w:val="none" w:sz="0" w:space="0" w:color="auto"/>
        <w:left w:val="none" w:sz="0" w:space="0" w:color="auto"/>
        <w:bottom w:val="none" w:sz="0" w:space="0" w:color="auto"/>
        <w:right w:val="none" w:sz="0" w:space="0" w:color="auto"/>
      </w:divBdr>
    </w:div>
    <w:div w:id="1830367208">
      <w:bodyDiv w:val="1"/>
      <w:marLeft w:val="0"/>
      <w:marRight w:val="0"/>
      <w:marTop w:val="0"/>
      <w:marBottom w:val="0"/>
      <w:divBdr>
        <w:top w:val="none" w:sz="0" w:space="0" w:color="auto"/>
        <w:left w:val="none" w:sz="0" w:space="0" w:color="auto"/>
        <w:bottom w:val="none" w:sz="0" w:space="0" w:color="auto"/>
        <w:right w:val="none" w:sz="0" w:space="0" w:color="auto"/>
      </w:divBdr>
    </w:div>
    <w:div w:id="1969780850">
      <w:bodyDiv w:val="1"/>
      <w:marLeft w:val="0"/>
      <w:marRight w:val="0"/>
      <w:marTop w:val="0"/>
      <w:marBottom w:val="0"/>
      <w:divBdr>
        <w:top w:val="none" w:sz="0" w:space="0" w:color="auto"/>
        <w:left w:val="none" w:sz="0" w:space="0" w:color="auto"/>
        <w:bottom w:val="none" w:sz="0" w:space="0" w:color="auto"/>
        <w:right w:val="none" w:sz="0" w:space="0" w:color="auto"/>
      </w:divBdr>
    </w:div>
    <w:div w:id="2051755890">
      <w:bodyDiv w:val="1"/>
      <w:marLeft w:val="0"/>
      <w:marRight w:val="0"/>
      <w:marTop w:val="0"/>
      <w:marBottom w:val="0"/>
      <w:divBdr>
        <w:top w:val="none" w:sz="0" w:space="0" w:color="auto"/>
        <w:left w:val="none" w:sz="0" w:space="0" w:color="auto"/>
        <w:bottom w:val="none" w:sz="0" w:space="0" w:color="auto"/>
        <w:right w:val="none" w:sz="0" w:space="0" w:color="auto"/>
      </w:divBdr>
    </w:div>
    <w:div w:id="2072726640">
      <w:bodyDiv w:val="1"/>
      <w:marLeft w:val="0"/>
      <w:marRight w:val="0"/>
      <w:marTop w:val="0"/>
      <w:marBottom w:val="0"/>
      <w:divBdr>
        <w:top w:val="none" w:sz="0" w:space="0" w:color="auto"/>
        <w:left w:val="none" w:sz="0" w:space="0" w:color="auto"/>
        <w:bottom w:val="none" w:sz="0" w:space="0" w:color="auto"/>
        <w:right w:val="none" w:sz="0" w:space="0" w:color="auto"/>
      </w:divBdr>
      <w:divsChild>
        <w:div w:id="1681195920">
          <w:marLeft w:val="0"/>
          <w:marRight w:val="0"/>
          <w:marTop w:val="0"/>
          <w:marBottom w:val="166"/>
          <w:divBdr>
            <w:top w:val="none" w:sz="0" w:space="0" w:color="auto"/>
            <w:left w:val="none" w:sz="0" w:space="0" w:color="auto"/>
            <w:bottom w:val="none" w:sz="0" w:space="0" w:color="auto"/>
            <w:right w:val="none" w:sz="0" w:space="0" w:color="auto"/>
          </w:divBdr>
          <w:divsChild>
            <w:div w:id="1308243208">
              <w:marLeft w:val="0"/>
              <w:marRight w:val="0"/>
              <w:marTop w:val="0"/>
              <w:marBottom w:val="0"/>
              <w:divBdr>
                <w:top w:val="none" w:sz="0" w:space="0" w:color="auto"/>
                <w:left w:val="none" w:sz="0" w:space="0" w:color="auto"/>
                <w:bottom w:val="none" w:sz="0" w:space="0" w:color="auto"/>
                <w:right w:val="none" w:sz="0" w:space="0" w:color="auto"/>
              </w:divBdr>
              <w:divsChild>
                <w:div w:id="1389572452">
                  <w:marLeft w:val="0"/>
                  <w:marRight w:val="0"/>
                  <w:marTop w:val="0"/>
                  <w:marBottom w:val="0"/>
                  <w:divBdr>
                    <w:top w:val="none" w:sz="0" w:space="0" w:color="auto"/>
                    <w:left w:val="none" w:sz="0" w:space="0" w:color="auto"/>
                    <w:bottom w:val="none" w:sz="0" w:space="0" w:color="auto"/>
                    <w:right w:val="none" w:sz="0" w:space="0" w:color="auto"/>
                  </w:divBdr>
                </w:div>
                <w:div w:id="1914775322">
                  <w:marLeft w:val="0"/>
                  <w:marRight w:val="0"/>
                  <w:marTop w:val="0"/>
                  <w:marBottom w:val="0"/>
                  <w:divBdr>
                    <w:top w:val="none" w:sz="0" w:space="0" w:color="auto"/>
                    <w:left w:val="none" w:sz="0" w:space="0" w:color="auto"/>
                    <w:bottom w:val="none" w:sz="0" w:space="0" w:color="auto"/>
                    <w:right w:val="none" w:sz="0" w:space="0" w:color="auto"/>
                  </w:divBdr>
                </w:div>
                <w:div w:id="501899943">
                  <w:marLeft w:val="240"/>
                  <w:marRight w:val="0"/>
                  <w:marTop w:val="0"/>
                  <w:marBottom w:val="0"/>
                  <w:divBdr>
                    <w:top w:val="none" w:sz="0" w:space="0" w:color="auto"/>
                    <w:left w:val="none" w:sz="0" w:space="0" w:color="auto"/>
                    <w:bottom w:val="none" w:sz="0" w:space="0" w:color="auto"/>
                    <w:right w:val="none" w:sz="0" w:space="0" w:color="auto"/>
                  </w:divBdr>
                  <w:divsChild>
                    <w:div w:id="77602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2415">
              <w:marLeft w:val="0"/>
              <w:marRight w:val="0"/>
              <w:marTop w:val="0"/>
              <w:marBottom w:val="0"/>
              <w:divBdr>
                <w:top w:val="none" w:sz="0" w:space="0" w:color="auto"/>
                <w:left w:val="none" w:sz="0" w:space="0" w:color="auto"/>
                <w:bottom w:val="none" w:sz="0" w:space="0" w:color="auto"/>
                <w:right w:val="none" w:sz="0" w:space="0" w:color="auto"/>
              </w:divBdr>
              <w:divsChild>
                <w:div w:id="34697365">
                  <w:marLeft w:val="0"/>
                  <w:marRight w:val="0"/>
                  <w:marTop w:val="0"/>
                  <w:marBottom w:val="0"/>
                  <w:divBdr>
                    <w:top w:val="none" w:sz="0" w:space="0" w:color="auto"/>
                    <w:left w:val="none" w:sz="0" w:space="0" w:color="auto"/>
                    <w:bottom w:val="none" w:sz="0" w:space="0" w:color="auto"/>
                    <w:right w:val="none" w:sz="0" w:space="0" w:color="auto"/>
                  </w:divBdr>
                </w:div>
                <w:div w:id="977763387">
                  <w:marLeft w:val="0"/>
                  <w:marRight w:val="0"/>
                  <w:marTop w:val="0"/>
                  <w:marBottom w:val="0"/>
                  <w:divBdr>
                    <w:top w:val="none" w:sz="0" w:space="0" w:color="auto"/>
                    <w:left w:val="none" w:sz="0" w:space="0" w:color="auto"/>
                    <w:bottom w:val="none" w:sz="0" w:space="0" w:color="auto"/>
                    <w:right w:val="none" w:sz="0" w:space="0" w:color="auto"/>
                  </w:divBdr>
                </w:div>
                <w:div w:id="14910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19584">
          <w:marLeft w:val="0"/>
          <w:marRight w:val="0"/>
          <w:marTop w:val="166"/>
          <w:marBottom w:val="166"/>
          <w:divBdr>
            <w:top w:val="none" w:sz="0" w:space="0" w:color="auto"/>
            <w:left w:val="none" w:sz="0" w:space="0" w:color="auto"/>
            <w:bottom w:val="none" w:sz="0" w:space="0" w:color="auto"/>
            <w:right w:val="none" w:sz="0" w:space="0" w:color="auto"/>
          </w:divBdr>
          <w:divsChild>
            <w:div w:id="85946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1080/14779757.2012.740317" TargetMode="External"/><Relationship Id="rId18" Type="http://schemas.openxmlformats.org/officeDocument/2006/relationships/hyperlink" Target="https://link.springer.com/journal/10942/17/1/page/1" TargetMode="External"/><Relationship Id="rId26" Type="http://schemas.openxmlformats.org/officeDocument/2006/relationships/hyperlink" Target="http://www.dwmh.nhs.uk/wp-content/uploads/2015/03/P22c-Julia-Pschological-Therapies-with-Older-Adults-100215.pdf" TargetMode="External"/><Relationship Id="rId3" Type="http://schemas.openxmlformats.org/officeDocument/2006/relationships/customXml" Target="../customXml/item3.xml"/><Relationship Id="rId21" Type="http://schemas.openxmlformats.org/officeDocument/2006/relationships/hyperlink" Target="https://www.tandfonline.com/doi/abs/10.1300/J018v18n04_02"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bacp.co.uk/about-us/about-bacp/older-people/" TargetMode="External"/><Relationship Id="rId17" Type="http://schemas.openxmlformats.org/officeDocument/2006/relationships/hyperlink" Target="http://www.coreims.co.uk/About_Core_System_Outcome_Measure.html" TargetMode="External"/><Relationship Id="rId25" Type="http://schemas.openxmlformats.org/officeDocument/2006/relationships/hyperlink" Target="https://www.england.nhs.uk/blog/alistair-burns-22/"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oreims.co.uk/site_downloads/core-a-decade-of-development.pdf" TargetMode="External"/><Relationship Id="rId20" Type="http://schemas.openxmlformats.org/officeDocument/2006/relationships/hyperlink" Target="https://doi.org/10.1177%2F0145445503255489" TargetMode="External"/><Relationship Id="rId29" Type="http://schemas.openxmlformats.org/officeDocument/2006/relationships/hyperlink" Target="https://www.ncbi.nlm.nih.gov/pmc/articles/PMC439643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iv17.org/wp-content/uploads/WhatIsCounselingPsychology-Brochure-10-02-2012.pdf" TargetMode="External"/><Relationship Id="rId24" Type="http://schemas.openxmlformats.org/officeDocument/2006/relationships/hyperlink" Target="http://ct.counseling.org/2014/03/ages-and-stages/"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cholarship.sha.cornell.edu/articles/878" TargetMode="External"/><Relationship Id="rId23" Type="http://schemas.openxmlformats.org/officeDocument/2006/relationships/hyperlink" Target="http://www.uea.ac.uk/documents/246046/11919343/CBT_BOOKLET_FINAL_FEB2016%287%29.pdf/280459ae-a1b8-4c31-a1b3-173c524330c9" TargetMode="External"/><Relationship Id="rId28" Type="http://schemas.openxmlformats.org/officeDocument/2006/relationships/hyperlink" Target="https://dx.doi.org/10.1002%2Fwps.20238" TargetMode="External"/><Relationship Id="rId10" Type="http://schemas.openxmlformats.org/officeDocument/2006/relationships/endnotes" Target="endnotes.xml"/><Relationship Id="rId19" Type="http://schemas.openxmlformats.org/officeDocument/2006/relationships/hyperlink" Target="https://en.wikipedia.org/wiki/Digital_object_identifier" TargetMode="External"/><Relationship Id="rId31" Type="http://schemas.openxmlformats.org/officeDocument/2006/relationships/chart" Target="charts/chart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080/00332747.1963.11023339" TargetMode="External"/><Relationship Id="rId22" Type="http://schemas.openxmlformats.org/officeDocument/2006/relationships/hyperlink" Target="https://doi.org/10.1300/J018v18n04_02" TargetMode="External"/><Relationship Id="rId27" Type="http://schemas.openxmlformats.org/officeDocument/2006/relationships/hyperlink" Target="http://padesky.com/newpad/wp-content/uploads/2012/11/socquest.pdf" TargetMode="External"/><Relationship Id="rId30" Type="http://schemas.openxmlformats.org/officeDocument/2006/relationships/hyperlink" Target="https://dx.doi.org/10.1017%2FS0144686X14001536"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GB"/>
              <a:t>CORE-10 graph</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stacked"/>
        <c:varyColors val="0"/>
        <c:ser>
          <c:idx val="2"/>
          <c:order val="2"/>
          <c:tx>
            <c:v>colors1</c:v>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Sheet1!$E$1:$F$1</c:f>
              <c:numCache>
                <c:formatCode>General</c:formatCode>
                <c:ptCount val="2"/>
              </c:numCache>
            </c:numRef>
          </c:val>
          <c:extLst>
            <c:ext xmlns:c16="http://schemas.microsoft.com/office/drawing/2014/chart" uri="{C3380CC4-5D6E-409C-BE32-E72D297353CC}">
              <c16:uniqueId val="{00000000-E8D4-4D44-B8F6-D8E559158B33}"/>
            </c:ext>
          </c:extLst>
        </c:ser>
        <c:ser>
          <c:idx val="3"/>
          <c:order val="3"/>
          <c:tx>
            <c:v>colors2</c:v>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Sheet1!$E$2:$F$2</c:f>
              <c:numCache>
                <c:formatCode>General</c:formatCode>
                <c:ptCount val="2"/>
              </c:numCache>
            </c:numRef>
          </c:val>
          <c:extLst>
            <c:ext xmlns:c16="http://schemas.microsoft.com/office/drawing/2014/chart" uri="{C3380CC4-5D6E-409C-BE32-E72D297353CC}">
              <c16:uniqueId val="{00000001-E8D4-4D44-B8F6-D8E559158B33}"/>
            </c:ext>
          </c:extLst>
        </c:ser>
        <c:dLbls>
          <c:showLegendKey val="0"/>
          <c:showVal val="0"/>
          <c:showCatName val="0"/>
          <c:showSerName val="0"/>
          <c:showPercent val="0"/>
          <c:showBubbleSize val="0"/>
        </c:dLbls>
        <c:gapWidth val="150"/>
        <c:overlap val="100"/>
        <c:axId val="425058128"/>
        <c:axId val="425057472"/>
        <c:extLst>
          <c:ext xmlns:c15="http://schemas.microsoft.com/office/drawing/2012/chart" uri="{02D57815-91ED-43cb-92C2-25804820EDAC}">
            <c15:filteredBarSeries>
              <c15:ser>
                <c:idx val="0"/>
                <c:order val="0"/>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uri="{CE6537A1-D6FC-4f65-9D91-7224C49458BB}">
                      <c15:showLeaderLines val="1"/>
                      <c15:leaderLines>
                        <c:spPr>
                          <a:ln w="9525">
                            <a:solidFill>
                              <a:schemeClr val="dk1">
                                <a:lumMod val="50000"/>
                                <a:lumOff val="50000"/>
                              </a:schemeClr>
                            </a:solidFill>
                          </a:ln>
                          <a:effectLst/>
                        </c:spPr>
                      </c15:leaderLines>
                    </c:ext>
                  </c:extLst>
                </c:dLbls>
                <c:val>
                  <c:numRef>
                    <c:extLst>
                      <c:ext uri="{02D57815-91ED-43cb-92C2-25804820EDAC}">
                        <c15:formulaRef>
                          <c15:sqref>Sheet1!$A$1:$A$11</c15:sqref>
                        </c15:formulaRef>
                      </c:ext>
                    </c:extLst>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val>
                <c:extLst>
                  <c:ext xmlns:c16="http://schemas.microsoft.com/office/drawing/2014/chart" uri="{C3380CC4-5D6E-409C-BE32-E72D297353CC}">
                    <c16:uniqueId val="{00000003-E8D4-4D44-B8F6-D8E559158B33}"/>
                  </c:ext>
                </c:extLst>
              </c15:ser>
            </c15:filteredBarSeries>
          </c:ext>
        </c:extLst>
      </c:barChart>
      <c:lineChart>
        <c:grouping val="stacked"/>
        <c:varyColors val="0"/>
        <c:ser>
          <c:idx val="1"/>
          <c:order val="1"/>
          <c:spPr>
            <a:ln w="31750" cap="rnd">
              <a:solidFill>
                <a:schemeClr val="accent2"/>
              </a:solidFill>
              <a:round/>
            </a:ln>
            <a:effectLst/>
          </c:spPr>
          <c:marker>
            <c:symbol val="circle"/>
            <c:size val="17"/>
            <c:spPr>
              <a:solidFill>
                <a:schemeClr val="accent2"/>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Sheet1!$B$1:$B$11</c:f>
              <c:numCache>
                <c:formatCode>General</c:formatCode>
                <c:ptCount val="11"/>
                <c:pt idx="0">
                  <c:v>25</c:v>
                </c:pt>
                <c:pt idx="1">
                  <c:v>23</c:v>
                </c:pt>
                <c:pt idx="2">
                  <c:v>22</c:v>
                </c:pt>
                <c:pt idx="3">
                  <c:v>22</c:v>
                </c:pt>
                <c:pt idx="4">
                  <c:v>17</c:v>
                </c:pt>
                <c:pt idx="5">
                  <c:v>23</c:v>
                </c:pt>
                <c:pt idx="6">
                  <c:v>17</c:v>
                </c:pt>
                <c:pt idx="7">
                  <c:v>18</c:v>
                </c:pt>
                <c:pt idx="8">
                  <c:v>16</c:v>
                </c:pt>
                <c:pt idx="9">
                  <c:v>15</c:v>
                </c:pt>
                <c:pt idx="10">
                  <c:v>12</c:v>
                </c:pt>
              </c:numCache>
            </c:numRef>
          </c:val>
          <c:smooth val="0"/>
          <c:extLst>
            <c:ext xmlns:c16="http://schemas.microsoft.com/office/drawing/2014/chart" uri="{C3380CC4-5D6E-409C-BE32-E72D297353CC}">
              <c16:uniqueId val="{00000002-E8D4-4D44-B8F6-D8E559158B33}"/>
            </c:ext>
          </c:extLst>
        </c:ser>
        <c:dLbls>
          <c:showLegendKey val="0"/>
          <c:showVal val="0"/>
          <c:showCatName val="0"/>
          <c:showSerName val="0"/>
          <c:showPercent val="0"/>
          <c:showBubbleSize val="0"/>
        </c:dLbls>
        <c:marker val="1"/>
        <c:smooth val="0"/>
        <c:axId val="425058128"/>
        <c:axId val="425057472"/>
      </c:lineChart>
      <c:catAx>
        <c:axId val="425058128"/>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n-GB"/>
                  <a:t>Session number</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en-US"/>
            </a:p>
          </c:txPr>
        </c:title>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425057472"/>
        <c:crosses val="autoZero"/>
        <c:auto val="1"/>
        <c:lblAlgn val="ctr"/>
        <c:lblOffset val="100"/>
        <c:noMultiLvlLbl val="0"/>
      </c:catAx>
      <c:valAx>
        <c:axId val="42505747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n-US"/>
                  <a:t>CORE-10 score </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en-US"/>
            </a:p>
          </c:txPr>
        </c:title>
        <c:numFmt formatCode="General" sourceLinked="1"/>
        <c:majorTickMark val="none"/>
        <c:minorTickMark val="none"/>
        <c:tickLblPos val="nextTo"/>
        <c:crossAx val="425058128"/>
        <c:crosses val="autoZero"/>
        <c:crossBetween val="between"/>
      </c:valAx>
      <c:spPr>
        <a:noFill/>
        <a:ln>
          <a:noFill/>
        </a:ln>
        <a:effectLst/>
      </c:spPr>
    </c:plotArea>
    <c:plotVisOnly val="1"/>
    <c:dispBlanksAs val="gap"/>
    <c:showDLblsOverMax val="0"/>
  </c:chart>
  <c:spPr>
    <a:gradFill flip="none" rotWithShape="1">
      <a:gsLst>
        <a:gs pos="55000">
          <a:schemeClr val="bg1"/>
        </a:gs>
        <a:gs pos="78000">
          <a:srgbClr val="92D050"/>
        </a:gs>
        <a:gs pos="0">
          <a:srgbClr val="FF0000"/>
        </a:gs>
        <a:gs pos="82000">
          <a:schemeClr val="bg1"/>
        </a:gs>
      </a:gsLst>
      <a:lin ang="5400000" scaled="1"/>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194DA832CF894A8D0AA23840107F73" ma:contentTypeVersion="8" ma:contentTypeDescription="Create a new document." ma:contentTypeScope="" ma:versionID="95bc69cdec1076f36e0d2890b16a6a1d">
  <xsd:schema xmlns:xsd="http://www.w3.org/2001/XMLSchema" xmlns:xs="http://www.w3.org/2001/XMLSchema" xmlns:p="http://schemas.microsoft.com/office/2006/metadata/properties" xmlns:ns3="738781e2-4cb1-4e56-8853-d18b3e92ebb2" targetNamespace="http://schemas.microsoft.com/office/2006/metadata/properties" ma:root="true" ma:fieldsID="803c92b875b05eb946cf6a9047703956" ns3:_="">
    <xsd:import namespace="738781e2-4cb1-4e56-8853-d18b3e92ebb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8781e2-4cb1-4e56-8853-d18b3e92eb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87019-F788-4F49-BD76-3D9487EDB84D}">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738781e2-4cb1-4e56-8853-d18b3e92ebb2"/>
    <ds:schemaRef ds:uri="http://www.w3.org/XML/1998/namespace"/>
    <ds:schemaRef ds:uri="http://purl.org/dc/dcmitype/"/>
  </ds:schemaRefs>
</ds:datastoreItem>
</file>

<file path=customXml/itemProps2.xml><?xml version="1.0" encoding="utf-8"?>
<ds:datastoreItem xmlns:ds="http://schemas.openxmlformats.org/officeDocument/2006/customXml" ds:itemID="{ACF84F64-C384-4624-B07C-68D26497D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8781e2-4cb1-4e56-8853-d18b3e92eb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D89745-6C04-466A-AED7-9B8997588B26}">
  <ds:schemaRefs>
    <ds:schemaRef ds:uri="http://schemas.microsoft.com/sharepoint/v3/contenttype/forms"/>
  </ds:schemaRefs>
</ds:datastoreItem>
</file>

<file path=customXml/itemProps4.xml><?xml version="1.0" encoding="utf-8"?>
<ds:datastoreItem xmlns:ds="http://schemas.openxmlformats.org/officeDocument/2006/customXml" ds:itemID="{6985862B-F38A-4718-B5D4-F1E72CFB1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11011</Words>
  <Characters>62764</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York St John University</Company>
  <LinksUpToDate>false</LinksUpToDate>
  <CharactersWithSpaces>73628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CYC Public Access</dc:creator>
  <cp:keywords/>
  <dc:description/>
  <cp:lastModifiedBy>Nicholas Sarantakis</cp:lastModifiedBy>
  <cp:revision>2</cp:revision>
  <dcterms:created xsi:type="dcterms:W3CDTF">2020-04-17T14:16:00Z</dcterms:created>
  <dcterms:modified xsi:type="dcterms:W3CDTF">2020-04-17T14:16:00Z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0x01010040194DA832CF894A8D0AA23840107F73</vt:lpwstr>
  </property>
</Properties>
</file>